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5B2E" w:rsidRDefault="00DF5B2E" w:rsidP="00264E03">
      <w:pPr>
        <w:pStyle w:val="ac"/>
        <w:ind w:firstLine="567"/>
        <w:rPr>
          <w:rFonts w:ascii="Times New Roman" w:hAnsi="Times New Roman" w:cs="Times New Roman"/>
          <w:b w:val="0"/>
          <w:sz w:val="24"/>
          <w:szCs w:val="24"/>
        </w:rPr>
      </w:pPr>
    </w:p>
    <w:p w:rsidR="00D20AAF" w:rsidRDefault="00DF5B2E" w:rsidP="00264E03">
      <w:pPr>
        <w:pStyle w:val="ac"/>
        <w:ind w:firstLine="567"/>
        <w:rPr>
          <w:rFonts w:ascii="Times New Roman" w:hAnsi="Times New Roman" w:cs="Times New Roman"/>
          <w:b w:val="0"/>
          <w:sz w:val="24"/>
          <w:szCs w:val="24"/>
        </w:rPr>
      </w:pPr>
      <w:r>
        <w:rPr>
          <w:rFonts w:ascii="Times New Roman" w:hAnsi="Times New Roman" w:cs="Times New Roman"/>
          <w:b w:val="0"/>
          <w:sz w:val="24"/>
          <w:szCs w:val="24"/>
        </w:rPr>
        <w:t>Изображение государственного Герба Республики Казахстан</w:t>
      </w:r>
    </w:p>
    <w:p w:rsidR="00DF5B2E" w:rsidRDefault="00DF5B2E" w:rsidP="00264E03">
      <w:pPr>
        <w:pStyle w:val="ac"/>
        <w:ind w:firstLine="567"/>
        <w:rPr>
          <w:rFonts w:ascii="Times New Roman" w:hAnsi="Times New Roman" w:cs="Times New Roman"/>
          <w:b w:val="0"/>
          <w:sz w:val="24"/>
          <w:szCs w:val="24"/>
        </w:rPr>
      </w:pPr>
    </w:p>
    <w:p w:rsidR="00F8634F" w:rsidRPr="00137BCB" w:rsidRDefault="00F8634F" w:rsidP="00264E03">
      <w:pPr>
        <w:pStyle w:val="ac"/>
        <w:ind w:firstLine="567"/>
        <w:rPr>
          <w:rFonts w:ascii="Times New Roman" w:hAnsi="Times New Roman" w:cs="Times New Roman"/>
          <w:b w:val="0"/>
          <w:bCs w:val="0"/>
          <w:sz w:val="24"/>
          <w:szCs w:val="24"/>
        </w:rPr>
      </w:pPr>
    </w:p>
    <w:p w:rsidR="00651C2C" w:rsidRPr="00137BCB" w:rsidRDefault="00853BD4" w:rsidP="00264E03">
      <w:pPr>
        <w:pStyle w:val="ad"/>
        <w:pBdr>
          <w:bottom w:val="single" w:sz="4" w:space="1" w:color="auto"/>
        </w:pBdr>
        <w:ind w:firstLine="567"/>
        <w:rPr>
          <w:sz w:val="24"/>
        </w:rPr>
      </w:pPr>
      <w:r>
        <w:rPr>
          <w:sz w:val="24"/>
        </w:rPr>
        <w:t>НАЦИОНАЛЬНЫЙ</w:t>
      </w:r>
      <w:r w:rsidR="00880B1D" w:rsidRPr="00137BCB">
        <w:rPr>
          <w:sz w:val="24"/>
        </w:rPr>
        <w:t xml:space="preserve">  </w:t>
      </w:r>
      <w:r w:rsidR="00651C2C" w:rsidRPr="00137BCB">
        <w:rPr>
          <w:sz w:val="24"/>
        </w:rPr>
        <w:t>СТАНДАРТ  РЕСПУБЛИКИ  КАЗАХСТАН</w:t>
      </w:r>
    </w:p>
    <w:p w:rsidR="00651C2C" w:rsidRPr="00137BCB" w:rsidRDefault="00651C2C" w:rsidP="00264E03">
      <w:pPr>
        <w:ind w:firstLine="567"/>
        <w:jc w:val="center"/>
        <w:rPr>
          <w:b/>
          <w:bCs/>
          <w:sz w:val="24"/>
        </w:rPr>
      </w:pPr>
    </w:p>
    <w:p w:rsidR="00651C2C" w:rsidRDefault="00651C2C" w:rsidP="00264E03">
      <w:pPr>
        <w:ind w:firstLine="567"/>
        <w:jc w:val="center"/>
        <w:rPr>
          <w:b/>
          <w:bCs/>
          <w:sz w:val="24"/>
        </w:rPr>
      </w:pPr>
    </w:p>
    <w:p w:rsidR="00D20AAF" w:rsidRPr="00137BCB" w:rsidRDefault="00D20AAF" w:rsidP="00264E03">
      <w:pPr>
        <w:ind w:firstLine="567"/>
        <w:jc w:val="center"/>
        <w:rPr>
          <w:b/>
          <w:bCs/>
          <w:sz w:val="24"/>
        </w:rPr>
      </w:pPr>
    </w:p>
    <w:p w:rsidR="00651C2C" w:rsidRDefault="00651C2C" w:rsidP="00264E03">
      <w:pPr>
        <w:ind w:firstLine="567"/>
        <w:rPr>
          <w:b/>
          <w:bCs/>
          <w:sz w:val="24"/>
        </w:rPr>
      </w:pPr>
    </w:p>
    <w:p w:rsidR="00651C2C" w:rsidRPr="00137BCB" w:rsidRDefault="00651C2C" w:rsidP="00264E03">
      <w:pPr>
        <w:ind w:firstLine="567"/>
        <w:rPr>
          <w:b/>
          <w:bCs/>
          <w:sz w:val="24"/>
        </w:rPr>
      </w:pPr>
    </w:p>
    <w:p w:rsidR="00FF4C92" w:rsidRDefault="00FF4C92" w:rsidP="00A37300">
      <w:pPr>
        <w:rPr>
          <w:b/>
          <w:bCs/>
          <w:sz w:val="24"/>
        </w:rPr>
      </w:pPr>
    </w:p>
    <w:p w:rsidR="008033AB" w:rsidRDefault="008033AB" w:rsidP="00A37300">
      <w:pPr>
        <w:rPr>
          <w:b/>
          <w:bCs/>
          <w:sz w:val="24"/>
        </w:rPr>
      </w:pPr>
    </w:p>
    <w:p w:rsidR="008033AB" w:rsidRPr="00D24AF9" w:rsidRDefault="008033AB" w:rsidP="00A37300">
      <w:pPr>
        <w:rPr>
          <w:b/>
          <w:bCs/>
          <w:sz w:val="24"/>
        </w:rPr>
      </w:pPr>
    </w:p>
    <w:p w:rsidR="00651C2C" w:rsidRDefault="00651C2C" w:rsidP="00264E03">
      <w:pPr>
        <w:ind w:firstLine="567"/>
        <w:rPr>
          <w:sz w:val="24"/>
        </w:rPr>
      </w:pPr>
    </w:p>
    <w:p w:rsidR="00D74FC9" w:rsidRPr="00137BCB" w:rsidRDefault="00D74FC9" w:rsidP="00264E03">
      <w:pPr>
        <w:ind w:firstLine="567"/>
        <w:rPr>
          <w:sz w:val="24"/>
        </w:rPr>
      </w:pPr>
    </w:p>
    <w:p w:rsidR="00651C2C" w:rsidRPr="00752ECE" w:rsidRDefault="00651C2C" w:rsidP="00264E03">
      <w:pPr>
        <w:ind w:firstLine="567"/>
        <w:rPr>
          <w:sz w:val="24"/>
        </w:rPr>
      </w:pPr>
    </w:p>
    <w:p w:rsidR="00752ECE" w:rsidRDefault="008033AB" w:rsidP="005224CA">
      <w:pPr>
        <w:spacing w:line="276" w:lineRule="auto"/>
        <w:jc w:val="center"/>
        <w:rPr>
          <w:b/>
          <w:sz w:val="24"/>
        </w:rPr>
      </w:pPr>
      <w:r>
        <w:rPr>
          <w:b/>
          <w:sz w:val="24"/>
        </w:rPr>
        <w:t>ЗАЖИГАЛКИ</w:t>
      </w:r>
    </w:p>
    <w:p w:rsidR="00175D1E" w:rsidRPr="008033AB" w:rsidRDefault="00175D1E" w:rsidP="005224CA">
      <w:pPr>
        <w:spacing w:line="276" w:lineRule="auto"/>
        <w:jc w:val="center"/>
        <w:rPr>
          <w:b/>
          <w:sz w:val="24"/>
        </w:rPr>
      </w:pPr>
    </w:p>
    <w:p w:rsidR="00175D1E" w:rsidRPr="00175D1E" w:rsidRDefault="008033AB" w:rsidP="005224CA">
      <w:pPr>
        <w:spacing w:line="276" w:lineRule="auto"/>
        <w:jc w:val="center"/>
        <w:rPr>
          <w:b/>
          <w:sz w:val="24"/>
        </w:rPr>
      </w:pPr>
      <w:r>
        <w:rPr>
          <w:b/>
          <w:sz w:val="24"/>
        </w:rPr>
        <w:t>Требования безопасности</w:t>
      </w:r>
    </w:p>
    <w:p w:rsidR="00752ECE" w:rsidRPr="00175D1E" w:rsidRDefault="00752ECE" w:rsidP="005224CA">
      <w:pPr>
        <w:spacing w:line="276" w:lineRule="auto"/>
        <w:jc w:val="center"/>
        <w:rPr>
          <w:b/>
          <w:sz w:val="24"/>
        </w:rPr>
      </w:pPr>
    </w:p>
    <w:p w:rsidR="00644111" w:rsidRPr="00175D1E" w:rsidRDefault="00644111" w:rsidP="005224CA">
      <w:pPr>
        <w:jc w:val="center"/>
        <w:rPr>
          <w:b/>
          <w:bCs/>
          <w:sz w:val="24"/>
        </w:rPr>
      </w:pPr>
    </w:p>
    <w:p w:rsidR="00FB7703" w:rsidRPr="00175D1E" w:rsidRDefault="00FB7703" w:rsidP="005224CA">
      <w:pPr>
        <w:rPr>
          <w:sz w:val="24"/>
        </w:rPr>
      </w:pPr>
    </w:p>
    <w:p w:rsidR="00FB7703" w:rsidRPr="00B918C5" w:rsidRDefault="00FB7703" w:rsidP="005224CA">
      <w:pPr>
        <w:jc w:val="center"/>
        <w:rPr>
          <w:b/>
          <w:bCs/>
          <w:sz w:val="24"/>
          <w:lang w:val="fr-FR"/>
        </w:rPr>
      </w:pPr>
      <w:r w:rsidRPr="00137BCB">
        <w:rPr>
          <w:b/>
          <w:bCs/>
          <w:sz w:val="24"/>
        </w:rPr>
        <w:t>СТ</w:t>
      </w:r>
      <w:r w:rsidR="009A739E">
        <w:rPr>
          <w:b/>
          <w:bCs/>
          <w:sz w:val="24"/>
          <w:lang w:val="fr-FR"/>
        </w:rPr>
        <w:t xml:space="preserve"> </w:t>
      </w:r>
      <w:r w:rsidRPr="00137BCB">
        <w:rPr>
          <w:b/>
          <w:bCs/>
          <w:sz w:val="24"/>
        </w:rPr>
        <w:t>РК</w:t>
      </w:r>
      <w:r w:rsidR="00330FD6" w:rsidRPr="00175D1E">
        <w:rPr>
          <w:b/>
          <w:bCs/>
          <w:sz w:val="24"/>
        </w:rPr>
        <w:t xml:space="preserve"> </w:t>
      </w:r>
      <w:r w:rsidR="00330FD6">
        <w:rPr>
          <w:b/>
          <w:bCs/>
          <w:sz w:val="24"/>
          <w:lang w:val="fr-FR"/>
        </w:rPr>
        <w:t>ISO</w:t>
      </w:r>
      <w:r w:rsidR="00A37300" w:rsidRPr="00175D1E">
        <w:rPr>
          <w:b/>
          <w:bCs/>
          <w:sz w:val="24"/>
        </w:rPr>
        <w:t xml:space="preserve"> </w:t>
      </w:r>
      <w:r w:rsidR="008033AB">
        <w:rPr>
          <w:b/>
          <w:bCs/>
          <w:sz w:val="24"/>
        </w:rPr>
        <w:t>9994</w:t>
      </w:r>
      <w:r w:rsidR="0063215A">
        <w:rPr>
          <w:b/>
          <w:bCs/>
          <w:sz w:val="24"/>
          <w:lang w:val="fr-FR"/>
        </w:rPr>
        <w:t>–20</w:t>
      </w:r>
      <w:r w:rsidR="0022196A" w:rsidRPr="00B918C5">
        <w:rPr>
          <w:b/>
          <w:bCs/>
          <w:sz w:val="24"/>
          <w:lang w:val="fr-FR"/>
        </w:rPr>
        <w:t>_</w:t>
      </w:r>
      <w:r w:rsidRPr="00307EED">
        <w:rPr>
          <w:b/>
          <w:bCs/>
          <w:sz w:val="24"/>
          <w:lang w:val="fr-FR"/>
        </w:rPr>
        <w:t>_</w:t>
      </w:r>
    </w:p>
    <w:p w:rsidR="0022196A" w:rsidRPr="00175D1E" w:rsidRDefault="0022196A" w:rsidP="005224CA">
      <w:pPr>
        <w:jc w:val="center"/>
        <w:rPr>
          <w:b/>
          <w:bCs/>
          <w:sz w:val="24"/>
        </w:rPr>
      </w:pPr>
    </w:p>
    <w:p w:rsidR="00B26933" w:rsidRDefault="00B26933" w:rsidP="005224CA">
      <w:pPr>
        <w:jc w:val="center"/>
        <w:rPr>
          <w:b/>
          <w:bCs/>
          <w:sz w:val="24"/>
        </w:rPr>
      </w:pPr>
    </w:p>
    <w:p w:rsidR="008033AB" w:rsidRPr="00175D1E" w:rsidRDefault="008033AB" w:rsidP="005224CA">
      <w:pPr>
        <w:jc w:val="center"/>
        <w:rPr>
          <w:b/>
          <w:bCs/>
          <w:sz w:val="24"/>
        </w:rPr>
      </w:pPr>
    </w:p>
    <w:p w:rsidR="00523913" w:rsidRPr="00175D1E" w:rsidRDefault="00523913" w:rsidP="005224CA">
      <w:pPr>
        <w:jc w:val="center"/>
        <w:rPr>
          <w:b/>
          <w:bCs/>
          <w:sz w:val="24"/>
        </w:rPr>
      </w:pPr>
    </w:p>
    <w:p w:rsidR="0022196A" w:rsidRPr="008033AB" w:rsidRDefault="00D96A2E" w:rsidP="008033AB">
      <w:pPr>
        <w:jc w:val="center"/>
        <w:rPr>
          <w:i/>
          <w:sz w:val="24"/>
          <w:lang w:val="en-US"/>
        </w:rPr>
      </w:pPr>
      <w:r w:rsidRPr="008033AB">
        <w:rPr>
          <w:i/>
          <w:sz w:val="24"/>
          <w:lang w:val="en-US"/>
        </w:rPr>
        <w:t>(</w:t>
      </w:r>
      <w:r w:rsidR="00330FD6" w:rsidRPr="008033AB">
        <w:rPr>
          <w:i/>
          <w:sz w:val="24"/>
          <w:lang w:val="en-US"/>
        </w:rPr>
        <w:t>ISO</w:t>
      </w:r>
      <w:r w:rsidR="00A37300" w:rsidRPr="008033AB">
        <w:rPr>
          <w:i/>
          <w:sz w:val="24"/>
          <w:lang w:val="en-US"/>
        </w:rPr>
        <w:t xml:space="preserve"> </w:t>
      </w:r>
      <w:r w:rsidR="008033AB" w:rsidRPr="008033AB">
        <w:rPr>
          <w:i/>
          <w:sz w:val="24"/>
          <w:lang w:val="en-US"/>
        </w:rPr>
        <w:t>9994:2018 Lighters – Safety specifications</w:t>
      </w:r>
      <w:r w:rsidR="003215A4" w:rsidRPr="008033AB">
        <w:rPr>
          <w:i/>
          <w:sz w:val="24"/>
          <w:lang w:val="en-US"/>
        </w:rPr>
        <w:t>,</w:t>
      </w:r>
      <w:r w:rsidR="00752ECE" w:rsidRPr="008033AB">
        <w:rPr>
          <w:i/>
          <w:sz w:val="24"/>
          <w:lang w:val="en-US"/>
        </w:rPr>
        <w:t xml:space="preserve"> </w:t>
      </w:r>
      <w:r w:rsidR="003215A4" w:rsidRPr="008033AB">
        <w:rPr>
          <w:i/>
          <w:sz w:val="24"/>
          <w:lang w:val="en-US"/>
        </w:rPr>
        <w:t>IDT</w:t>
      </w:r>
      <w:r w:rsidR="0022196A" w:rsidRPr="008033AB">
        <w:rPr>
          <w:i/>
          <w:sz w:val="24"/>
          <w:lang w:val="en-US"/>
        </w:rPr>
        <w:t>)</w:t>
      </w:r>
    </w:p>
    <w:p w:rsidR="00651C2C" w:rsidRPr="004E5AB6" w:rsidRDefault="00651C2C" w:rsidP="005224CA">
      <w:pPr>
        <w:rPr>
          <w:sz w:val="24"/>
          <w:lang w:val="en-US"/>
        </w:rPr>
      </w:pPr>
    </w:p>
    <w:p w:rsidR="00651C2C" w:rsidRPr="008D107B" w:rsidRDefault="00651C2C" w:rsidP="005224CA">
      <w:pPr>
        <w:rPr>
          <w:sz w:val="24"/>
          <w:lang w:val="en-US"/>
        </w:rPr>
      </w:pPr>
    </w:p>
    <w:p w:rsidR="00D74FC9" w:rsidRDefault="00D74FC9" w:rsidP="005224CA">
      <w:pPr>
        <w:rPr>
          <w:sz w:val="24"/>
          <w:lang w:val="en-US"/>
        </w:rPr>
      </w:pPr>
    </w:p>
    <w:p w:rsidR="000150DA" w:rsidRDefault="000150DA" w:rsidP="005224CA">
      <w:pPr>
        <w:rPr>
          <w:sz w:val="24"/>
          <w:lang w:val="en-US"/>
        </w:rPr>
      </w:pPr>
    </w:p>
    <w:p w:rsidR="000150DA" w:rsidRDefault="000150DA" w:rsidP="005224CA">
      <w:pPr>
        <w:rPr>
          <w:sz w:val="24"/>
          <w:lang w:val="en-US"/>
        </w:rPr>
      </w:pPr>
    </w:p>
    <w:p w:rsidR="000150DA" w:rsidRDefault="000150DA" w:rsidP="005224CA">
      <w:pPr>
        <w:rPr>
          <w:sz w:val="24"/>
          <w:lang w:val="en-US"/>
        </w:rPr>
      </w:pPr>
    </w:p>
    <w:p w:rsidR="00651C2C" w:rsidRPr="00307EED" w:rsidRDefault="00651C2C" w:rsidP="005224CA">
      <w:pPr>
        <w:rPr>
          <w:sz w:val="24"/>
          <w:lang w:val="fr-FR"/>
        </w:rPr>
      </w:pPr>
    </w:p>
    <w:p w:rsidR="0022196A" w:rsidRPr="00D24AF9" w:rsidRDefault="00715D93" w:rsidP="005224CA">
      <w:pPr>
        <w:jc w:val="center"/>
        <w:rPr>
          <w:i/>
          <w:sz w:val="24"/>
        </w:rPr>
      </w:pPr>
      <w:r w:rsidRPr="00D24AF9">
        <w:rPr>
          <w:i/>
          <w:sz w:val="24"/>
        </w:rPr>
        <w:t>Настоящий проект стандарта не подлежит</w:t>
      </w:r>
    </w:p>
    <w:p w:rsidR="00651C2C" w:rsidRPr="00D24AF9" w:rsidRDefault="00715D93" w:rsidP="005224CA">
      <w:pPr>
        <w:jc w:val="center"/>
        <w:rPr>
          <w:i/>
          <w:sz w:val="24"/>
        </w:rPr>
      </w:pPr>
      <w:r w:rsidRPr="00D24AF9">
        <w:rPr>
          <w:i/>
          <w:sz w:val="24"/>
        </w:rPr>
        <w:t>применению до его утверждения</w:t>
      </w:r>
    </w:p>
    <w:p w:rsidR="001A7C68" w:rsidRDefault="001A7C68" w:rsidP="005224CA">
      <w:pPr>
        <w:rPr>
          <w:sz w:val="24"/>
        </w:rPr>
      </w:pPr>
    </w:p>
    <w:p w:rsidR="00D20AAF" w:rsidRDefault="00D20AAF" w:rsidP="005224CA">
      <w:pPr>
        <w:rPr>
          <w:sz w:val="24"/>
        </w:rPr>
      </w:pPr>
    </w:p>
    <w:p w:rsidR="00D24AF9" w:rsidRPr="001F1554" w:rsidRDefault="00D24AF9" w:rsidP="005224CA">
      <w:pPr>
        <w:rPr>
          <w:sz w:val="24"/>
        </w:rPr>
      </w:pPr>
    </w:p>
    <w:p w:rsidR="0009446B" w:rsidRPr="001F1554" w:rsidRDefault="0009446B" w:rsidP="005224CA">
      <w:pPr>
        <w:rPr>
          <w:sz w:val="24"/>
        </w:rPr>
      </w:pPr>
    </w:p>
    <w:p w:rsidR="0009446B" w:rsidRPr="001F1554" w:rsidRDefault="0009446B" w:rsidP="005224CA">
      <w:pPr>
        <w:rPr>
          <w:sz w:val="24"/>
        </w:rPr>
      </w:pPr>
    </w:p>
    <w:p w:rsidR="001A7C68" w:rsidRPr="00307EED" w:rsidRDefault="001A7C68" w:rsidP="005224CA">
      <w:pPr>
        <w:rPr>
          <w:sz w:val="24"/>
          <w:lang w:val="fr-FR"/>
        </w:rPr>
      </w:pPr>
    </w:p>
    <w:p w:rsidR="00793A47" w:rsidRPr="002D7818" w:rsidRDefault="00793A47" w:rsidP="005224CA">
      <w:pPr>
        <w:jc w:val="center"/>
        <w:rPr>
          <w:b/>
          <w:bCs/>
          <w:sz w:val="24"/>
        </w:rPr>
      </w:pPr>
      <w:r w:rsidRPr="002D7818">
        <w:rPr>
          <w:b/>
          <w:bCs/>
          <w:sz w:val="24"/>
        </w:rPr>
        <w:t>Комитет технического регулирования и метрологии</w:t>
      </w:r>
    </w:p>
    <w:p w:rsidR="00793A47" w:rsidRDefault="00D738B8" w:rsidP="005224CA">
      <w:pPr>
        <w:jc w:val="center"/>
        <w:rPr>
          <w:b/>
          <w:bCs/>
          <w:sz w:val="24"/>
        </w:rPr>
      </w:pPr>
      <w:r w:rsidRPr="00FA5508">
        <w:rPr>
          <w:b/>
          <w:color w:val="000000" w:themeColor="text1"/>
          <w:sz w:val="24"/>
        </w:rPr>
        <w:t>Министерства торговли и интеграции</w:t>
      </w:r>
      <w:r>
        <w:rPr>
          <w:b/>
          <w:color w:val="000000" w:themeColor="text1"/>
          <w:sz w:val="24"/>
        </w:rPr>
        <w:t xml:space="preserve">                                       </w:t>
      </w:r>
      <w:r w:rsidR="00793A47" w:rsidRPr="00FD3093">
        <w:rPr>
          <w:b/>
          <w:bCs/>
          <w:sz w:val="24"/>
        </w:rPr>
        <w:t xml:space="preserve"> </w:t>
      </w:r>
      <w:r w:rsidR="00793A47">
        <w:rPr>
          <w:b/>
          <w:bCs/>
          <w:sz w:val="24"/>
        </w:rPr>
        <w:t xml:space="preserve">                             </w:t>
      </w:r>
      <w:r w:rsidR="00793A47" w:rsidRPr="00FD3093">
        <w:rPr>
          <w:b/>
          <w:bCs/>
          <w:sz w:val="24"/>
        </w:rPr>
        <w:t>Республики Казахстан</w:t>
      </w:r>
      <w:r w:rsidR="00793A47">
        <w:rPr>
          <w:b/>
          <w:bCs/>
          <w:sz w:val="24"/>
        </w:rPr>
        <w:t xml:space="preserve"> </w:t>
      </w:r>
    </w:p>
    <w:p w:rsidR="00793A47" w:rsidRPr="00137BCB" w:rsidRDefault="00793A47" w:rsidP="005224CA">
      <w:pPr>
        <w:jc w:val="center"/>
        <w:rPr>
          <w:b/>
          <w:bCs/>
          <w:sz w:val="24"/>
        </w:rPr>
      </w:pPr>
      <w:r>
        <w:rPr>
          <w:b/>
          <w:bCs/>
          <w:sz w:val="24"/>
        </w:rPr>
        <w:t>(Госстандарт)</w:t>
      </w:r>
    </w:p>
    <w:p w:rsidR="00793A47" w:rsidRDefault="00793A47" w:rsidP="005224CA">
      <w:pPr>
        <w:jc w:val="center"/>
        <w:rPr>
          <w:b/>
          <w:bCs/>
          <w:sz w:val="24"/>
        </w:rPr>
      </w:pPr>
    </w:p>
    <w:p w:rsidR="00793A47" w:rsidRPr="002D7818" w:rsidRDefault="00793A47" w:rsidP="005224CA">
      <w:pPr>
        <w:jc w:val="center"/>
        <w:rPr>
          <w:b/>
          <w:bCs/>
          <w:sz w:val="24"/>
        </w:rPr>
      </w:pPr>
      <w:proofErr w:type="spellStart"/>
      <w:r>
        <w:rPr>
          <w:b/>
          <w:bCs/>
          <w:sz w:val="24"/>
        </w:rPr>
        <w:t>Нур</w:t>
      </w:r>
      <w:proofErr w:type="spellEnd"/>
      <w:r>
        <w:rPr>
          <w:b/>
          <w:bCs/>
          <w:sz w:val="24"/>
        </w:rPr>
        <w:t>-Султан</w:t>
      </w:r>
    </w:p>
    <w:p w:rsidR="00FB7703" w:rsidRPr="000120F4" w:rsidRDefault="00FB7703" w:rsidP="00264E03">
      <w:pPr>
        <w:pageBreakBefore/>
        <w:ind w:firstLine="567"/>
        <w:jc w:val="center"/>
        <w:rPr>
          <w:b/>
          <w:bCs/>
          <w:sz w:val="24"/>
        </w:rPr>
      </w:pPr>
      <w:r w:rsidRPr="000120F4">
        <w:rPr>
          <w:b/>
          <w:bCs/>
          <w:sz w:val="24"/>
        </w:rPr>
        <w:lastRenderedPageBreak/>
        <w:t>Предисловие</w:t>
      </w:r>
    </w:p>
    <w:p w:rsidR="00FB7703" w:rsidRPr="00DE36C6" w:rsidRDefault="00FB7703" w:rsidP="00264E03">
      <w:pPr>
        <w:ind w:firstLine="567"/>
        <w:jc w:val="center"/>
        <w:rPr>
          <w:b/>
          <w:bCs/>
          <w:sz w:val="24"/>
        </w:rPr>
      </w:pPr>
    </w:p>
    <w:p w:rsidR="00793A47" w:rsidRPr="002122C0" w:rsidRDefault="00793A47" w:rsidP="00793A47">
      <w:pPr>
        <w:widowControl w:val="0"/>
        <w:numPr>
          <w:ilvl w:val="0"/>
          <w:numId w:val="1"/>
        </w:numPr>
        <w:tabs>
          <w:tab w:val="clear" w:pos="1080"/>
          <w:tab w:val="left" w:pos="993"/>
        </w:tabs>
        <w:ind w:left="0" w:firstLine="567"/>
        <w:rPr>
          <w:sz w:val="24"/>
        </w:rPr>
      </w:pPr>
      <w:r w:rsidRPr="002122C0">
        <w:rPr>
          <w:b/>
          <w:sz w:val="24"/>
        </w:rPr>
        <w:t>ПОДГОТОВЛЕН И ВНЕСЕН</w:t>
      </w:r>
      <w:r w:rsidRPr="002122C0">
        <w:rPr>
          <w:sz w:val="24"/>
        </w:rPr>
        <w:t xml:space="preserve"> </w:t>
      </w:r>
      <w:r w:rsidR="00B64EB6" w:rsidRPr="00FF4C92">
        <w:rPr>
          <w:sz w:val="24"/>
        </w:rPr>
        <w:t>Т</w:t>
      </w:r>
      <w:r w:rsidR="00B64EB6">
        <w:rPr>
          <w:sz w:val="24"/>
        </w:rPr>
        <w:t>овариществом с ограниченной ответственностью</w:t>
      </w:r>
      <w:r w:rsidR="00B64EB6" w:rsidRPr="00FF4C92">
        <w:rPr>
          <w:sz w:val="24"/>
        </w:rPr>
        <w:t xml:space="preserve"> </w:t>
      </w:r>
      <w:r w:rsidR="00B64EB6">
        <w:rPr>
          <w:sz w:val="24"/>
        </w:rPr>
        <w:t>«</w:t>
      </w:r>
      <w:r w:rsidR="00B64EB6">
        <w:rPr>
          <w:sz w:val="24"/>
          <w:lang w:val="en-US"/>
        </w:rPr>
        <w:t>Kazakhstan Business Solution</w:t>
      </w:r>
      <w:r w:rsidR="00B64EB6">
        <w:rPr>
          <w:sz w:val="24"/>
        </w:rPr>
        <w:t xml:space="preserve">» </w:t>
      </w:r>
      <w:r w:rsidR="00B64EB6">
        <w:rPr>
          <w:sz w:val="24"/>
          <w:lang w:val="en-US"/>
        </w:rPr>
        <w:t>(</w:t>
      </w:r>
      <w:proofErr w:type="spellStart"/>
      <w:r w:rsidR="00B64EB6">
        <w:rPr>
          <w:sz w:val="24"/>
          <w:lang w:val="en-US"/>
        </w:rPr>
        <w:t>Технический</w:t>
      </w:r>
      <w:proofErr w:type="spellEnd"/>
      <w:r w:rsidR="00B64EB6">
        <w:rPr>
          <w:sz w:val="24"/>
          <w:lang w:val="en-US"/>
        </w:rPr>
        <w:t xml:space="preserve"> </w:t>
      </w:r>
      <w:proofErr w:type="spellStart"/>
      <w:r w:rsidR="00B64EB6">
        <w:rPr>
          <w:sz w:val="24"/>
          <w:lang w:val="en-US"/>
        </w:rPr>
        <w:t>комитет</w:t>
      </w:r>
      <w:proofErr w:type="spellEnd"/>
      <w:r w:rsidR="00B64EB6">
        <w:rPr>
          <w:sz w:val="24"/>
          <w:lang w:val="en-US"/>
        </w:rPr>
        <w:t xml:space="preserve"> </w:t>
      </w:r>
      <w:proofErr w:type="spellStart"/>
      <w:r w:rsidR="00B64EB6">
        <w:rPr>
          <w:sz w:val="24"/>
          <w:lang w:val="en-US"/>
        </w:rPr>
        <w:t>по</w:t>
      </w:r>
      <w:proofErr w:type="spellEnd"/>
      <w:r w:rsidR="00B64EB6">
        <w:rPr>
          <w:sz w:val="24"/>
          <w:lang w:val="en-US"/>
        </w:rPr>
        <w:t xml:space="preserve"> </w:t>
      </w:r>
      <w:proofErr w:type="spellStart"/>
      <w:r w:rsidR="00B64EB6">
        <w:rPr>
          <w:sz w:val="24"/>
          <w:lang w:val="en-US"/>
        </w:rPr>
        <w:t>стандартизации</w:t>
      </w:r>
      <w:proofErr w:type="spellEnd"/>
      <w:r w:rsidR="00B64EB6">
        <w:rPr>
          <w:sz w:val="24"/>
          <w:lang w:val="en-US"/>
        </w:rPr>
        <w:t xml:space="preserve"> </w:t>
      </w:r>
      <w:r w:rsidR="00B64EB6">
        <w:rPr>
          <w:sz w:val="24"/>
        </w:rPr>
        <w:t>ТК</w:t>
      </w:r>
      <w:r w:rsidR="00B64EB6">
        <w:rPr>
          <w:sz w:val="24"/>
          <w:lang w:val="en-US"/>
        </w:rPr>
        <w:t xml:space="preserve"> 91</w:t>
      </w:r>
      <w:r w:rsidR="00B64EB6">
        <w:rPr>
          <w:sz w:val="24"/>
        </w:rPr>
        <w:t xml:space="preserve"> «Химия»</w:t>
      </w:r>
      <w:r w:rsidR="00B64EB6">
        <w:rPr>
          <w:sz w:val="24"/>
          <w:lang w:val="en-US"/>
        </w:rPr>
        <w:t>)</w:t>
      </w:r>
    </w:p>
    <w:p w:rsidR="00793A47" w:rsidRPr="000120F4" w:rsidRDefault="00793A47" w:rsidP="00793A47">
      <w:pPr>
        <w:widowControl w:val="0"/>
        <w:tabs>
          <w:tab w:val="left" w:pos="993"/>
        </w:tabs>
        <w:ind w:firstLine="567"/>
        <w:rPr>
          <w:sz w:val="24"/>
        </w:rPr>
      </w:pPr>
    </w:p>
    <w:p w:rsidR="00793A47" w:rsidRPr="00D24AF9" w:rsidRDefault="00793A47" w:rsidP="00793A47">
      <w:pPr>
        <w:widowControl w:val="0"/>
        <w:numPr>
          <w:ilvl w:val="0"/>
          <w:numId w:val="1"/>
        </w:numPr>
        <w:tabs>
          <w:tab w:val="clear" w:pos="1080"/>
          <w:tab w:val="left" w:pos="993"/>
        </w:tabs>
        <w:ind w:left="0" w:firstLine="567"/>
        <w:rPr>
          <w:sz w:val="24"/>
        </w:rPr>
      </w:pPr>
      <w:r>
        <w:rPr>
          <w:b/>
          <w:sz w:val="24"/>
        </w:rPr>
        <w:t xml:space="preserve">УТВЕРЖДЕН И ВВЕДЕН В </w:t>
      </w:r>
      <w:r w:rsidRPr="008523BF">
        <w:rPr>
          <w:b/>
          <w:sz w:val="24"/>
        </w:rPr>
        <w:t>ДЕЙСТВИЕ</w:t>
      </w:r>
      <w:r w:rsidRPr="008523BF">
        <w:rPr>
          <w:sz w:val="24"/>
        </w:rPr>
        <w:t xml:space="preserve"> </w:t>
      </w:r>
      <w:bookmarkStart w:id="0" w:name="OLE_LINK30"/>
      <w:bookmarkStart w:id="1" w:name="OLE_LINK31"/>
      <w:bookmarkStart w:id="2" w:name="OLE_LINK32"/>
      <w:bookmarkStart w:id="3" w:name="OLE_LINK33"/>
      <w:bookmarkStart w:id="4" w:name="OLE_LINK59"/>
      <w:bookmarkStart w:id="5" w:name="OLE_LINK60"/>
      <w:r w:rsidRPr="000B55E3">
        <w:rPr>
          <w:bCs/>
          <w:color w:val="000000"/>
          <w:sz w:val="24"/>
        </w:rPr>
        <w:t xml:space="preserve">Приказом Председателя Комитета </w:t>
      </w:r>
      <w:r>
        <w:rPr>
          <w:bCs/>
          <w:color w:val="000000"/>
          <w:sz w:val="24"/>
        </w:rPr>
        <w:t>технического регулирования</w:t>
      </w:r>
      <w:r w:rsidRPr="000B55E3">
        <w:rPr>
          <w:bCs/>
          <w:color w:val="000000"/>
          <w:sz w:val="24"/>
        </w:rPr>
        <w:t xml:space="preserve"> и </w:t>
      </w:r>
      <w:r w:rsidRPr="00D738B8">
        <w:rPr>
          <w:bCs/>
          <w:color w:val="000000" w:themeColor="text1"/>
          <w:sz w:val="24"/>
        </w:rPr>
        <w:t xml:space="preserve">метрологии </w:t>
      </w:r>
      <w:r w:rsidR="00D738B8" w:rsidRPr="00D738B8">
        <w:rPr>
          <w:color w:val="000000" w:themeColor="text1"/>
          <w:sz w:val="24"/>
        </w:rPr>
        <w:t>Министерства торговли и интеграции</w:t>
      </w:r>
      <w:r>
        <w:rPr>
          <w:sz w:val="24"/>
        </w:rPr>
        <w:t xml:space="preserve"> Республики Казахстан</w:t>
      </w:r>
      <w:r w:rsidRPr="000B55E3">
        <w:rPr>
          <w:bCs/>
          <w:color w:val="000000"/>
          <w:sz w:val="24"/>
        </w:rPr>
        <w:t xml:space="preserve"> от _________ № ________</w:t>
      </w:r>
      <w:bookmarkEnd w:id="0"/>
      <w:bookmarkEnd w:id="1"/>
      <w:bookmarkEnd w:id="2"/>
      <w:bookmarkEnd w:id="3"/>
      <w:bookmarkEnd w:id="4"/>
      <w:bookmarkEnd w:id="5"/>
    </w:p>
    <w:p w:rsidR="00D24AF9" w:rsidRPr="00D24AF9" w:rsidRDefault="00D24AF9" w:rsidP="00D24AF9">
      <w:pPr>
        <w:widowControl w:val="0"/>
        <w:tabs>
          <w:tab w:val="left" w:pos="993"/>
        </w:tabs>
        <w:rPr>
          <w:sz w:val="24"/>
        </w:rPr>
      </w:pPr>
    </w:p>
    <w:p w:rsidR="00853779" w:rsidRPr="00FE0BD0" w:rsidRDefault="00FE0BD0" w:rsidP="0093573E">
      <w:pPr>
        <w:widowControl w:val="0"/>
        <w:numPr>
          <w:ilvl w:val="0"/>
          <w:numId w:val="1"/>
        </w:numPr>
        <w:tabs>
          <w:tab w:val="clear" w:pos="1080"/>
          <w:tab w:val="left" w:pos="993"/>
        </w:tabs>
        <w:ind w:left="0" w:firstLine="567"/>
        <w:rPr>
          <w:sz w:val="24"/>
        </w:rPr>
      </w:pPr>
      <w:r w:rsidRPr="00D24AF9">
        <w:rPr>
          <w:sz w:val="24"/>
        </w:rPr>
        <w:t>Настоящий</w:t>
      </w:r>
      <w:r w:rsidRPr="00FE0BD0">
        <w:rPr>
          <w:sz w:val="24"/>
        </w:rPr>
        <w:t xml:space="preserve"> </w:t>
      </w:r>
      <w:r w:rsidRPr="000150DA">
        <w:rPr>
          <w:sz w:val="24"/>
        </w:rPr>
        <w:t>стандарт</w:t>
      </w:r>
      <w:r w:rsidR="0022196A" w:rsidRPr="00FE0BD0">
        <w:rPr>
          <w:sz w:val="24"/>
        </w:rPr>
        <w:t xml:space="preserve"> </w:t>
      </w:r>
      <w:r w:rsidR="00FA2791" w:rsidRPr="00D24AF9">
        <w:rPr>
          <w:sz w:val="24"/>
        </w:rPr>
        <w:t>идентичен</w:t>
      </w:r>
      <w:r w:rsidR="00FA2791" w:rsidRPr="00FE0BD0">
        <w:rPr>
          <w:sz w:val="24"/>
        </w:rPr>
        <w:t xml:space="preserve"> </w:t>
      </w:r>
      <w:r w:rsidR="00FA2791" w:rsidRPr="00D24AF9">
        <w:rPr>
          <w:sz w:val="24"/>
        </w:rPr>
        <w:t>международному</w:t>
      </w:r>
      <w:r w:rsidR="00FA2791" w:rsidRPr="00FE0BD0">
        <w:rPr>
          <w:sz w:val="24"/>
        </w:rPr>
        <w:t xml:space="preserve"> </w:t>
      </w:r>
      <w:r w:rsidR="00FA2791" w:rsidRPr="00D24AF9">
        <w:rPr>
          <w:sz w:val="24"/>
        </w:rPr>
        <w:t>стандарту</w:t>
      </w:r>
      <w:r w:rsidR="00FF4C92" w:rsidRPr="00FE0BD0">
        <w:rPr>
          <w:sz w:val="24"/>
        </w:rPr>
        <w:t xml:space="preserve"> </w:t>
      </w:r>
      <w:bookmarkStart w:id="6" w:name="OLE_LINK6"/>
      <w:bookmarkStart w:id="7" w:name="OLE_LINK7"/>
      <w:r w:rsidR="00D24AF9" w:rsidRPr="00FE0BD0">
        <w:rPr>
          <w:sz w:val="24"/>
        </w:rPr>
        <w:t xml:space="preserve">                               </w:t>
      </w:r>
      <w:r w:rsidR="008033AB" w:rsidRPr="008033AB">
        <w:rPr>
          <w:i/>
          <w:sz w:val="24"/>
          <w:lang w:val="en-US"/>
        </w:rPr>
        <w:t>ISO</w:t>
      </w:r>
      <w:r w:rsidR="008033AB" w:rsidRPr="008033AB">
        <w:rPr>
          <w:i/>
          <w:sz w:val="24"/>
        </w:rPr>
        <w:t xml:space="preserve"> 9994:2018 </w:t>
      </w:r>
      <w:r w:rsidR="008033AB" w:rsidRPr="008033AB">
        <w:rPr>
          <w:i/>
          <w:sz w:val="24"/>
          <w:lang w:val="en-US"/>
        </w:rPr>
        <w:t>Lighters</w:t>
      </w:r>
      <w:r w:rsidR="008033AB" w:rsidRPr="008033AB">
        <w:rPr>
          <w:i/>
          <w:sz w:val="24"/>
        </w:rPr>
        <w:t xml:space="preserve"> – </w:t>
      </w:r>
      <w:r w:rsidR="008033AB" w:rsidRPr="008033AB">
        <w:rPr>
          <w:i/>
          <w:sz w:val="24"/>
          <w:lang w:val="en-US"/>
        </w:rPr>
        <w:t>Safety</w:t>
      </w:r>
      <w:r w:rsidR="008033AB" w:rsidRPr="008033AB">
        <w:rPr>
          <w:i/>
          <w:sz w:val="24"/>
        </w:rPr>
        <w:t xml:space="preserve"> </w:t>
      </w:r>
      <w:r w:rsidR="008033AB" w:rsidRPr="008033AB">
        <w:rPr>
          <w:i/>
          <w:sz w:val="24"/>
          <w:lang w:val="en-US"/>
        </w:rPr>
        <w:t>specifications</w:t>
      </w:r>
      <w:r w:rsidR="008033AB" w:rsidRPr="00FE0BD0">
        <w:rPr>
          <w:sz w:val="24"/>
        </w:rPr>
        <w:t xml:space="preserve"> </w:t>
      </w:r>
      <w:r w:rsidR="00FA2791" w:rsidRPr="00FE0BD0">
        <w:rPr>
          <w:sz w:val="24"/>
        </w:rPr>
        <w:t>(</w:t>
      </w:r>
      <w:bookmarkEnd w:id="6"/>
      <w:bookmarkEnd w:id="7"/>
      <w:r w:rsidR="008033AB">
        <w:rPr>
          <w:sz w:val="24"/>
        </w:rPr>
        <w:t>Зажигалки. Требования безопасности</w:t>
      </w:r>
      <w:r w:rsidR="00752ECE" w:rsidRPr="00FE0BD0">
        <w:rPr>
          <w:sz w:val="24"/>
        </w:rPr>
        <w:t>)</w:t>
      </w:r>
    </w:p>
    <w:p w:rsidR="00752ECE" w:rsidRPr="005C170A" w:rsidRDefault="00FA2791" w:rsidP="00264E03">
      <w:pPr>
        <w:pStyle w:val="14"/>
        <w:ind w:firstLine="567"/>
        <w:jc w:val="both"/>
      </w:pPr>
      <w:r w:rsidRPr="005C170A">
        <w:t xml:space="preserve">Международный стандарт </w:t>
      </w:r>
      <w:r w:rsidR="005136DD" w:rsidRPr="005C170A">
        <w:t xml:space="preserve">разработан </w:t>
      </w:r>
      <w:r w:rsidR="008033AB">
        <w:t xml:space="preserve">Подкомитетом </w:t>
      </w:r>
      <w:r w:rsidR="008033AB">
        <w:rPr>
          <w:lang w:val="en-US"/>
        </w:rPr>
        <w:t>SC</w:t>
      </w:r>
      <w:r w:rsidR="008033AB" w:rsidRPr="008033AB">
        <w:t xml:space="preserve"> 4 </w:t>
      </w:r>
      <w:r w:rsidR="008033AB">
        <w:t xml:space="preserve">«Режим горения» </w:t>
      </w:r>
      <w:r w:rsidR="004C3B50" w:rsidRPr="005C170A">
        <w:t>Техническ</w:t>
      </w:r>
      <w:r w:rsidR="008033AB">
        <w:t>ого</w:t>
      </w:r>
      <w:r w:rsidR="004C3B50" w:rsidRPr="005C170A">
        <w:t xml:space="preserve"> комитет</w:t>
      </w:r>
      <w:r w:rsidR="008033AB">
        <w:t>а</w:t>
      </w:r>
      <w:r w:rsidR="004C3B50" w:rsidRPr="005C170A">
        <w:t xml:space="preserve"> </w:t>
      </w:r>
      <w:r w:rsidR="00752ECE" w:rsidRPr="005C170A">
        <w:t xml:space="preserve">ISO/TC </w:t>
      </w:r>
      <w:r w:rsidR="008033AB">
        <w:t>61</w:t>
      </w:r>
      <w:r w:rsidR="00752ECE" w:rsidRPr="005C170A">
        <w:t xml:space="preserve"> «</w:t>
      </w:r>
      <w:r w:rsidR="008033AB">
        <w:t>Пластмасса</w:t>
      </w:r>
      <w:r w:rsidR="00752ECE" w:rsidRPr="005C170A">
        <w:t>»</w:t>
      </w:r>
      <w:r w:rsidR="00B72168">
        <w:t xml:space="preserve"> </w:t>
      </w:r>
    </w:p>
    <w:p w:rsidR="00FA2791" w:rsidRPr="008C1A90" w:rsidRDefault="00FA2791" w:rsidP="00264E03">
      <w:pPr>
        <w:pStyle w:val="14"/>
        <w:ind w:firstLine="567"/>
        <w:jc w:val="both"/>
      </w:pPr>
      <w:r w:rsidRPr="008C1A90">
        <w:t xml:space="preserve">Перевод с английского языка </w:t>
      </w:r>
      <w:r w:rsidRPr="00473FD9">
        <w:t>(</w:t>
      </w:r>
      <w:proofErr w:type="spellStart"/>
      <w:r w:rsidRPr="00473FD9">
        <w:t>en</w:t>
      </w:r>
      <w:proofErr w:type="spellEnd"/>
      <w:r w:rsidRPr="00473FD9">
        <w:t>).</w:t>
      </w:r>
    </w:p>
    <w:p w:rsidR="00FA2791" w:rsidRDefault="00FA2791" w:rsidP="00264E03">
      <w:pPr>
        <w:pStyle w:val="14"/>
        <w:ind w:firstLine="567"/>
        <w:jc w:val="both"/>
      </w:pPr>
      <w:r w:rsidRPr="008C1A90">
        <w:t xml:space="preserve">Официальный экземпляр международного стандарта, </w:t>
      </w:r>
      <w:r w:rsidR="00F23D8F" w:rsidRPr="008C1A90">
        <w:t xml:space="preserve">на основе которого подготовлен </w:t>
      </w:r>
      <w:r w:rsidR="00F23D8F" w:rsidRPr="008C1A90">
        <w:rPr>
          <w:bCs/>
        </w:rPr>
        <w:t>настоящий национальный стандарт и на которые даны ссылки, имеется в Едином государственном фонде нормативных технических документов</w:t>
      </w:r>
    </w:p>
    <w:p w:rsidR="00D24AF9" w:rsidRDefault="00D24AF9" w:rsidP="00D24AF9">
      <w:pPr>
        <w:pStyle w:val="14"/>
        <w:ind w:firstLine="567"/>
        <w:jc w:val="both"/>
      </w:pPr>
      <w:r>
        <w:t>Официальной версией является текст на государственном и русском языке</w:t>
      </w:r>
    </w:p>
    <w:p w:rsidR="001D7CBB" w:rsidRPr="00385DB8" w:rsidRDefault="001D7CBB" w:rsidP="001D7CBB">
      <w:pPr>
        <w:pStyle w:val="21"/>
        <w:ind w:firstLine="567"/>
        <w:jc w:val="both"/>
        <w:rPr>
          <w:szCs w:val="24"/>
        </w:rPr>
      </w:pPr>
      <w:r>
        <w:rPr>
          <w:szCs w:val="24"/>
        </w:rPr>
        <w:t xml:space="preserve">В разделе «Нормативные ссылки» и тексте стандарта ссылочные международные </w:t>
      </w:r>
      <w:r w:rsidRPr="00385DB8">
        <w:rPr>
          <w:szCs w:val="24"/>
        </w:rPr>
        <w:t>стандарты, международные документы актуализированы</w:t>
      </w:r>
    </w:p>
    <w:p w:rsidR="00B64EB6" w:rsidRDefault="00B64EB6" w:rsidP="00B64EB6">
      <w:pPr>
        <w:pStyle w:val="21"/>
        <w:ind w:firstLine="567"/>
        <w:jc w:val="both"/>
        <w:rPr>
          <w:bCs/>
          <w:iCs/>
          <w:szCs w:val="24"/>
        </w:rPr>
      </w:pPr>
      <w:r w:rsidRPr="007853F7">
        <w:rPr>
          <w:szCs w:val="24"/>
        </w:rPr>
        <w:t>Сведения о соответствии стандартов ссылочным международным стандартам приведены в дополнительном Приложении В.А</w:t>
      </w:r>
    </w:p>
    <w:p w:rsidR="00D24AF9" w:rsidRDefault="00FA2791" w:rsidP="00D24AF9">
      <w:pPr>
        <w:shd w:val="clear" w:color="auto" w:fill="FFFFFF"/>
        <w:ind w:firstLine="567"/>
        <w:rPr>
          <w:sz w:val="24"/>
        </w:rPr>
      </w:pPr>
      <w:r w:rsidRPr="00A97571">
        <w:rPr>
          <w:sz w:val="24"/>
        </w:rPr>
        <w:t xml:space="preserve">Степень соответствия </w:t>
      </w:r>
      <w:r>
        <w:rPr>
          <w:sz w:val="24"/>
        </w:rPr>
        <w:t xml:space="preserve">– идентичная </w:t>
      </w:r>
      <w:r w:rsidRPr="00A97571">
        <w:rPr>
          <w:sz w:val="24"/>
        </w:rPr>
        <w:t>(</w:t>
      </w:r>
      <w:r>
        <w:rPr>
          <w:sz w:val="24"/>
          <w:lang w:val="en-US"/>
        </w:rPr>
        <w:t>IDT</w:t>
      </w:r>
      <w:r w:rsidR="0022196A">
        <w:rPr>
          <w:sz w:val="24"/>
        </w:rPr>
        <w:t>)</w:t>
      </w:r>
      <w:r w:rsidR="00D24AF9">
        <w:rPr>
          <w:sz w:val="24"/>
        </w:rPr>
        <w:t>.</w:t>
      </w:r>
    </w:p>
    <w:p w:rsidR="00D24AF9" w:rsidRDefault="00D24AF9" w:rsidP="00D24AF9">
      <w:pPr>
        <w:shd w:val="clear" w:color="auto" w:fill="FFFFFF"/>
        <w:ind w:firstLine="567"/>
        <w:rPr>
          <w:sz w:val="24"/>
        </w:rPr>
      </w:pPr>
    </w:p>
    <w:p w:rsidR="00FA2791" w:rsidRPr="00A97571" w:rsidRDefault="00FA2791" w:rsidP="00D24AF9">
      <w:pPr>
        <w:widowControl w:val="0"/>
        <w:numPr>
          <w:ilvl w:val="0"/>
          <w:numId w:val="1"/>
        </w:numPr>
        <w:tabs>
          <w:tab w:val="clear" w:pos="1080"/>
          <w:tab w:val="left" w:pos="993"/>
        </w:tabs>
        <w:ind w:left="0" w:firstLine="567"/>
        <w:rPr>
          <w:sz w:val="24"/>
        </w:rPr>
      </w:pPr>
      <w:r w:rsidRPr="00E063B1">
        <w:rPr>
          <w:sz w:val="24"/>
        </w:rPr>
        <w:t xml:space="preserve">В </w:t>
      </w:r>
      <w:r w:rsidR="00FD5AB1" w:rsidRPr="00801BD4">
        <w:rPr>
          <w:sz w:val="24"/>
        </w:rPr>
        <w:t>настоящем стандарте реализованы нормы Закон</w:t>
      </w:r>
      <w:r w:rsidR="00FD5AB1">
        <w:rPr>
          <w:sz w:val="24"/>
        </w:rPr>
        <w:t>а</w:t>
      </w:r>
      <w:r w:rsidR="00FD5AB1" w:rsidRPr="00801BD4">
        <w:rPr>
          <w:sz w:val="24"/>
        </w:rPr>
        <w:t xml:space="preserve"> Республики Казахстан </w:t>
      </w:r>
      <w:r w:rsidR="00FD5AB1">
        <w:rPr>
          <w:sz w:val="24"/>
        </w:rPr>
        <w:t>«О стандартизации» от 5 октября 2018 года № 183-VI</w:t>
      </w:r>
    </w:p>
    <w:p w:rsidR="0045259B" w:rsidRPr="001D7CBB" w:rsidRDefault="0045259B" w:rsidP="001D7CBB">
      <w:pPr>
        <w:widowControl w:val="0"/>
        <w:numPr>
          <w:ilvl w:val="0"/>
          <w:numId w:val="1"/>
        </w:numPr>
        <w:tabs>
          <w:tab w:val="right" w:pos="9356"/>
        </w:tabs>
        <w:spacing w:before="240"/>
        <w:ind w:hanging="513"/>
        <w:rPr>
          <w:b/>
          <w:sz w:val="24"/>
        </w:rPr>
      </w:pPr>
      <w:r w:rsidRPr="008523BF">
        <w:rPr>
          <w:b/>
          <w:sz w:val="24"/>
        </w:rPr>
        <w:t>СРОК  ПЕРВОЙ  ПРОВЕРКИ</w:t>
      </w:r>
      <w:r>
        <w:rPr>
          <w:sz w:val="24"/>
        </w:rPr>
        <w:tab/>
      </w:r>
      <w:r w:rsidR="001D7CBB" w:rsidRPr="001D7CBB">
        <w:rPr>
          <w:b/>
          <w:sz w:val="24"/>
        </w:rPr>
        <w:t xml:space="preserve">                                         </w:t>
      </w:r>
      <w:r w:rsidRPr="001D7CBB">
        <w:rPr>
          <w:b/>
          <w:sz w:val="24"/>
        </w:rPr>
        <w:t>20__ год</w:t>
      </w:r>
    </w:p>
    <w:p w:rsidR="0045259B" w:rsidRPr="001D7CBB" w:rsidRDefault="0045259B" w:rsidP="001D7CBB">
      <w:pPr>
        <w:tabs>
          <w:tab w:val="right" w:pos="9356"/>
        </w:tabs>
        <w:ind w:hanging="513"/>
        <w:rPr>
          <w:b/>
          <w:sz w:val="24"/>
        </w:rPr>
      </w:pPr>
      <w:r w:rsidRPr="001D7CBB">
        <w:rPr>
          <w:b/>
          <w:sz w:val="24"/>
        </w:rPr>
        <w:t xml:space="preserve">                  </w:t>
      </w:r>
      <w:r w:rsidR="00D24AF9" w:rsidRPr="001D7CBB">
        <w:rPr>
          <w:b/>
          <w:sz w:val="24"/>
        </w:rPr>
        <w:t xml:space="preserve">         </w:t>
      </w:r>
      <w:r w:rsidRPr="001D7CBB">
        <w:rPr>
          <w:b/>
          <w:sz w:val="24"/>
        </w:rPr>
        <w:t>ПЕРИОДИЧНОСТЬ   ПРОВЕРКИ</w:t>
      </w:r>
      <w:r w:rsidRPr="001D7CBB">
        <w:rPr>
          <w:b/>
          <w:sz w:val="24"/>
        </w:rPr>
        <w:tab/>
        <w:t xml:space="preserve">      5 лет</w:t>
      </w:r>
    </w:p>
    <w:p w:rsidR="0045259B" w:rsidRPr="008523BF" w:rsidRDefault="0045259B" w:rsidP="00D24AF9">
      <w:pPr>
        <w:widowControl w:val="0"/>
        <w:numPr>
          <w:ilvl w:val="0"/>
          <w:numId w:val="1"/>
        </w:numPr>
        <w:spacing w:before="240"/>
        <w:ind w:hanging="513"/>
        <w:rPr>
          <w:b/>
          <w:sz w:val="24"/>
        </w:rPr>
      </w:pPr>
      <w:r w:rsidRPr="008523BF">
        <w:rPr>
          <w:b/>
          <w:sz w:val="24"/>
        </w:rPr>
        <w:t>ВВЕДЕН    ВПЕРВЫЕ</w:t>
      </w:r>
    </w:p>
    <w:p w:rsidR="00732BF0" w:rsidRDefault="00732BF0" w:rsidP="00264E03">
      <w:pPr>
        <w:ind w:firstLine="567"/>
        <w:rPr>
          <w:sz w:val="24"/>
        </w:rPr>
      </w:pPr>
    </w:p>
    <w:p w:rsidR="00261BF8" w:rsidRDefault="00261BF8" w:rsidP="00264E03">
      <w:pPr>
        <w:ind w:firstLine="567"/>
        <w:rPr>
          <w:sz w:val="24"/>
        </w:rPr>
      </w:pPr>
    </w:p>
    <w:p w:rsidR="00BE52B2" w:rsidRDefault="00BE52B2" w:rsidP="00BE52B2">
      <w:pPr>
        <w:shd w:val="clear" w:color="auto" w:fill="FFFFFF"/>
        <w:ind w:firstLine="567"/>
        <w:rPr>
          <w:i/>
          <w:color w:val="000000"/>
          <w:sz w:val="24"/>
          <w:lang w:val="kk-KZ"/>
        </w:rPr>
      </w:pPr>
      <w:r>
        <w:rPr>
          <w:bCs/>
          <w:i/>
          <w:color w:val="000000"/>
          <w:sz w:val="24"/>
        </w:rPr>
        <w:t>Информация об изменениях к настоящему стандарту публикуется в ежегодно издаваемом каталоге «Документы по стандартизации Республики Казахстан», а текст изменений и поправок – в ежемесячно издаваемых информационных указателях «Национальные стандарты».   В случае пересмотра (замены) или отмены настоящего стандарта соответствующее уведомление будет опубликовано в ежемесячно издаваемом информационном указателе «Национальные стандарты»</w:t>
      </w:r>
    </w:p>
    <w:p w:rsidR="00BE52B2" w:rsidRDefault="00BE52B2" w:rsidP="00BE52B2">
      <w:pPr>
        <w:shd w:val="clear" w:color="auto" w:fill="FFFFFF"/>
        <w:ind w:firstLine="567"/>
        <w:rPr>
          <w:i/>
          <w:iCs/>
          <w:color w:val="000000"/>
          <w:sz w:val="24"/>
        </w:rPr>
      </w:pPr>
    </w:p>
    <w:p w:rsidR="00BE52B2" w:rsidRDefault="00BE52B2" w:rsidP="00BE52B2">
      <w:pPr>
        <w:shd w:val="clear" w:color="auto" w:fill="FFFFFF"/>
        <w:ind w:firstLine="567"/>
        <w:rPr>
          <w:i/>
          <w:iCs/>
          <w:color w:val="000000"/>
          <w:sz w:val="24"/>
        </w:rPr>
      </w:pPr>
    </w:p>
    <w:p w:rsidR="00BE52B2" w:rsidRDefault="00BE52B2" w:rsidP="00BE52B2">
      <w:pPr>
        <w:shd w:val="clear" w:color="auto" w:fill="FFFFFF"/>
        <w:ind w:firstLine="567"/>
        <w:rPr>
          <w:i/>
          <w:iCs/>
          <w:color w:val="000000"/>
          <w:sz w:val="24"/>
          <w:lang w:val="kk-KZ"/>
        </w:rPr>
      </w:pPr>
    </w:p>
    <w:p w:rsidR="00BE52B2" w:rsidRDefault="00BE52B2" w:rsidP="00BE52B2">
      <w:pPr>
        <w:pStyle w:val="afb"/>
        <w:widowControl/>
        <w:tabs>
          <w:tab w:val="left" w:pos="709"/>
        </w:tabs>
        <w:autoSpaceDE/>
        <w:adjustRightInd/>
        <w:spacing w:line="240" w:lineRule="auto"/>
        <w:ind w:firstLine="567"/>
        <w:rPr>
          <w:rFonts w:ascii="Times New Roman" w:hAnsi="Times New Roman"/>
          <w:sz w:val="24"/>
          <w:szCs w:val="24"/>
        </w:rPr>
      </w:pPr>
      <w:r>
        <w:rPr>
          <w:rFonts w:ascii="Times New Roman" w:hAnsi="Times New Roman"/>
          <w:sz w:val="24"/>
          <w:szCs w:val="24"/>
        </w:rPr>
        <w:t xml:space="preserve">Настоящий стандарт не может быть полностью или частично воспроизведен, тиражирован и распространен без разрешения Комитета технического регулирования и метрологии </w:t>
      </w:r>
      <w:r w:rsidR="00D738B8" w:rsidRPr="00D738B8">
        <w:rPr>
          <w:rFonts w:ascii="Times New Roman" w:hAnsi="Times New Roman" w:cs="Times New Roman"/>
          <w:color w:val="000000" w:themeColor="text1"/>
          <w:sz w:val="24"/>
        </w:rPr>
        <w:t>Министерства торговли и интеграции</w:t>
      </w:r>
      <w:r>
        <w:rPr>
          <w:rFonts w:ascii="Times New Roman" w:hAnsi="Times New Roman"/>
          <w:sz w:val="24"/>
          <w:szCs w:val="24"/>
        </w:rPr>
        <w:t xml:space="preserve"> Республики Казахстан</w:t>
      </w:r>
    </w:p>
    <w:p w:rsidR="00667AAE" w:rsidRPr="000120F4" w:rsidRDefault="006E0821" w:rsidP="00264E03">
      <w:pPr>
        <w:pageBreakBefore/>
        <w:ind w:firstLine="567"/>
        <w:jc w:val="center"/>
        <w:rPr>
          <w:b/>
          <w:bCs/>
          <w:sz w:val="24"/>
        </w:rPr>
      </w:pPr>
      <w:r w:rsidRPr="000120F4">
        <w:rPr>
          <w:b/>
          <w:bCs/>
          <w:sz w:val="24"/>
        </w:rPr>
        <w:lastRenderedPageBreak/>
        <w:t>С</w:t>
      </w:r>
      <w:r w:rsidR="00667AAE" w:rsidRPr="000120F4">
        <w:rPr>
          <w:b/>
          <w:bCs/>
          <w:sz w:val="24"/>
        </w:rPr>
        <w:t>одержание</w:t>
      </w:r>
    </w:p>
    <w:p w:rsidR="00B03958" w:rsidRDefault="00667AAE" w:rsidP="00C52FD4">
      <w:pPr>
        <w:pStyle w:val="20"/>
      </w:pPr>
      <w:r w:rsidRPr="00DC4853">
        <w:t xml:space="preserve">                       </w:t>
      </w:r>
      <w:r w:rsidR="00BF396E" w:rsidRPr="0051794E">
        <w:rPr>
          <w:sz w:val="24"/>
        </w:rPr>
        <w:fldChar w:fldCharType="begin"/>
      </w:r>
      <w:r w:rsidR="004D7B8B" w:rsidRPr="0051794E">
        <w:rPr>
          <w:sz w:val="24"/>
        </w:rPr>
        <w:instrText xml:space="preserve"> TOC \o "1-3" \h \z </w:instrText>
      </w:r>
      <w:r w:rsidR="00BF396E" w:rsidRPr="0051794E">
        <w:rPr>
          <w:sz w:val="24"/>
        </w:rPr>
        <w:fldChar w:fldCharType="separate"/>
      </w:r>
    </w:p>
    <w:p w:rsidR="00B03958" w:rsidRPr="00B03958" w:rsidRDefault="00B0478F" w:rsidP="00B03958">
      <w:pPr>
        <w:pStyle w:val="12"/>
        <w:ind w:firstLine="567"/>
        <w:rPr>
          <w:rFonts w:asciiTheme="minorHAnsi" w:eastAsiaTheme="minorEastAsia" w:hAnsiTheme="minorHAnsi" w:cstheme="minorBidi"/>
          <w:sz w:val="24"/>
        </w:rPr>
      </w:pPr>
      <w:hyperlink w:anchor="_Toc47549150" w:history="1">
        <w:r w:rsidR="00B03958" w:rsidRPr="00B03958">
          <w:rPr>
            <w:rStyle w:val="ab"/>
            <w:sz w:val="24"/>
          </w:rPr>
          <w:t>Введение</w:t>
        </w:r>
        <w:r w:rsidR="00B03958" w:rsidRPr="00B03958">
          <w:rPr>
            <w:webHidden/>
            <w:sz w:val="24"/>
          </w:rPr>
          <w:tab/>
        </w:r>
        <w:r w:rsidR="00B03958" w:rsidRPr="00B03958">
          <w:rPr>
            <w:webHidden/>
            <w:sz w:val="24"/>
          </w:rPr>
          <w:fldChar w:fldCharType="begin"/>
        </w:r>
        <w:r w:rsidR="00B03958" w:rsidRPr="00B03958">
          <w:rPr>
            <w:webHidden/>
            <w:sz w:val="24"/>
          </w:rPr>
          <w:instrText xml:space="preserve"> PAGEREF _Toc47549150 \h </w:instrText>
        </w:r>
        <w:r w:rsidR="00B03958" w:rsidRPr="00B03958">
          <w:rPr>
            <w:webHidden/>
            <w:sz w:val="24"/>
          </w:rPr>
        </w:r>
        <w:r w:rsidR="00B03958" w:rsidRPr="00B03958">
          <w:rPr>
            <w:webHidden/>
            <w:sz w:val="24"/>
          </w:rPr>
          <w:fldChar w:fldCharType="separate"/>
        </w:r>
        <w:r w:rsidR="00B03958" w:rsidRPr="00B03958">
          <w:rPr>
            <w:webHidden/>
            <w:sz w:val="24"/>
          </w:rPr>
          <w:t>VI</w:t>
        </w:r>
        <w:r w:rsidR="00B03958" w:rsidRPr="00B03958">
          <w:rPr>
            <w:webHidden/>
            <w:sz w:val="24"/>
          </w:rPr>
          <w:fldChar w:fldCharType="end"/>
        </w:r>
      </w:hyperlink>
    </w:p>
    <w:p w:rsidR="00B03958" w:rsidRPr="00B03958" w:rsidRDefault="00B0478F">
      <w:pPr>
        <w:pStyle w:val="12"/>
        <w:rPr>
          <w:rFonts w:asciiTheme="minorHAnsi" w:eastAsiaTheme="minorEastAsia" w:hAnsiTheme="minorHAnsi" w:cstheme="minorBidi"/>
          <w:sz w:val="24"/>
        </w:rPr>
      </w:pPr>
      <w:hyperlink w:anchor="_Toc47549151" w:history="1">
        <w:r w:rsidR="00B03958" w:rsidRPr="00B03958">
          <w:rPr>
            <w:rStyle w:val="ab"/>
            <w:sz w:val="24"/>
            <w:lang w:val="en-US"/>
          </w:rPr>
          <w:t>1</w:t>
        </w:r>
        <w:r w:rsidR="00B03958" w:rsidRPr="00B03958">
          <w:rPr>
            <w:rFonts w:asciiTheme="minorHAnsi" w:eastAsiaTheme="minorEastAsia" w:hAnsiTheme="minorHAnsi" w:cstheme="minorBidi"/>
            <w:sz w:val="24"/>
          </w:rPr>
          <w:tab/>
        </w:r>
        <w:r w:rsidR="00B03958" w:rsidRPr="00B03958">
          <w:rPr>
            <w:rStyle w:val="ab"/>
            <w:sz w:val="24"/>
          </w:rPr>
          <w:t>Область применения</w:t>
        </w:r>
        <w:r w:rsidR="00B03958" w:rsidRPr="00B03958">
          <w:rPr>
            <w:webHidden/>
            <w:sz w:val="24"/>
          </w:rPr>
          <w:tab/>
        </w:r>
        <w:r w:rsidR="00B03958" w:rsidRPr="00B03958">
          <w:rPr>
            <w:webHidden/>
            <w:sz w:val="24"/>
          </w:rPr>
          <w:fldChar w:fldCharType="begin"/>
        </w:r>
        <w:r w:rsidR="00B03958" w:rsidRPr="00B03958">
          <w:rPr>
            <w:webHidden/>
            <w:sz w:val="24"/>
          </w:rPr>
          <w:instrText xml:space="preserve"> PAGEREF _Toc47549151 \h </w:instrText>
        </w:r>
        <w:r w:rsidR="00B03958" w:rsidRPr="00B03958">
          <w:rPr>
            <w:webHidden/>
            <w:sz w:val="24"/>
          </w:rPr>
        </w:r>
        <w:r w:rsidR="00B03958" w:rsidRPr="00B03958">
          <w:rPr>
            <w:webHidden/>
            <w:sz w:val="24"/>
          </w:rPr>
          <w:fldChar w:fldCharType="separate"/>
        </w:r>
        <w:r w:rsidR="00B03958" w:rsidRPr="00B03958">
          <w:rPr>
            <w:webHidden/>
            <w:sz w:val="24"/>
          </w:rPr>
          <w:t>1</w:t>
        </w:r>
        <w:r w:rsidR="00B03958" w:rsidRPr="00B03958">
          <w:rPr>
            <w:webHidden/>
            <w:sz w:val="24"/>
          </w:rPr>
          <w:fldChar w:fldCharType="end"/>
        </w:r>
      </w:hyperlink>
    </w:p>
    <w:p w:rsidR="00B03958" w:rsidRPr="00B03958" w:rsidRDefault="00B0478F">
      <w:pPr>
        <w:pStyle w:val="12"/>
        <w:rPr>
          <w:rFonts w:asciiTheme="minorHAnsi" w:eastAsiaTheme="minorEastAsia" w:hAnsiTheme="minorHAnsi" w:cstheme="minorBidi"/>
          <w:sz w:val="24"/>
        </w:rPr>
      </w:pPr>
      <w:hyperlink w:anchor="_Toc47549152" w:history="1">
        <w:r w:rsidR="00B03958" w:rsidRPr="00B03958">
          <w:rPr>
            <w:rStyle w:val="ab"/>
            <w:sz w:val="24"/>
          </w:rPr>
          <w:t>2</w:t>
        </w:r>
        <w:r w:rsidR="00B03958" w:rsidRPr="00B03958">
          <w:rPr>
            <w:rFonts w:asciiTheme="minorHAnsi" w:eastAsiaTheme="minorEastAsia" w:hAnsiTheme="minorHAnsi" w:cstheme="minorBidi"/>
            <w:sz w:val="24"/>
          </w:rPr>
          <w:tab/>
        </w:r>
        <w:r w:rsidR="00B03958" w:rsidRPr="00B03958">
          <w:rPr>
            <w:rStyle w:val="ab"/>
            <w:sz w:val="24"/>
          </w:rPr>
          <w:t>Нормативные ссылки</w:t>
        </w:r>
        <w:r w:rsidR="00B03958" w:rsidRPr="00B03958">
          <w:rPr>
            <w:webHidden/>
            <w:sz w:val="24"/>
          </w:rPr>
          <w:tab/>
        </w:r>
        <w:r w:rsidR="00B03958" w:rsidRPr="00B03958">
          <w:rPr>
            <w:webHidden/>
            <w:sz w:val="24"/>
          </w:rPr>
          <w:fldChar w:fldCharType="begin"/>
        </w:r>
        <w:r w:rsidR="00B03958" w:rsidRPr="00B03958">
          <w:rPr>
            <w:webHidden/>
            <w:sz w:val="24"/>
          </w:rPr>
          <w:instrText xml:space="preserve"> PAGEREF _Toc47549152 \h </w:instrText>
        </w:r>
        <w:r w:rsidR="00B03958" w:rsidRPr="00B03958">
          <w:rPr>
            <w:webHidden/>
            <w:sz w:val="24"/>
          </w:rPr>
        </w:r>
        <w:r w:rsidR="00B03958" w:rsidRPr="00B03958">
          <w:rPr>
            <w:webHidden/>
            <w:sz w:val="24"/>
          </w:rPr>
          <w:fldChar w:fldCharType="separate"/>
        </w:r>
        <w:r w:rsidR="00B03958" w:rsidRPr="00B03958">
          <w:rPr>
            <w:webHidden/>
            <w:sz w:val="24"/>
          </w:rPr>
          <w:t>1</w:t>
        </w:r>
        <w:r w:rsidR="00B03958" w:rsidRPr="00B03958">
          <w:rPr>
            <w:webHidden/>
            <w:sz w:val="24"/>
          </w:rPr>
          <w:fldChar w:fldCharType="end"/>
        </w:r>
      </w:hyperlink>
    </w:p>
    <w:p w:rsidR="00B03958" w:rsidRPr="00B03958" w:rsidRDefault="00B0478F">
      <w:pPr>
        <w:pStyle w:val="12"/>
        <w:rPr>
          <w:rFonts w:asciiTheme="minorHAnsi" w:eastAsiaTheme="minorEastAsia" w:hAnsiTheme="minorHAnsi" w:cstheme="minorBidi"/>
          <w:sz w:val="24"/>
        </w:rPr>
      </w:pPr>
      <w:hyperlink w:anchor="_Toc47549153" w:history="1">
        <w:r w:rsidR="00B03958" w:rsidRPr="00B03958">
          <w:rPr>
            <w:rStyle w:val="ab"/>
            <w:sz w:val="24"/>
          </w:rPr>
          <w:t>3</w:t>
        </w:r>
        <w:r w:rsidR="00B03958" w:rsidRPr="00B03958">
          <w:rPr>
            <w:rFonts w:asciiTheme="minorHAnsi" w:eastAsiaTheme="minorEastAsia" w:hAnsiTheme="minorHAnsi" w:cstheme="minorBidi"/>
            <w:sz w:val="24"/>
          </w:rPr>
          <w:tab/>
        </w:r>
        <w:r w:rsidR="00B03958" w:rsidRPr="00B03958">
          <w:rPr>
            <w:rStyle w:val="ab"/>
            <w:sz w:val="24"/>
          </w:rPr>
          <w:t>Термины и определения</w:t>
        </w:r>
        <w:r w:rsidR="00B03958" w:rsidRPr="00B03958">
          <w:rPr>
            <w:webHidden/>
            <w:sz w:val="24"/>
          </w:rPr>
          <w:tab/>
        </w:r>
        <w:r w:rsidR="00B03958" w:rsidRPr="00B03958">
          <w:rPr>
            <w:webHidden/>
            <w:sz w:val="24"/>
          </w:rPr>
          <w:fldChar w:fldCharType="begin"/>
        </w:r>
        <w:r w:rsidR="00B03958" w:rsidRPr="00B03958">
          <w:rPr>
            <w:webHidden/>
            <w:sz w:val="24"/>
          </w:rPr>
          <w:instrText xml:space="preserve"> PAGEREF _Toc47549153 \h </w:instrText>
        </w:r>
        <w:r w:rsidR="00B03958" w:rsidRPr="00B03958">
          <w:rPr>
            <w:webHidden/>
            <w:sz w:val="24"/>
          </w:rPr>
        </w:r>
        <w:r w:rsidR="00B03958" w:rsidRPr="00B03958">
          <w:rPr>
            <w:webHidden/>
            <w:sz w:val="24"/>
          </w:rPr>
          <w:fldChar w:fldCharType="separate"/>
        </w:r>
        <w:r w:rsidR="00B03958" w:rsidRPr="00B03958">
          <w:rPr>
            <w:webHidden/>
            <w:sz w:val="24"/>
          </w:rPr>
          <w:t>1</w:t>
        </w:r>
        <w:r w:rsidR="00B03958" w:rsidRPr="00B03958">
          <w:rPr>
            <w:webHidden/>
            <w:sz w:val="24"/>
          </w:rPr>
          <w:fldChar w:fldCharType="end"/>
        </w:r>
      </w:hyperlink>
    </w:p>
    <w:p w:rsidR="00B03958" w:rsidRPr="00B03958" w:rsidRDefault="00B0478F">
      <w:pPr>
        <w:pStyle w:val="12"/>
        <w:rPr>
          <w:rFonts w:asciiTheme="minorHAnsi" w:eastAsiaTheme="minorEastAsia" w:hAnsiTheme="minorHAnsi" w:cstheme="minorBidi"/>
          <w:sz w:val="24"/>
        </w:rPr>
      </w:pPr>
      <w:hyperlink w:anchor="_Toc47549154" w:history="1">
        <w:r w:rsidR="00B03958" w:rsidRPr="00B03958">
          <w:rPr>
            <w:rStyle w:val="ab"/>
            <w:sz w:val="24"/>
          </w:rPr>
          <w:t>4</w:t>
        </w:r>
        <w:r w:rsidR="00B03958" w:rsidRPr="00B03958">
          <w:rPr>
            <w:rFonts w:asciiTheme="minorHAnsi" w:eastAsiaTheme="minorEastAsia" w:hAnsiTheme="minorHAnsi" w:cstheme="minorBidi"/>
            <w:sz w:val="24"/>
          </w:rPr>
          <w:tab/>
        </w:r>
        <w:r w:rsidR="00B03958" w:rsidRPr="00B03958">
          <w:rPr>
            <w:rStyle w:val="ab"/>
            <w:sz w:val="24"/>
          </w:rPr>
          <w:t>Эксплуатационные требования</w:t>
        </w:r>
        <w:r w:rsidR="00B03958" w:rsidRPr="00B03958">
          <w:rPr>
            <w:webHidden/>
            <w:sz w:val="24"/>
          </w:rPr>
          <w:tab/>
        </w:r>
        <w:r w:rsidR="00B03958" w:rsidRPr="00B03958">
          <w:rPr>
            <w:webHidden/>
            <w:sz w:val="24"/>
          </w:rPr>
          <w:fldChar w:fldCharType="begin"/>
        </w:r>
        <w:r w:rsidR="00B03958" w:rsidRPr="00B03958">
          <w:rPr>
            <w:webHidden/>
            <w:sz w:val="24"/>
          </w:rPr>
          <w:instrText xml:space="preserve"> PAGEREF _Toc47549154 \h </w:instrText>
        </w:r>
        <w:r w:rsidR="00B03958" w:rsidRPr="00B03958">
          <w:rPr>
            <w:webHidden/>
            <w:sz w:val="24"/>
          </w:rPr>
        </w:r>
        <w:r w:rsidR="00B03958" w:rsidRPr="00B03958">
          <w:rPr>
            <w:webHidden/>
            <w:sz w:val="24"/>
          </w:rPr>
          <w:fldChar w:fldCharType="separate"/>
        </w:r>
        <w:r w:rsidR="00B03958" w:rsidRPr="00B03958">
          <w:rPr>
            <w:webHidden/>
            <w:sz w:val="24"/>
          </w:rPr>
          <w:t>3</w:t>
        </w:r>
        <w:r w:rsidR="00B03958" w:rsidRPr="00B03958">
          <w:rPr>
            <w:webHidden/>
            <w:sz w:val="24"/>
          </w:rPr>
          <w:fldChar w:fldCharType="end"/>
        </w:r>
      </w:hyperlink>
    </w:p>
    <w:p w:rsidR="00B03958" w:rsidRPr="00B03958" w:rsidRDefault="00B0478F">
      <w:pPr>
        <w:pStyle w:val="20"/>
        <w:rPr>
          <w:rFonts w:asciiTheme="minorHAnsi" w:eastAsiaTheme="minorEastAsia" w:hAnsiTheme="minorHAnsi" w:cstheme="minorBidi"/>
          <w:sz w:val="24"/>
          <w:lang w:val="ru-RU"/>
        </w:rPr>
      </w:pPr>
      <w:hyperlink w:anchor="_Toc47549155" w:history="1">
        <w:r w:rsidR="00B03958" w:rsidRPr="00B03958">
          <w:rPr>
            <w:rStyle w:val="ab"/>
            <w:sz w:val="24"/>
          </w:rPr>
          <w:t>4.1</w:t>
        </w:r>
        <w:r w:rsidR="00B03958" w:rsidRPr="00B03958">
          <w:rPr>
            <w:rFonts w:asciiTheme="minorHAnsi" w:eastAsiaTheme="minorEastAsia" w:hAnsiTheme="minorHAnsi" w:cstheme="minorBidi"/>
            <w:sz w:val="24"/>
            <w:lang w:val="ru-RU"/>
          </w:rPr>
          <w:tab/>
        </w:r>
        <w:r w:rsidR="00B03958" w:rsidRPr="00B03958">
          <w:rPr>
            <w:rStyle w:val="ab"/>
            <w:sz w:val="24"/>
          </w:rPr>
          <w:t>Образование пламени</w:t>
        </w:r>
        <w:r w:rsidR="00B03958" w:rsidRPr="00B03958">
          <w:rPr>
            <w:webHidden/>
            <w:sz w:val="24"/>
          </w:rPr>
          <w:tab/>
        </w:r>
        <w:r w:rsidR="00B03958" w:rsidRPr="00B03958">
          <w:rPr>
            <w:webHidden/>
            <w:sz w:val="24"/>
          </w:rPr>
          <w:fldChar w:fldCharType="begin"/>
        </w:r>
        <w:r w:rsidR="00B03958" w:rsidRPr="00B03958">
          <w:rPr>
            <w:webHidden/>
            <w:sz w:val="24"/>
          </w:rPr>
          <w:instrText xml:space="preserve"> PAGEREF _Toc47549155 \h </w:instrText>
        </w:r>
        <w:r w:rsidR="00B03958" w:rsidRPr="00B03958">
          <w:rPr>
            <w:webHidden/>
            <w:sz w:val="24"/>
          </w:rPr>
        </w:r>
        <w:r w:rsidR="00B03958" w:rsidRPr="00B03958">
          <w:rPr>
            <w:webHidden/>
            <w:sz w:val="24"/>
          </w:rPr>
          <w:fldChar w:fldCharType="separate"/>
        </w:r>
        <w:r w:rsidR="00B03958" w:rsidRPr="00B03958">
          <w:rPr>
            <w:webHidden/>
            <w:sz w:val="24"/>
          </w:rPr>
          <w:t>3</w:t>
        </w:r>
        <w:r w:rsidR="00B03958" w:rsidRPr="00B03958">
          <w:rPr>
            <w:webHidden/>
            <w:sz w:val="24"/>
          </w:rPr>
          <w:fldChar w:fldCharType="end"/>
        </w:r>
      </w:hyperlink>
    </w:p>
    <w:p w:rsidR="00B03958" w:rsidRPr="00B03958" w:rsidRDefault="00B0478F">
      <w:pPr>
        <w:pStyle w:val="20"/>
        <w:rPr>
          <w:rFonts w:asciiTheme="minorHAnsi" w:eastAsiaTheme="minorEastAsia" w:hAnsiTheme="minorHAnsi" w:cstheme="minorBidi"/>
          <w:sz w:val="24"/>
          <w:lang w:val="ru-RU"/>
        </w:rPr>
      </w:pPr>
      <w:hyperlink w:anchor="_Toc47549156" w:history="1">
        <w:r w:rsidR="00B03958" w:rsidRPr="00B03958">
          <w:rPr>
            <w:rStyle w:val="ab"/>
            <w:sz w:val="24"/>
          </w:rPr>
          <w:t>4.2</w:t>
        </w:r>
        <w:r w:rsidR="00B03958" w:rsidRPr="00B03958">
          <w:rPr>
            <w:rFonts w:asciiTheme="minorHAnsi" w:eastAsiaTheme="minorEastAsia" w:hAnsiTheme="minorHAnsi" w:cstheme="minorBidi"/>
            <w:sz w:val="24"/>
            <w:lang w:val="ru-RU"/>
          </w:rPr>
          <w:tab/>
        </w:r>
        <w:r w:rsidR="00B03958" w:rsidRPr="00B03958">
          <w:rPr>
            <w:rStyle w:val="ab"/>
            <w:sz w:val="24"/>
          </w:rPr>
          <w:t>Высота пламени</w:t>
        </w:r>
        <w:r w:rsidR="00B03958" w:rsidRPr="00B03958">
          <w:rPr>
            <w:webHidden/>
            <w:sz w:val="24"/>
          </w:rPr>
          <w:tab/>
        </w:r>
        <w:r w:rsidR="00B03958" w:rsidRPr="00B03958">
          <w:rPr>
            <w:webHidden/>
            <w:sz w:val="24"/>
          </w:rPr>
          <w:fldChar w:fldCharType="begin"/>
        </w:r>
        <w:r w:rsidR="00B03958" w:rsidRPr="00B03958">
          <w:rPr>
            <w:webHidden/>
            <w:sz w:val="24"/>
          </w:rPr>
          <w:instrText xml:space="preserve"> PAGEREF _Toc47549156 \h </w:instrText>
        </w:r>
        <w:r w:rsidR="00B03958" w:rsidRPr="00B03958">
          <w:rPr>
            <w:webHidden/>
            <w:sz w:val="24"/>
          </w:rPr>
        </w:r>
        <w:r w:rsidR="00B03958" w:rsidRPr="00B03958">
          <w:rPr>
            <w:webHidden/>
            <w:sz w:val="24"/>
          </w:rPr>
          <w:fldChar w:fldCharType="separate"/>
        </w:r>
        <w:r w:rsidR="00B03958" w:rsidRPr="00B03958">
          <w:rPr>
            <w:webHidden/>
            <w:sz w:val="24"/>
          </w:rPr>
          <w:t>3</w:t>
        </w:r>
        <w:r w:rsidR="00B03958" w:rsidRPr="00B03958">
          <w:rPr>
            <w:webHidden/>
            <w:sz w:val="24"/>
          </w:rPr>
          <w:fldChar w:fldCharType="end"/>
        </w:r>
      </w:hyperlink>
    </w:p>
    <w:p w:rsidR="00B03958" w:rsidRPr="00B03958" w:rsidRDefault="00B0478F">
      <w:pPr>
        <w:pStyle w:val="20"/>
        <w:rPr>
          <w:rFonts w:asciiTheme="minorHAnsi" w:eastAsiaTheme="minorEastAsia" w:hAnsiTheme="minorHAnsi" w:cstheme="minorBidi"/>
          <w:sz w:val="24"/>
          <w:lang w:val="ru-RU"/>
        </w:rPr>
      </w:pPr>
      <w:hyperlink w:anchor="_Toc47549157" w:history="1">
        <w:r w:rsidR="00B03958" w:rsidRPr="00B03958">
          <w:rPr>
            <w:rStyle w:val="ab"/>
            <w:sz w:val="24"/>
          </w:rPr>
          <w:t>4.3</w:t>
        </w:r>
        <w:r w:rsidR="00B03958" w:rsidRPr="00B03958">
          <w:rPr>
            <w:rFonts w:asciiTheme="minorHAnsi" w:eastAsiaTheme="minorEastAsia" w:hAnsiTheme="minorHAnsi" w:cstheme="minorBidi"/>
            <w:sz w:val="24"/>
            <w:lang w:val="ru-RU"/>
          </w:rPr>
          <w:tab/>
        </w:r>
        <w:r w:rsidR="00B03958" w:rsidRPr="00B03958">
          <w:rPr>
            <w:rStyle w:val="ab"/>
            <w:sz w:val="24"/>
          </w:rPr>
          <w:t>Регулирование высоты пламени</w:t>
        </w:r>
        <w:r w:rsidR="00B03958" w:rsidRPr="00B03958">
          <w:rPr>
            <w:webHidden/>
            <w:sz w:val="24"/>
          </w:rPr>
          <w:tab/>
        </w:r>
        <w:r w:rsidR="00B03958" w:rsidRPr="00B03958">
          <w:rPr>
            <w:webHidden/>
            <w:sz w:val="24"/>
          </w:rPr>
          <w:fldChar w:fldCharType="begin"/>
        </w:r>
        <w:r w:rsidR="00B03958" w:rsidRPr="00B03958">
          <w:rPr>
            <w:webHidden/>
            <w:sz w:val="24"/>
          </w:rPr>
          <w:instrText xml:space="preserve"> PAGEREF _Toc47549157 \h </w:instrText>
        </w:r>
        <w:r w:rsidR="00B03958" w:rsidRPr="00B03958">
          <w:rPr>
            <w:webHidden/>
            <w:sz w:val="24"/>
          </w:rPr>
        </w:r>
        <w:r w:rsidR="00B03958" w:rsidRPr="00B03958">
          <w:rPr>
            <w:webHidden/>
            <w:sz w:val="24"/>
          </w:rPr>
          <w:fldChar w:fldCharType="separate"/>
        </w:r>
        <w:r w:rsidR="00B03958" w:rsidRPr="00B03958">
          <w:rPr>
            <w:webHidden/>
            <w:sz w:val="24"/>
          </w:rPr>
          <w:t>5</w:t>
        </w:r>
        <w:r w:rsidR="00B03958" w:rsidRPr="00B03958">
          <w:rPr>
            <w:webHidden/>
            <w:sz w:val="24"/>
          </w:rPr>
          <w:fldChar w:fldCharType="end"/>
        </w:r>
      </w:hyperlink>
    </w:p>
    <w:p w:rsidR="00B03958" w:rsidRPr="00B03958" w:rsidRDefault="00B0478F">
      <w:pPr>
        <w:pStyle w:val="20"/>
        <w:rPr>
          <w:rFonts w:asciiTheme="minorHAnsi" w:eastAsiaTheme="minorEastAsia" w:hAnsiTheme="minorHAnsi" w:cstheme="minorBidi"/>
          <w:sz w:val="24"/>
          <w:lang w:val="ru-RU"/>
        </w:rPr>
      </w:pPr>
      <w:hyperlink w:anchor="_Toc47549158" w:history="1">
        <w:r w:rsidR="00B03958" w:rsidRPr="00B03958">
          <w:rPr>
            <w:rStyle w:val="ab"/>
            <w:sz w:val="24"/>
          </w:rPr>
          <w:t>4.4</w:t>
        </w:r>
        <w:r w:rsidR="00B03958" w:rsidRPr="00B03958">
          <w:rPr>
            <w:rFonts w:asciiTheme="minorHAnsi" w:eastAsiaTheme="minorEastAsia" w:hAnsiTheme="minorHAnsi" w:cstheme="minorBidi"/>
            <w:sz w:val="24"/>
            <w:lang w:val="ru-RU"/>
          </w:rPr>
          <w:tab/>
        </w:r>
        <w:r w:rsidR="00B03958" w:rsidRPr="00B03958">
          <w:rPr>
            <w:rStyle w:val="ab"/>
            <w:sz w:val="24"/>
          </w:rPr>
          <w:t>Устойчивость к вспрыскам или брызгам и полыханию пламени</w:t>
        </w:r>
        <w:r w:rsidR="00B03958" w:rsidRPr="00B03958">
          <w:rPr>
            <w:webHidden/>
            <w:sz w:val="24"/>
          </w:rPr>
          <w:tab/>
        </w:r>
        <w:r w:rsidR="00B03958" w:rsidRPr="00B03958">
          <w:rPr>
            <w:webHidden/>
            <w:sz w:val="24"/>
          </w:rPr>
          <w:fldChar w:fldCharType="begin"/>
        </w:r>
        <w:r w:rsidR="00B03958" w:rsidRPr="00B03958">
          <w:rPr>
            <w:webHidden/>
            <w:sz w:val="24"/>
          </w:rPr>
          <w:instrText xml:space="preserve"> PAGEREF _Toc47549158 \h </w:instrText>
        </w:r>
        <w:r w:rsidR="00B03958" w:rsidRPr="00B03958">
          <w:rPr>
            <w:webHidden/>
            <w:sz w:val="24"/>
          </w:rPr>
        </w:r>
        <w:r w:rsidR="00B03958" w:rsidRPr="00B03958">
          <w:rPr>
            <w:webHidden/>
            <w:sz w:val="24"/>
          </w:rPr>
          <w:fldChar w:fldCharType="separate"/>
        </w:r>
        <w:r w:rsidR="00B03958" w:rsidRPr="00B03958">
          <w:rPr>
            <w:webHidden/>
            <w:sz w:val="24"/>
          </w:rPr>
          <w:t>6</w:t>
        </w:r>
        <w:r w:rsidR="00B03958" w:rsidRPr="00B03958">
          <w:rPr>
            <w:webHidden/>
            <w:sz w:val="24"/>
          </w:rPr>
          <w:fldChar w:fldCharType="end"/>
        </w:r>
      </w:hyperlink>
    </w:p>
    <w:p w:rsidR="00B03958" w:rsidRPr="00B03958" w:rsidRDefault="00B0478F">
      <w:pPr>
        <w:pStyle w:val="20"/>
        <w:rPr>
          <w:rFonts w:asciiTheme="minorHAnsi" w:eastAsiaTheme="minorEastAsia" w:hAnsiTheme="minorHAnsi" w:cstheme="minorBidi"/>
          <w:sz w:val="24"/>
          <w:lang w:val="ru-RU"/>
        </w:rPr>
      </w:pPr>
      <w:hyperlink w:anchor="_Toc47549159" w:history="1">
        <w:r w:rsidR="00B03958" w:rsidRPr="00B03958">
          <w:rPr>
            <w:rStyle w:val="ab"/>
            <w:sz w:val="24"/>
          </w:rPr>
          <w:t>4.5</w:t>
        </w:r>
        <w:r w:rsidR="00B03958" w:rsidRPr="00B03958">
          <w:rPr>
            <w:rFonts w:asciiTheme="minorHAnsi" w:eastAsiaTheme="minorEastAsia" w:hAnsiTheme="minorHAnsi" w:cstheme="minorBidi"/>
            <w:sz w:val="24"/>
            <w:lang w:val="ru-RU"/>
          </w:rPr>
          <w:tab/>
        </w:r>
        <w:r w:rsidR="00B03958" w:rsidRPr="00B03958">
          <w:rPr>
            <w:rStyle w:val="ab"/>
            <w:sz w:val="24"/>
          </w:rPr>
          <w:t>Гашение пламени</w:t>
        </w:r>
        <w:r w:rsidR="00B03958" w:rsidRPr="00B03958">
          <w:rPr>
            <w:webHidden/>
            <w:sz w:val="24"/>
          </w:rPr>
          <w:tab/>
        </w:r>
        <w:r w:rsidR="00B03958" w:rsidRPr="00B03958">
          <w:rPr>
            <w:webHidden/>
            <w:sz w:val="24"/>
          </w:rPr>
          <w:fldChar w:fldCharType="begin"/>
        </w:r>
        <w:r w:rsidR="00B03958" w:rsidRPr="00B03958">
          <w:rPr>
            <w:webHidden/>
            <w:sz w:val="24"/>
          </w:rPr>
          <w:instrText xml:space="preserve"> PAGEREF _Toc47549159 \h </w:instrText>
        </w:r>
        <w:r w:rsidR="00B03958" w:rsidRPr="00B03958">
          <w:rPr>
            <w:webHidden/>
            <w:sz w:val="24"/>
          </w:rPr>
        </w:r>
        <w:r w:rsidR="00B03958" w:rsidRPr="00B03958">
          <w:rPr>
            <w:webHidden/>
            <w:sz w:val="24"/>
          </w:rPr>
          <w:fldChar w:fldCharType="separate"/>
        </w:r>
        <w:r w:rsidR="00B03958" w:rsidRPr="00B03958">
          <w:rPr>
            <w:webHidden/>
            <w:sz w:val="24"/>
          </w:rPr>
          <w:t>7</w:t>
        </w:r>
        <w:r w:rsidR="00B03958" w:rsidRPr="00B03958">
          <w:rPr>
            <w:webHidden/>
            <w:sz w:val="24"/>
          </w:rPr>
          <w:fldChar w:fldCharType="end"/>
        </w:r>
      </w:hyperlink>
    </w:p>
    <w:p w:rsidR="00B03958" w:rsidRPr="00B03958" w:rsidRDefault="00B0478F">
      <w:pPr>
        <w:pStyle w:val="20"/>
        <w:rPr>
          <w:rFonts w:asciiTheme="minorHAnsi" w:eastAsiaTheme="minorEastAsia" w:hAnsiTheme="minorHAnsi" w:cstheme="minorBidi"/>
          <w:sz w:val="24"/>
          <w:lang w:val="ru-RU"/>
        </w:rPr>
      </w:pPr>
      <w:hyperlink w:anchor="_Toc47549160" w:history="1">
        <w:r w:rsidR="00B03958" w:rsidRPr="00B03958">
          <w:rPr>
            <w:rStyle w:val="ab"/>
            <w:sz w:val="24"/>
          </w:rPr>
          <w:t>4.6</w:t>
        </w:r>
        <w:r w:rsidR="00B03958" w:rsidRPr="00B03958">
          <w:rPr>
            <w:rFonts w:asciiTheme="minorHAnsi" w:eastAsiaTheme="minorEastAsia" w:hAnsiTheme="minorHAnsi" w:cstheme="minorBidi"/>
            <w:sz w:val="24"/>
            <w:lang w:val="ru-RU"/>
          </w:rPr>
          <w:tab/>
        </w:r>
        <w:r w:rsidR="00B03958" w:rsidRPr="00B03958">
          <w:rPr>
            <w:rStyle w:val="ab"/>
            <w:sz w:val="24"/>
          </w:rPr>
          <w:t>Рабочий объем топлива</w:t>
        </w:r>
        <w:r w:rsidR="00B03958" w:rsidRPr="00B03958">
          <w:rPr>
            <w:webHidden/>
            <w:sz w:val="24"/>
          </w:rPr>
          <w:tab/>
        </w:r>
        <w:r w:rsidR="00B03958" w:rsidRPr="00B03958">
          <w:rPr>
            <w:webHidden/>
            <w:sz w:val="24"/>
          </w:rPr>
          <w:fldChar w:fldCharType="begin"/>
        </w:r>
        <w:r w:rsidR="00B03958" w:rsidRPr="00B03958">
          <w:rPr>
            <w:webHidden/>
            <w:sz w:val="24"/>
          </w:rPr>
          <w:instrText xml:space="preserve"> PAGEREF _Toc47549160 \h </w:instrText>
        </w:r>
        <w:r w:rsidR="00B03958" w:rsidRPr="00B03958">
          <w:rPr>
            <w:webHidden/>
            <w:sz w:val="24"/>
          </w:rPr>
        </w:r>
        <w:r w:rsidR="00B03958" w:rsidRPr="00B03958">
          <w:rPr>
            <w:webHidden/>
            <w:sz w:val="24"/>
          </w:rPr>
          <w:fldChar w:fldCharType="separate"/>
        </w:r>
        <w:r w:rsidR="00B03958" w:rsidRPr="00B03958">
          <w:rPr>
            <w:webHidden/>
            <w:sz w:val="24"/>
          </w:rPr>
          <w:t>7</w:t>
        </w:r>
        <w:r w:rsidR="00B03958" w:rsidRPr="00B03958">
          <w:rPr>
            <w:webHidden/>
            <w:sz w:val="24"/>
          </w:rPr>
          <w:fldChar w:fldCharType="end"/>
        </w:r>
      </w:hyperlink>
    </w:p>
    <w:p w:rsidR="00B03958" w:rsidRPr="00B03958" w:rsidRDefault="00B0478F">
      <w:pPr>
        <w:pStyle w:val="20"/>
        <w:rPr>
          <w:rFonts w:asciiTheme="minorHAnsi" w:eastAsiaTheme="minorEastAsia" w:hAnsiTheme="minorHAnsi" w:cstheme="minorBidi"/>
          <w:sz w:val="24"/>
          <w:lang w:val="ru-RU"/>
        </w:rPr>
      </w:pPr>
      <w:hyperlink w:anchor="_Toc47549161" w:history="1">
        <w:r w:rsidR="00B03958" w:rsidRPr="00B03958">
          <w:rPr>
            <w:rStyle w:val="ab"/>
            <w:sz w:val="24"/>
          </w:rPr>
          <w:t>4.7</w:t>
        </w:r>
        <w:r w:rsidR="00B03958" w:rsidRPr="00B03958">
          <w:rPr>
            <w:rFonts w:asciiTheme="minorHAnsi" w:eastAsiaTheme="minorEastAsia" w:hAnsiTheme="minorHAnsi" w:cstheme="minorBidi"/>
            <w:sz w:val="24"/>
            <w:lang w:val="ru-RU"/>
          </w:rPr>
          <w:tab/>
        </w:r>
        <w:r w:rsidR="00B03958" w:rsidRPr="00B03958">
          <w:rPr>
            <w:rStyle w:val="ab"/>
            <w:sz w:val="24"/>
          </w:rPr>
          <w:t>Масса топлива</w:t>
        </w:r>
        <w:r w:rsidR="00B03958" w:rsidRPr="00B03958">
          <w:rPr>
            <w:webHidden/>
            <w:sz w:val="24"/>
          </w:rPr>
          <w:tab/>
        </w:r>
        <w:r w:rsidR="00B03958" w:rsidRPr="00B03958">
          <w:rPr>
            <w:webHidden/>
            <w:sz w:val="24"/>
          </w:rPr>
          <w:fldChar w:fldCharType="begin"/>
        </w:r>
        <w:r w:rsidR="00B03958" w:rsidRPr="00B03958">
          <w:rPr>
            <w:webHidden/>
            <w:sz w:val="24"/>
          </w:rPr>
          <w:instrText xml:space="preserve"> PAGEREF _Toc47549161 \h </w:instrText>
        </w:r>
        <w:r w:rsidR="00B03958" w:rsidRPr="00B03958">
          <w:rPr>
            <w:webHidden/>
            <w:sz w:val="24"/>
          </w:rPr>
        </w:r>
        <w:r w:rsidR="00B03958" w:rsidRPr="00B03958">
          <w:rPr>
            <w:webHidden/>
            <w:sz w:val="24"/>
          </w:rPr>
          <w:fldChar w:fldCharType="separate"/>
        </w:r>
        <w:r w:rsidR="00B03958" w:rsidRPr="00B03958">
          <w:rPr>
            <w:webHidden/>
            <w:sz w:val="24"/>
          </w:rPr>
          <w:t>7</w:t>
        </w:r>
        <w:r w:rsidR="00B03958" w:rsidRPr="00B03958">
          <w:rPr>
            <w:webHidden/>
            <w:sz w:val="24"/>
          </w:rPr>
          <w:fldChar w:fldCharType="end"/>
        </w:r>
      </w:hyperlink>
    </w:p>
    <w:p w:rsidR="00B03958" w:rsidRPr="00B03958" w:rsidRDefault="00B0478F">
      <w:pPr>
        <w:pStyle w:val="12"/>
        <w:rPr>
          <w:rFonts w:asciiTheme="minorHAnsi" w:eastAsiaTheme="minorEastAsia" w:hAnsiTheme="minorHAnsi" w:cstheme="minorBidi"/>
          <w:sz w:val="24"/>
        </w:rPr>
      </w:pPr>
      <w:hyperlink w:anchor="_Toc47549162" w:history="1">
        <w:r w:rsidR="00B03958" w:rsidRPr="00B03958">
          <w:rPr>
            <w:rStyle w:val="ab"/>
            <w:sz w:val="24"/>
          </w:rPr>
          <w:t>5</w:t>
        </w:r>
        <w:r w:rsidR="00B03958" w:rsidRPr="00B03958">
          <w:rPr>
            <w:rFonts w:asciiTheme="minorHAnsi" w:eastAsiaTheme="minorEastAsia" w:hAnsiTheme="minorHAnsi" w:cstheme="minorBidi"/>
            <w:sz w:val="24"/>
          </w:rPr>
          <w:tab/>
        </w:r>
        <w:r w:rsidR="00B03958" w:rsidRPr="00B03958">
          <w:rPr>
            <w:rStyle w:val="ab"/>
            <w:sz w:val="24"/>
          </w:rPr>
          <w:t>Требования к конструкционной целостности</w:t>
        </w:r>
        <w:r w:rsidR="00B03958" w:rsidRPr="00B03958">
          <w:rPr>
            <w:webHidden/>
            <w:sz w:val="24"/>
          </w:rPr>
          <w:tab/>
        </w:r>
        <w:r w:rsidR="00B03958" w:rsidRPr="00B03958">
          <w:rPr>
            <w:webHidden/>
            <w:sz w:val="24"/>
          </w:rPr>
          <w:fldChar w:fldCharType="begin"/>
        </w:r>
        <w:r w:rsidR="00B03958" w:rsidRPr="00B03958">
          <w:rPr>
            <w:webHidden/>
            <w:sz w:val="24"/>
          </w:rPr>
          <w:instrText xml:space="preserve"> PAGEREF _Toc47549162 \h </w:instrText>
        </w:r>
        <w:r w:rsidR="00B03958" w:rsidRPr="00B03958">
          <w:rPr>
            <w:webHidden/>
            <w:sz w:val="24"/>
          </w:rPr>
        </w:r>
        <w:r w:rsidR="00B03958" w:rsidRPr="00B03958">
          <w:rPr>
            <w:webHidden/>
            <w:sz w:val="24"/>
          </w:rPr>
          <w:fldChar w:fldCharType="separate"/>
        </w:r>
        <w:r w:rsidR="00B03958" w:rsidRPr="00B03958">
          <w:rPr>
            <w:webHidden/>
            <w:sz w:val="24"/>
          </w:rPr>
          <w:t>8</w:t>
        </w:r>
        <w:r w:rsidR="00B03958" w:rsidRPr="00B03958">
          <w:rPr>
            <w:webHidden/>
            <w:sz w:val="24"/>
          </w:rPr>
          <w:fldChar w:fldCharType="end"/>
        </w:r>
      </w:hyperlink>
    </w:p>
    <w:p w:rsidR="00B03958" w:rsidRPr="00B03958" w:rsidRDefault="00B0478F">
      <w:pPr>
        <w:pStyle w:val="20"/>
        <w:rPr>
          <w:rFonts w:asciiTheme="minorHAnsi" w:eastAsiaTheme="minorEastAsia" w:hAnsiTheme="minorHAnsi" w:cstheme="minorBidi"/>
          <w:sz w:val="24"/>
          <w:lang w:val="ru-RU"/>
        </w:rPr>
      </w:pPr>
      <w:hyperlink w:anchor="_Toc47549163" w:history="1">
        <w:r w:rsidR="00B03958" w:rsidRPr="00B03958">
          <w:rPr>
            <w:rStyle w:val="ab"/>
            <w:sz w:val="24"/>
          </w:rPr>
          <w:t>5.1</w:t>
        </w:r>
        <w:r w:rsidR="00B03958" w:rsidRPr="00B03958">
          <w:rPr>
            <w:rFonts w:asciiTheme="minorHAnsi" w:eastAsiaTheme="minorEastAsia" w:hAnsiTheme="minorHAnsi" w:cstheme="minorBidi"/>
            <w:sz w:val="24"/>
            <w:lang w:val="ru-RU"/>
          </w:rPr>
          <w:tab/>
        </w:r>
        <w:r w:rsidR="00B03958" w:rsidRPr="00B03958">
          <w:rPr>
            <w:rStyle w:val="ab"/>
            <w:sz w:val="24"/>
          </w:rPr>
          <w:t>Внешняя отделка</w:t>
        </w:r>
        <w:r w:rsidR="00B03958" w:rsidRPr="00B03958">
          <w:rPr>
            <w:webHidden/>
            <w:sz w:val="24"/>
          </w:rPr>
          <w:tab/>
        </w:r>
        <w:r w:rsidR="00B03958" w:rsidRPr="00B03958">
          <w:rPr>
            <w:webHidden/>
            <w:sz w:val="24"/>
          </w:rPr>
          <w:fldChar w:fldCharType="begin"/>
        </w:r>
        <w:r w:rsidR="00B03958" w:rsidRPr="00B03958">
          <w:rPr>
            <w:webHidden/>
            <w:sz w:val="24"/>
          </w:rPr>
          <w:instrText xml:space="preserve"> PAGEREF _Toc47549163 \h </w:instrText>
        </w:r>
        <w:r w:rsidR="00B03958" w:rsidRPr="00B03958">
          <w:rPr>
            <w:webHidden/>
            <w:sz w:val="24"/>
          </w:rPr>
        </w:r>
        <w:r w:rsidR="00B03958" w:rsidRPr="00B03958">
          <w:rPr>
            <w:webHidden/>
            <w:sz w:val="24"/>
          </w:rPr>
          <w:fldChar w:fldCharType="separate"/>
        </w:r>
        <w:r w:rsidR="00B03958" w:rsidRPr="00B03958">
          <w:rPr>
            <w:webHidden/>
            <w:sz w:val="24"/>
          </w:rPr>
          <w:t>8</w:t>
        </w:r>
        <w:r w:rsidR="00B03958" w:rsidRPr="00B03958">
          <w:rPr>
            <w:webHidden/>
            <w:sz w:val="24"/>
          </w:rPr>
          <w:fldChar w:fldCharType="end"/>
        </w:r>
      </w:hyperlink>
    </w:p>
    <w:p w:rsidR="00B03958" w:rsidRPr="00B03958" w:rsidRDefault="00B0478F">
      <w:pPr>
        <w:pStyle w:val="20"/>
        <w:rPr>
          <w:rFonts w:asciiTheme="minorHAnsi" w:eastAsiaTheme="minorEastAsia" w:hAnsiTheme="minorHAnsi" w:cstheme="minorBidi"/>
          <w:sz w:val="24"/>
          <w:lang w:val="ru-RU"/>
        </w:rPr>
      </w:pPr>
      <w:hyperlink w:anchor="_Toc47549164" w:history="1">
        <w:r w:rsidR="00B03958" w:rsidRPr="00B03958">
          <w:rPr>
            <w:rStyle w:val="ab"/>
            <w:sz w:val="24"/>
          </w:rPr>
          <w:t>5.2</w:t>
        </w:r>
        <w:r w:rsidR="00B03958" w:rsidRPr="00B03958">
          <w:rPr>
            <w:rFonts w:asciiTheme="minorHAnsi" w:eastAsiaTheme="minorEastAsia" w:hAnsiTheme="minorHAnsi" w:cstheme="minorBidi"/>
            <w:sz w:val="24"/>
            <w:lang w:val="ru-RU"/>
          </w:rPr>
          <w:tab/>
        </w:r>
        <w:r w:rsidR="00B03958" w:rsidRPr="00B03958">
          <w:rPr>
            <w:rStyle w:val="ab"/>
            <w:sz w:val="24"/>
          </w:rPr>
          <w:t>Совместимость с топливом</w:t>
        </w:r>
        <w:r w:rsidR="00B03958" w:rsidRPr="00B03958">
          <w:rPr>
            <w:webHidden/>
            <w:sz w:val="24"/>
          </w:rPr>
          <w:tab/>
        </w:r>
        <w:r w:rsidR="00B03958" w:rsidRPr="00B03958">
          <w:rPr>
            <w:webHidden/>
            <w:sz w:val="24"/>
          </w:rPr>
          <w:fldChar w:fldCharType="begin"/>
        </w:r>
        <w:r w:rsidR="00B03958" w:rsidRPr="00B03958">
          <w:rPr>
            <w:webHidden/>
            <w:sz w:val="24"/>
          </w:rPr>
          <w:instrText xml:space="preserve"> PAGEREF _Toc47549164 \h </w:instrText>
        </w:r>
        <w:r w:rsidR="00B03958" w:rsidRPr="00B03958">
          <w:rPr>
            <w:webHidden/>
            <w:sz w:val="24"/>
          </w:rPr>
        </w:r>
        <w:r w:rsidR="00B03958" w:rsidRPr="00B03958">
          <w:rPr>
            <w:webHidden/>
            <w:sz w:val="24"/>
          </w:rPr>
          <w:fldChar w:fldCharType="separate"/>
        </w:r>
        <w:r w:rsidR="00B03958" w:rsidRPr="00B03958">
          <w:rPr>
            <w:webHidden/>
            <w:sz w:val="24"/>
          </w:rPr>
          <w:t>8</w:t>
        </w:r>
        <w:r w:rsidR="00B03958" w:rsidRPr="00B03958">
          <w:rPr>
            <w:webHidden/>
            <w:sz w:val="24"/>
          </w:rPr>
          <w:fldChar w:fldCharType="end"/>
        </w:r>
      </w:hyperlink>
    </w:p>
    <w:p w:rsidR="00B03958" w:rsidRPr="00B03958" w:rsidRDefault="00B0478F">
      <w:pPr>
        <w:pStyle w:val="20"/>
        <w:rPr>
          <w:rFonts w:asciiTheme="minorHAnsi" w:eastAsiaTheme="minorEastAsia" w:hAnsiTheme="minorHAnsi" w:cstheme="minorBidi"/>
          <w:sz w:val="24"/>
          <w:lang w:val="ru-RU"/>
        </w:rPr>
      </w:pPr>
      <w:hyperlink w:anchor="_Toc47549165" w:history="1">
        <w:r w:rsidR="00B03958" w:rsidRPr="00B03958">
          <w:rPr>
            <w:rStyle w:val="ab"/>
            <w:sz w:val="24"/>
          </w:rPr>
          <w:t>5.3</w:t>
        </w:r>
        <w:r w:rsidR="00B03958" w:rsidRPr="00B03958">
          <w:rPr>
            <w:rFonts w:asciiTheme="minorHAnsi" w:eastAsiaTheme="minorEastAsia" w:hAnsiTheme="minorHAnsi" w:cstheme="minorBidi"/>
            <w:sz w:val="24"/>
            <w:lang w:val="ru-RU"/>
          </w:rPr>
          <w:tab/>
        </w:r>
        <w:r w:rsidR="00B03958" w:rsidRPr="00B03958">
          <w:rPr>
            <w:rStyle w:val="ab"/>
            <w:sz w:val="24"/>
          </w:rPr>
          <w:t>Стойкость к потере топлива</w:t>
        </w:r>
        <w:r w:rsidR="00B03958" w:rsidRPr="00B03958">
          <w:rPr>
            <w:webHidden/>
            <w:sz w:val="24"/>
          </w:rPr>
          <w:tab/>
        </w:r>
        <w:r w:rsidR="00B03958" w:rsidRPr="00B03958">
          <w:rPr>
            <w:webHidden/>
            <w:sz w:val="24"/>
          </w:rPr>
          <w:fldChar w:fldCharType="begin"/>
        </w:r>
        <w:r w:rsidR="00B03958" w:rsidRPr="00B03958">
          <w:rPr>
            <w:webHidden/>
            <w:sz w:val="24"/>
          </w:rPr>
          <w:instrText xml:space="preserve"> PAGEREF _Toc47549165 \h </w:instrText>
        </w:r>
        <w:r w:rsidR="00B03958" w:rsidRPr="00B03958">
          <w:rPr>
            <w:webHidden/>
            <w:sz w:val="24"/>
          </w:rPr>
        </w:r>
        <w:r w:rsidR="00B03958" w:rsidRPr="00B03958">
          <w:rPr>
            <w:webHidden/>
            <w:sz w:val="24"/>
          </w:rPr>
          <w:fldChar w:fldCharType="separate"/>
        </w:r>
        <w:r w:rsidR="00B03958" w:rsidRPr="00B03958">
          <w:rPr>
            <w:webHidden/>
            <w:sz w:val="24"/>
          </w:rPr>
          <w:t>8</w:t>
        </w:r>
        <w:r w:rsidR="00B03958" w:rsidRPr="00B03958">
          <w:rPr>
            <w:webHidden/>
            <w:sz w:val="24"/>
          </w:rPr>
          <w:fldChar w:fldCharType="end"/>
        </w:r>
      </w:hyperlink>
    </w:p>
    <w:p w:rsidR="00B03958" w:rsidRPr="00B03958" w:rsidRDefault="00B0478F">
      <w:pPr>
        <w:pStyle w:val="20"/>
        <w:rPr>
          <w:rFonts w:asciiTheme="minorHAnsi" w:eastAsiaTheme="minorEastAsia" w:hAnsiTheme="minorHAnsi" w:cstheme="minorBidi"/>
          <w:sz w:val="24"/>
          <w:lang w:val="ru-RU"/>
        </w:rPr>
      </w:pPr>
      <w:hyperlink w:anchor="_Toc47549166" w:history="1">
        <w:r w:rsidR="00B03958" w:rsidRPr="00B03958">
          <w:rPr>
            <w:rStyle w:val="ab"/>
            <w:sz w:val="24"/>
          </w:rPr>
          <w:t>5.4</w:t>
        </w:r>
        <w:r w:rsidR="00B03958" w:rsidRPr="00B03958">
          <w:rPr>
            <w:rFonts w:asciiTheme="minorHAnsi" w:eastAsiaTheme="minorEastAsia" w:hAnsiTheme="minorHAnsi" w:cstheme="minorBidi"/>
            <w:sz w:val="24"/>
            <w:lang w:val="ru-RU"/>
          </w:rPr>
          <w:tab/>
        </w:r>
        <w:r w:rsidR="00B03958" w:rsidRPr="00B03958">
          <w:rPr>
            <w:rStyle w:val="ab"/>
            <w:sz w:val="24"/>
          </w:rPr>
          <w:t>Устойчивость падению</w:t>
        </w:r>
        <w:r w:rsidR="00B03958" w:rsidRPr="00B03958">
          <w:rPr>
            <w:webHidden/>
            <w:sz w:val="24"/>
          </w:rPr>
          <w:tab/>
        </w:r>
        <w:r w:rsidR="00B03958" w:rsidRPr="00B03958">
          <w:rPr>
            <w:webHidden/>
            <w:sz w:val="24"/>
          </w:rPr>
          <w:fldChar w:fldCharType="begin"/>
        </w:r>
        <w:r w:rsidR="00B03958" w:rsidRPr="00B03958">
          <w:rPr>
            <w:webHidden/>
            <w:sz w:val="24"/>
          </w:rPr>
          <w:instrText xml:space="preserve"> PAGEREF _Toc47549166 \h </w:instrText>
        </w:r>
        <w:r w:rsidR="00B03958" w:rsidRPr="00B03958">
          <w:rPr>
            <w:webHidden/>
            <w:sz w:val="24"/>
          </w:rPr>
        </w:r>
        <w:r w:rsidR="00B03958" w:rsidRPr="00B03958">
          <w:rPr>
            <w:webHidden/>
            <w:sz w:val="24"/>
          </w:rPr>
          <w:fldChar w:fldCharType="separate"/>
        </w:r>
        <w:r w:rsidR="00B03958" w:rsidRPr="00B03958">
          <w:rPr>
            <w:webHidden/>
            <w:sz w:val="24"/>
          </w:rPr>
          <w:t>8</w:t>
        </w:r>
        <w:r w:rsidR="00B03958" w:rsidRPr="00B03958">
          <w:rPr>
            <w:webHidden/>
            <w:sz w:val="24"/>
          </w:rPr>
          <w:fldChar w:fldCharType="end"/>
        </w:r>
      </w:hyperlink>
    </w:p>
    <w:p w:rsidR="00B03958" w:rsidRPr="00B03958" w:rsidRDefault="00B0478F">
      <w:pPr>
        <w:pStyle w:val="20"/>
        <w:rPr>
          <w:rFonts w:asciiTheme="minorHAnsi" w:eastAsiaTheme="minorEastAsia" w:hAnsiTheme="minorHAnsi" w:cstheme="minorBidi"/>
          <w:sz w:val="24"/>
          <w:lang w:val="ru-RU"/>
        </w:rPr>
      </w:pPr>
      <w:hyperlink w:anchor="_Toc47549167" w:history="1">
        <w:r w:rsidR="00B03958" w:rsidRPr="00B03958">
          <w:rPr>
            <w:rStyle w:val="ab"/>
            <w:sz w:val="24"/>
          </w:rPr>
          <w:t>5.5</w:t>
        </w:r>
        <w:r w:rsidR="00B03958" w:rsidRPr="00B03958">
          <w:rPr>
            <w:rFonts w:asciiTheme="minorHAnsi" w:eastAsiaTheme="minorEastAsia" w:hAnsiTheme="minorHAnsi" w:cstheme="minorBidi"/>
            <w:sz w:val="24"/>
            <w:lang w:val="ru-RU"/>
          </w:rPr>
          <w:tab/>
        </w:r>
        <w:r w:rsidR="00B03958" w:rsidRPr="00B03958">
          <w:rPr>
            <w:rStyle w:val="ab"/>
            <w:sz w:val="24"/>
          </w:rPr>
          <w:t>Устойчивость к воздействию повышенной температуры</w:t>
        </w:r>
        <w:r w:rsidR="00B03958" w:rsidRPr="00B03958">
          <w:rPr>
            <w:webHidden/>
            <w:sz w:val="24"/>
          </w:rPr>
          <w:tab/>
        </w:r>
        <w:r w:rsidR="00B03958" w:rsidRPr="00B03958">
          <w:rPr>
            <w:webHidden/>
            <w:sz w:val="24"/>
          </w:rPr>
          <w:fldChar w:fldCharType="begin"/>
        </w:r>
        <w:r w:rsidR="00B03958" w:rsidRPr="00B03958">
          <w:rPr>
            <w:webHidden/>
            <w:sz w:val="24"/>
          </w:rPr>
          <w:instrText xml:space="preserve"> PAGEREF _Toc47549167 \h </w:instrText>
        </w:r>
        <w:r w:rsidR="00B03958" w:rsidRPr="00B03958">
          <w:rPr>
            <w:webHidden/>
            <w:sz w:val="24"/>
          </w:rPr>
        </w:r>
        <w:r w:rsidR="00B03958" w:rsidRPr="00B03958">
          <w:rPr>
            <w:webHidden/>
            <w:sz w:val="24"/>
          </w:rPr>
          <w:fldChar w:fldCharType="separate"/>
        </w:r>
        <w:r w:rsidR="00B03958" w:rsidRPr="00B03958">
          <w:rPr>
            <w:webHidden/>
            <w:sz w:val="24"/>
          </w:rPr>
          <w:t>9</w:t>
        </w:r>
        <w:r w:rsidR="00B03958" w:rsidRPr="00B03958">
          <w:rPr>
            <w:webHidden/>
            <w:sz w:val="24"/>
          </w:rPr>
          <w:fldChar w:fldCharType="end"/>
        </w:r>
      </w:hyperlink>
    </w:p>
    <w:p w:rsidR="00B03958" w:rsidRPr="00B03958" w:rsidRDefault="00B0478F">
      <w:pPr>
        <w:pStyle w:val="20"/>
        <w:rPr>
          <w:rFonts w:asciiTheme="minorHAnsi" w:eastAsiaTheme="minorEastAsia" w:hAnsiTheme="minorHAnsi" w:cstheme="minorBidi"/>
          <w:sz w:val="24"/>
          <w:lang w:val="ru-RU"/>
        </w:rPr>
      </w:pPr>
      <w:hyperlink w:anchor="_Toc47549168" w:history="1">
        <w:r w:rsidR="00B03958" w:rsidRPr="00B03958">
          <w:rPr>
            <w:rStyle w:val="ab"/>
            <w:sz w:val="24"/>
          </w:rPr>
          <w:t>5.6</w:t>
        </w:r>
        <w:r w:rsidR="00B03958" w:rsidRPr="00B03958">
          <w:rPr>
            <w:rFonts w:asciiTheme="minorHAnsi" w:eastAsiaTheme="minorEastAsia" w:hAnsiTheme="minorHAnsi" w:cstheme="minorBidi"/>
            <w:sz w:val="24"/>
            <w:lang w:val="ru-RU"/>
          </w:rPr>
          <w:tab/>
        </w:r>
        <w:r w:rsidR="00B03958" w:rsidRPr="00B03958">
          <w:rPr>
            <w:rStyle w:val="ab"/>
            <w:sz w:val="24"/>
          </w:rPr>
          <w:t>Устойчивость к воздействию внутреннего давления</w:t>
        </w:r>
        <w:r w:rsidR="00B03958" w:rsidRPr="00B03958">
          <w:rPr>
            <w:webHidden/>
            <w:sz w:val="24"/>
          </w:rPr>
          <w:tab/>
        </w:r>
        <w:r w:rsidR="00B03958" w:rsidRPr="00B03958">
          <w:rPr>
            <w:webHidden/>
            <w:sz w:val="24"/>
          </w:rPr>
          <w:fldChar w:fldCharType="begin"/>
        </w:r>
        <w:r w:rsidR="00B03958" w:rsidRPr="00B03958">
          <w:rPr>
            <w:webHidden/>
            <w:sz w:val="24"/>
          </w:rPr>
          <w:instrText xml:space="preserve"> PAGEREF _Toc47549168 \h </w:instrText>
        </w:r>
        <w:r w:rsidR="00B03958" w:rsidRPr="00B03958">
          <w:rPr>
            <w:webHidden/>
            <w:sz w:val="24"/>
          </w:rPr>
        </w:r>
        <w:r w:rsidR="00B03958" w:rsidRPr="00B03958">
          <w:rPr>
            <w:webHidden/>
            <w:sz w:val="24"/>
          </w:rPr>
          <w:fldChar w:fldCharType="separate"/>
        </w:r>
        <w:r w:rsidR="00B03958" w:rsidRPr="00B03958">
          <w:rPr>
            <w:webHidden/>
            <w:sz w:val="24"/>
          </w:rPr>
          <w:t>9</w:t>
        </w:r>
        <w:r w:rsidR="00B03958" w:rsidRPr="00B03958">
          <w:rPr>
            <w:webHidden/>
            <w:sz w:val="24"/>
          </w:rPr>
          <w:fldChar w:fldCharType="end"/>
        </w:r>
      </w:hyperlink>
    </w:p>
    <w:p w:rsidR="00B03958" w:rsidRPr="00B03958" w:rsidRDefault="00B0478F">
      <w:pPr>
        <w:pStyle w:val="20"/>
        <w:rPr>
          <w:rFonts w:asciiTheme="minorHAnsi" w:eastAsiaTheme="minorEastAsia" w:hAnsiTheme="minorHAnsi" w:cstheme="minorBidi"/>
          <w:sz w:val="24"/>
          <w:lang w:val="ru-RU"/>
        </w:rPr>
      </w:pPr>
      <w:hyperlink w:anchor="_Toc47549169" w:history="1">
        <w:r w:rsidR="00B03958" w:rsidRPr="00B03958">
          <w:rPr>
            <w:rStyle w:val="ab"/>
            <w:sz w:val="24"/>
          </w:rPr>
          <w:t>5.7</w:t>
        </w:r>
        <w:r w:rsidR="00B03958" w:rsidRPr="00B03958">
          <w:rPr>
            <w:rFonts w:asciiTheme="minorHAnsi" w:eastAsiaTheme="minorEastAsia" w:hAnsiTheme="minorHAnsi" w:cstheme="minorBidi"/>
            <w:sz w:val="24"/>
            <w:lang w:val="ru-RU"/>
          </w:rPr>
          <w:tab/>
        </w:r>
        <w:r w:rsidR="00B03958" w:rsidRPr="00B03958">
          <w:rPr>
            <w:rStyle w:val="ab"/>
            <w:sz w:val="24"/>
          </w:rPr>
          <w:t>Устойчивость при горении</w:t>
        </w:r>
        <w:r w:rsidR="00B03958" w:rsidRPr="00B03958">
          <w:rPr>
            <w:webHidden/>
            <w:sz w:val="24"/>
          </w:rPr>
          <w:tab/>
        </w:r>
        <w:r w:rsidR="00B03958" w:rsidRPr="00B03958">
          <w:rPr>
            <w:webHidden/>
            <w:sz w:val="24"/>
          </w:rPr>
          <w:fldChar w:fldCharType="begin"/>
        </w:r>
        <w:r w:rsidR="00B03958" w:rsidRPr="00B03958">
          <w:rPr>
            <w:webHidden/>
            <w:sz w:val="24"/>
          </w:rPr>
          <w:instrText xml:space="preserve"> PAGEREF _Toc47549169 \h </w:instrText>
        </w:r>
        <w:r w:rsidR="00B03958" w:rsidRPr="00B03958">
          <w:rPr>
            <w:webHidden/>
            <w:sz w:val="24"/>
          </w:rPr>
        </w:r>
        <w:r w:rsidR="00B03958" w:rsidRPr="00B03958">
          <w:rPr>
            <w:webHidden/>
            <w:sz w:val="24"/>
          </w:rPr>
          <w:fldChar w:fldCharType="separate"/>
        </w:r>
        <w:r w:rsidR="00B03958" w:rsidRPr="00B03958">
          <w:rPr>
            <w:webHidden/>
            <w:sz w:val="24"/>
          </w:rPr>
          <w:t>9</w:t>
        </w:r>
        <w:r w:rsidR="00B03958" w:rsidRPr="00B03958">
          <w:rPr>
            <w:webHidden/>
            <w:sz w:val="24"/>
          </w:rPr>
          <w:fldChar w:fldCharType="end"/>
        </w:r>
      </w:hyperlink>
    </w:p>
    <w:p w:rsidR="00B03958" w:rsidRPr="00B03958" w:rsidRDefault="00B0478F">
      <w:pPr>
        <w:pStyle w:val="20"/>
        <w:rPr>
          <w:rFonts w:asciiTheme="minorHAnsi" w:eastAsiaTheme="minorEastAsia" w:hAnsiTheme="minorHAnsi" w:cstheme="minorBidi"/>
          <w:sz w:val="24"/>
          <w:lang w:val="ru-RU"/>
        </w:rPr>
      </w:pPr>
      <w:hyperlink w:anchor="_Toc47549170" w:history="1">
        <w:r w:rsidR="00B03958" w:rsidRPr="00B03958">
          <w:rPr>
            <w:rStyle w:val="ab"/>
            <w:sz w:val="24"/>
          </w:rPr>
          <w:t>5.8</w:t>
        </w:r>
        <w:r w:rsidR="00B03958" w:rsidRPr="00B03958">
          <w:rPr>
            <w:rFonts w:asciiTheme="minorHAnsi" w:eastAsiaTheme="minorEastAsia" w:hAnsiTheme="minorHAnsi" w:cstheme="minorBidi"/>
            <w:sz w:val="24"/>
            <w:lang w:val="ru-RU"/>
          </w:rPr>
          <w:tab/>
        </w:r>
        <w:r w:rsidR="00B03958" w:rsidRPr="00B03958">
          <w:rPr>
            <w:rStyle w:val="ab"/>
            <w:sz w:val="24"/>
          </w:rPr>
          <w:t>Устойчивость к воздействию циклического горения</w:t>
        </w:r>
        <w:r w:rsidR="00B03958" w:rsidRPr="00B03958">
          <w:rPr>
            <w:webHidden/>
            <w:sz w:val="24"/>
          </w:rPr>
          <w:tab/>
        </w:r>
        <w:r w:rsidR="00B03958" w:rsidRPr="00B03958">
          <w:rPr>
            <w:webHidden/>
            <w:sz w:val="24"/>
          </w:rPr>
          <w:fldChar w:fldCharType="begin"/>
        </w:r>
        <w:r w:rsidR="00B03958" w:rsidRPr="00B03958">
          <w:rPr>
            <w:webHidden/>
            <w:sz w:val="24"/>
          </w:rPr>
          <w:instrText xml:space="preserve"> PAGEREF _Toc47549170 \h </w:instrText>
        </w:r>
        <w:r w:rsidR="00B03958" w:rsidRPr="00B03958">
          <w:rPr>
            <w:webHidden/>
            <w:sz w:val="24"/>
          </w:rPr>
        </w:r>
        <w:r w:rsidR="00B03958" w:rsidRPr="00B03958">
          <w:rPr>
            <w:webHidden/>
            <w:sz w:val="24"/>
          </w:rPr>
          <w:fldChar w:fldCharType="separate"/>
        </w:r>
        <w:r w:rsidR="00B03958" w:rsidRPr="00B03958">
          <w:rPr>
            <w:webHidden/>
            <w:sz w:val="24"/>
          </w:rPr>
          <w:t>10</w:t>
        </w:r>
        <w:r w:rsidR="00B03958" w:rsidRPr="00B03958">
          <w:rPr>
            <w:webHidden/>
            <w:sz w:val="24"/>
          </w:rPr>
          <w:fldChar w:fldCharType="end"/>
        </w:r>
      </w:hyperlink>
    </w:p>
    <w:p w:rsidR="00B03958" w:rsidRPr="00B03958" w:rsidRDefault="00B0478F">
      <w:pPr>
        <w:pStyle w:val="20"/>
        <w:rPr>
          <w:rFonts w:asciiTheme="minorHAnsi" w:eastAsiaTheme="minorEastAsia" w:hAnsiTheme="minorHAnsi" w:cstheme="minorBidi"/>
          <w:sz w:val="24"/>
          <w:lang w:val="ru-RU"/>
        </w:rPr>
      </w:pPr>
      <w:hyperlink w:anchor="_Toc47549171" w:history="1">
        <w:r w:rsidR="00B03958" w:rsidRPr="00B03958">
          <w:rPr>
            <w:rStyle w:val="ab"/>
            <w:sz w:val="24"/>
          </w:rPr>
          <w:t>5.9</w:t>
        </w:r>
        <w:r w:rsidR="00B03958" w:rsidRPr="00B03958">
          <w:rPr>
            <w:rFonts w:asciiTheme="minorHAnsi" w:eastAsiaTheme="minorEastAsia" w:hAnsiTheme="minorHAnsi" w:cstheme="minorBidi"/>
            <w:sz w:val="24"/>
            <w:lang w:val="ru-RU"/>
          </w:rPr>
          <w:tab/>
        </w:r>
        <w:r w:rsidR="00B03958" w:rsidRPr="00B03958">
          <w:rPr>
            <w:rStyle w:val="ab"/>
            <w:sz w:val="24"/>
          </w:rPr>
          <w:t>Устойчивость к воздействию непрерывного горения</w:t>
        </w:r>
        <w:r w:rsidR="00B03958" w:rsidRPr="00B03958">
          <w:rPr>
            <w:webHidden/>
            <w:sz w:val="24"/>
          </w:rPr>
          <w:tab/>
        </w:r>
        <w:r w:rsidR="00B03958" w:rsidRPr="00B03958">
          <w:rPr>
            <w:webHidden/>
            <w:sz w:val="24"/>
          </w:rPr>
          <w:fldChar w:fldCharType="begin"/>
        </w:r>
        <w:r w:rsidR="00B03958" w:rsidRPr="00B03958">
          <w:rPr>
            <w:webHidden/>
            <w:sz w:val="24"/>
          </w:rPr>
          <w:instrText xml:space="preserve"> PAGEREF _Toc47549171 \h </w:instrText>
        </w:r>
        <w:r w:rsidR="00B03958" w:rsidRPr="00B03958">
          <w:rPr>
            <w:webHidden/>
            <w:sz w:val="24"/>
          </w:rPr>
        </w:r>
        <w:r w:rsidR="00B03958" w:rsidRPr="00B03958">
          <w:rPr>
            <w:webHidden/>
            <w:sz w:val="24"/>
          </w:rPr>
          <w:fldChar w:fldCharType="separate"/>
        </w:r>
        <w:r w:rsidR="00B03958" w:rsidRPr="00B03958">
          <w:rPr>
            <w:webHidden/>
            <w:sz w:val="24"/>
          </w:rPr>
          <w:t>10</w:t>
        </w:r>
        <w:r w:rsidR="00B03958" w:rsidRPr="00B03958">
          <w:rPr>
            <w:webHidden/>
            <w:sz w:val="24"/>
          </w:rPr>
          <w:fldChar w:fldCharType="end"/>
        </w:r>
      </w:hyperlink>
    </w:p>
    <w:p w:rsidR="00B03958" w:rsidRPr="00B03958" w:rsidRDefault="00B0478F">
      <w:pPr>
        <w:pStyle w:val="12"/>
        <w:rPr>
          <w:rFonts w:asciiTheme="minorHAnsi" w:eastAsiaTheme="minorEastAsia" w:hAnsiTheme="minorHAnsi" w:cstheme="minorBidi"/>
          <w:sz w:val="24"/>
        </w:rPr>
      </w:pPr>
      <w:hyperlink w:anchor="_Toc47549172" w:history="1">
        <w:r w:rsidR="00B03958" w:rsidRPr="00B03958">
          <w:rPr>
            <w:rStyle w:val="ab"/>
            <w:sz w:val="24"/>
          </w:rPr>
          <w:t>6</w:t>
        </w:r>
        <w:r w:rsidR="00B03958" w:rsidRPr="00B03958">
          <w:rPr>
            <w:rFonts w:asciiTheme="minorHAnsi" w:eastAsiaTheme="minorEastAsia" w:hAnsiTheme="minorHAnsi" w:cstheme="minorBidi"/>
            <w:sz w:val="24"/>
          </w:rPr>
          <w:tab/>
        </w:r>
        <w:r w:rsidR="00B03958" w:rsidRPr="00B03958">
          <w:rPr>
            <w:rStyle w:val="ab"/>
            <w:sz w:val="24"/>
          </w:rPr>
          <w:t>Методы испытаний</w:t>
        </w:r>
        <w:r w:rsidR="00B03958" w:rsidRPr="00B03958">
          <w:rPr>
            <w:webHidden/>
            <w:sz w:val="24"/>
          </w:rPr>
          <w:tab/>
        </w:r>
        <w:r w:rsidR="00B03958" w:rsidRPr="00B03958">
          <w:rPr>
            <w:webHidden/>
            <w:sz w:val="24"/>
          </w:rPr>
          <w:fldChar w:fldCharType="begin"/>
        </w:r>
        <w:r w:rsidR="00B03958" w:rsidRPr="00B03958">
          <w:rPr>
            <w:webHidden/>
            <w:sz w:val="24"/>
          </w:rPr>
          <w:instrText xml:space="preserve"> PAGEREF _Toc47549172 \h </w:instrText>
        </w:r>
        <w:r w:rsidR="00B03958" w:rsidRPr="00B03958">
          <w:rPr>
            <w:webHidden/>
            <w:sz w:val="24"/>
          </w:rPr>
        </w:r>
        <w:r w:rsidR="00B03958" w:rsidRPr="00B03958">
          <w:rPr>
            <w:webHidden/>
            <w:sz w:val="24"/>
          </w:rPr>
          <w:fldChar w:fldCharType="separate"/>
        </w:r>
        <w:r w:rsidR="00B03958" w:rsidRPr="00B03958">
          <w:rPr>
            <w:webHidden/>
            <w:sz w:val="24"/>
          </w:rPr>
          <w:t>10</w:t>
        </w:r>
        <w:r w:rsidR="00B03958" w:rsidRPr="00B03958">
          <w:rPr>
            <w:webHidden/>
            <w:sz w:val="24"/>
          </w:rPr>
          <w:fldChar w:fldCharType="end"/>
        </w:r>
      </w:hyperlink>
    </w:p>
    <w:p w:rsidR="00B03958" w:rsidRPr="00B03958" w:rsidRDefault="00B0478F">
      <w:pPr>
        <w:pStyle w:val="20"/>
        <w:rPr>
          <w:rFonts w:asciiTheme="minorHAnsi" w:eastAsiaTheme="minorEastAsia" w:hAnsiTheme="minorHAnsi" w:cstheme="minorBidi"/>
          <w:sz w:val="24"/>
          <w:lang w:val="ru-RU"/>
        </w:rPr>
      </w:pPr>
      <w:hyperlink w:anchor="_Toc47549173" w:history="1">
        <w:r w:rsidR="00B03958" w:rsidRPr="00B03958">
          <w:rPr>
            <w:rStyle w:val="ab"/>
            <w:sz w:val="24"/>
          </w:rPr>
          <w:t>6.1</w:t>
        </w:r>
        <w:r w:rsidR="00B03958" w:rsidRPr="00B03958">
          <w:rPr>
            <w:rFonts w:asciiTheme="minorHAnsi" w:eastAsiaTheme="minorEastAsia" w:hAnsiTheme="minorHAnsi" w:cstheme="minorBidi"/>
            <w:sz w:val="24"/>
            <w:lang w:val="ru-RU"/>
          </w:rPr>
          <w:tab/>
        </w:r>
        <w:r w:rsidR="00B03958" w:rsidRPr="00B03958">
          <w:rPr>
            <w:rStyle w:val="ab"/>
            <w:sz w:val="24"/>
          </w:rPr>
          <w:t>Испытательные образцы и последовательность испытаний</w:t>
        </w:r>
        <w:r w:rsidR="00B03958" w:rsidRPr="00B03958">
          <w:rPr>
            <w:webHidden/>
            <w:sz w:val="24"/>
          </w:rPr>
          <w:tab/>
        </w:r>
        <w:r w:rsidR="00B03958" w:rsidRPr="00B03958">
          <w:rPr>
            <w:webHidden/>
            <w:sz w:val="24"/>
          </w:rPr>
          <w:fldChar w:fldCharType="begin"/>
        </w:r>
        <w:r w:rsidR="00B03958" w:rsidRPr="00B03958">
          <w:rPr>
            <w:webHidden/>
            <w:sz w:val="24"/>
          </w:rPr>
          <w:instrText xml:space="preserve"> PAGEREF _Toc47549173 \h </w:instrText>
        </w:r>
        <w:r w:rsidR="00B03958" w:rsidRPr="00B03958">
          <w:rPr>
            <w:webHidden/>
            <w:sz w:val="24"/>
          </w:rPr>
        </w:r>
        <w:r w:rsidR="00B03958" w:rsidRPr="00B03958">
          <w:rPr>
            <w:webHidden/>
            <w:sz w:val="24"/>
          </w:rPr>
          <w:fldChar w:fldCharType="separate"/>
        </w:r>
        <w:r w:rsidR="00B03958" w:rsidRPr="00B03958">
          <w:rPr>
            <w:webHidden/>
            <w:sz w:val="24"/>
          </w:rPr>
          <w:t>10</w:t>
        </w:r>
        <w:r w:rsidR="00B03958" w:rsidRPr="00B03958">
          <w:rPr>
            <w:webHidden/>
            <w:sz w:val="24"/>
          </w:rPr>
          <w:fldChar w:fldCharType="end"/>
        </w:r>
      </w:hyperlink>
    </w:p>
    <w:p w:rsidR="00B03958" w:rsidRPr="00B03958" w:rsidRDefault="00B0478F">
      <w:pPr>
        <w:pStyle w:val="20"/>
        <w:rPr>
          <w:rFonts w:asciiTheme="minorHAnsi" w:eastAsiaTheme="minorEastAsia" w:hAnsiTheme="minorHAnsi" w:cstheme="minorBidi"/>
          <w:sz w:val="24"/>
          <w:lang w:val="ru-RU"/>
        </w:rPr>
      </w:pPr>
      <w:hyperlink w:anchor="_Toc47549174" w:history="1">
        <w:r w:rsidR="00B03958" w:rsidRPr="00B03958">
          <w:rPr>
            <w:rStyle w:val="ab"/>
            <w:sz w:val="24"/>
          </w:rPr>
          <w:t>6.2</w:t>
        </w:r>
        <w:r w:rsidR="00B03958" w:rsidRPr="00B03958">
          <w:rPr>
            <w:rFonts w:asciiTheme="minorHAnsi" w:eastAsiaTheme="minorEastAsia" w:hAnsiTheme="minorHAnsi" w:cstheme="minorBidi"/>
            <w:sz w:val="24"/>
            <w:lang w:val="ru-RU"/>
          </w:rPr>
          <w:tab/>
        </w:r>
        <w:r w:rsidR="00B03958" w:rsidRPr="00B03958">
          <w:rPr>
            <w:rStyle w:val="ab"/>
            <w:sz w:val="24"/>
          </w:rPr>
          <w:t>Измерение высоты пламени</w:t>
        </w:r>
        <w:r w:rsidR="00B03958" w:rsidRPr="00B03958">
          <w:rPr>
            <w:webHidden/>
            <w:sz w:val="24"/>
          </w:rPr>
          <w:tab/>
        </w:r>
        <w:r w:rsidR="00B03958" w:rsidRPr="00B03958">
          <w:rPr>
            <w:webHidden/>
            <w:sz w:val="24"/>
          </w:rPr>
          <w:fldChar w:fldCharType="begin"/>
        </w:r>
        <w:r w:rsidR="00B03958" w:rsidRPr="00B03958">
          <w:rPr>
            <w:webHidden/>
            <w:sz w:val="24"/>
          </w:rPr>
          <w:instrText xml:space="preserve"> PAGEREF _Toc47549174 \h </w:instrText>
        </w:r>
        <w:r w:rsidR="00B03958" w:rsidRPr="00B03958">
          <w:rPr>
            <w:webHidden/>
            <w:sz w:val="24"/>
          </w:rPr>
        </w:r>
        <w:r w:rsidR="00B03958" w:rsidRPr="00B03958">
          <w:rPr>
            <w:webHidden/>
            <w:sz w:val="24"/>
          </w:rPr>
          <w:fldChar w:fldCharType="separate"/>
        </w:r>
        <w:r w:rsidR="00B03958" w:rsidRPr="00B03958">
          <w:rPr>
            <w:webHidden/>
            <w:sz w:val="24"/>
          </w:rPr>
          <w:t>11</w:t>
        </w:r>
        <w:r w:rsidR="00B03958" w:rsidRPr="00B03958">
          <w:rPr>
            <w:webHidden/>
            <w:sz w:val="24"/>
          </w:rPr>
          <w:fldChar w:fldCharType="end"/>
        </w:r>
      </w:hyperlink>
    </w:p>
    <w:p w:rsidR="00B03958" w:rsidRPr="00B03958" w:rsidRDefault="00B0478F">
      <w:pPr>
        <w:pStyle w:val="20"/>
        <w:rPr>
          <w:rFonts w:asciiTheme="minorHAnsi" w:eastAsiaTheme="minorEastAsia" w:hAnsiTheme="minorHAnsi" w:cstheme="minorBidi"/>
          <w:sz w:val="24"/>
          <w:lang w:val="ru-RU"/>
        </w:rPr>
      </w:pPr>
      <w:hyperlink w:anchor="_Toc47549175" w:history="1">
        <w:r w:rsidR="00B03958" w:rsidRPr="00B03958">
          <w:rPr>
            <w:rStyle w:val="ab"/>
            <w:sz w:val="24"/>
          </w:rPr>
          <w:t>6.3</w:t>
        </w:r>
        <w:r w:rsidR="00B03958" w:rsidRPr="00B03958">
          <w:rPr>
            <w:rFonts w:asciiTheme="minorHAnsi" w:eastAsiaTheme="minorEastAsia" w:hAnsiTheme="minorHAnsi" w:cstheme="minorBidi"/>
            <w:sz w:val="24"/>
            <w:lang w:val="ru-RU"/>
          </w:rPr>
          <w:tab/>
        </w:r>
        <w:r w:rsidR="00B03958" w:rsidRPr="00B03958">
          <w:rPr>
            <w:rStyle w:val="ab"/>
            <w:sz w:val="24"/>
          </w:rPr>
          <w:t>Испытания на наличие всплесков, брызг и полыхания пламени</w:t>
        </w:r>
        <w:r w:rsidR="00B03958" w:rsidRPr="00B03958">
          <w:rPr>
            <w:webHidden/>
            <w:sz w:val="24"/>
          </w:rPr>
          <w:tab/>
        </w:r>
        <w:r w:rsidR="00B03958" w:rsidRPr="00B03958">
          <w:rPr>
            <w:webHidden/>
            <w:sz w:val="24"/>
          </w:rPr>
          <w:fldChar w:fldCharType="begin"/>
        </w:r>
        <w:r w:rsidR="00B03958" w:rsidRPr="00B03958">
          <w:rPr>
            <w:webHidden/>
            <w:sz w:val="24"/>
          </w:rPr>
          <w:instrText xml:space="preserve"> PAGEREF _Toc47549175 \h </w:instrText>
        </w:r>
        <w:r w:rsidR="00B03958" w:rsidRPr="00B03958">
          <w:rPr>
            <w:webHidden/>
            <w:sz w:val="24"/>
          </w:rPr>
        </w:r>
        <w:r w:rsidR="00B03958" w:rsidRPr="00B03958">
          <w:rPr>
            <w:webHidden/>
            <w:sz w:val="24"/>
          </w:rPr>
          <w:fldChar w:fldCharType="separate"/>
        </w:r>
        <w:r w:rsidR="00B03958" w:rsidRPr="00B03958">
          <w:rPr>
            <w:webHidden/>
            <w:sz w:val="24"/>
          </w:rPr>
          <w:t>11</w:t>
        </w:r>
        <w:r w:rsidR="00B03958" w:rsidRPr="00B03958">
          <w:rPr>
            <w:webHidden/>
            <w:sz w:val="24"/>
          </w:rPr>
          <w:fldChar w:fldCharType="end"/>
        </w:r>
      </w:hyperlink>
    </w:p>
    <w:p w:rsidR="00B03958" w:rsidRPr="00B03958" w:rsidRDefault="00B0478F">
      <w:pPr>
        <w:pStyle w:val="20"/>
        <w:rPr>
          <w:rFonts w:asciiTheme="minorHAnsi" w:eastAsiaTheme="minorEastAsia" w:hAnsiTheme="minorHAnsi" w:cstheme="minorBidi"/>
          <w:sz w:val="24"/>
          <w:lang w:val="ru-RU"/>
        </w:rPr>
      </w:pPr>
      <w:hyperlink w:anchor="_Toc47549176" w:history="1">
        <w:r w:rsidR="00B03958" w:rsidRPr="00B03958">
          <w:rPr>
            <w:rStyle w:val="ab"/>
            <w:sz w:val="24"/>
          </w:rPr>
          <w:t>6.4</w:t>
        </w:r>
        <w:r w:rsidR="00B03958" w:rsidRPr="00B03958">
          <w:rPr>
            <w:rFonts w:asciiTheme="minorHAnsi" w:eastAsiaTheme="minorEastAsia" w:hAnsiTheme="minorHAnsi" w:cstheme="minorBidi"/>
            <w:sz w:val="24"/>
            <w:lang w:val="ru-RU"/>
          </w:rPr>
          <w:tab/>
        </w:r>
        <w:r w:rsidR="00B03958" w:rsidRPr="00B03958">
          <w:rPr>
            <w:rStyle w:val="ab"/>
            <w:sz w:val="24"/>
          </w:rPr>
          <w:t>Испытание на тушение пламени</w:t>
        </w:r>
        <w:r w:rsidR="00B03958" w:rsidRPr="00B03958">
          <w:rPr>
            <w:webHidden/>
            <w:sz w:val="24"/>
          </w:rPr>
          <w:tab/>
        </w:r>
        <w:r w:rsidR="00B03958" w:rsidRPr="00B03958">
          <w:rPr>
            <w:webHidden/>
            <w:sz w:val="24"/>
          </w:rPr>
          <w:fldChar w:fldCharType="begin"/>
        </w:r>
        <w:r w:rsidR="00B03958" w:rsidRPr="00B03958">
          <w:rPr>
            <w:webHidden/>
            <w:sz w:val="24"/>
          </w:rPr>
          <w:instrText xml:space="preserve"> PAGEREF _Toc47549176 \h </w:instrText>
        </w:r>
        <w:r w:rsidR="00B03958" w:rsidRPr="00B03958">
          <w:rPr>
            <w:webHidden/>
            <w:sz w:val="24"/>
          </w:rPr>
        </w:r>
        <w:r w:rsidR="00B03958" w:rsidRPr="00B03958">
          <w:rPr>
            <w:webHidden/>
            <w:sz w:val="24"/>
          </w:rPr>
          <w:fldChar w:fldCharType="separate"/>
        </w:r>
        <w:r w:rsidR="00B03958" w:rsidRPr="00B03958">
          <w:rPr>
            <w:webHidden/>
            <w:sz w:val="24"/>
          </w:rPr>
          <w:t>12</w:t>
        </w:r>
        <w:r w:rsidR="00B03958" w:rsidRPr="00B03958">
          <w:rPr>
            <w:webHidden/>
            <w:sz w:val="24"/>
          </w:rPr>
          <w:fldChar w:fldCharType="end"/>
        </w:r>
      </w:hyperlink>
    </w:p>
    <w:p w:rsidR="00B03958" w:rsidRPr="00B03958" w:rsidRDefault="00B0478F">
      <w:pPr>
        <w:pStyle w:val="20"/>
        <w:rPr>
          <w:rFonts w:asciiTheme="minorHAnsi" w:eastAsiaTheme="minorEastAsia" w:hAnsiTheme="minorHAnsi" w:cstheme="minorBidi"/>
          <w:sz w:val="24"/>
          <w:lang w:val="ru-RU"/>
        </w:rPr>
      </w:pPr>
      <w:hyperlink w:anchor="_Toc47549177" w:history="1">
        <w:r w:rsidR="00B03958" w:rsidRPr="00B03958">
          <w:rPr>
            <w:rStyle w:val="ab"/>
            <w:sz w:val="24"/>
          </w:rPr>
          <w:t>6.5</w:t>
        </w:r>
        <w:r w:rsidR="00B03958" w:rsidRPr="00B03958">
          <w:rPr>
            <w:rFonts w:asciiTheme="minorHAnsi" w:eastAsiaTheme="minorEastAsia" w:hAnsiTheme="minorHAnsi" w:cstheme="minorBidi"/>
            <w:sz w:val="24"/>
            <w:lang w:val="ru-RU"/>
          </w:rPr>
          <w:tab/>
        </w:r>
        <w:r w:rsidR="00B03958" w:rsidRPr="00B03958">
          <w:rPr>
            <w:rStyle w:val="ab"/>
            <w:sz w:val="24"/>
          </w:rPr>
          <w:t>Испытание на совместимость с топливом</w:t>
        </w:r>
        <w:r w:rsidR="00B03958" w:rsidRPr="00B03958">
          <w:rPr>
            <w:webHidden/>
            <w:sz w:val="24"/>
          </w:rPr>
          <w:tab/>
        </w:r>
        <w:r w:rsidR="00B03958" w:rsidRPr="00B03958">
          <w:rPr>
            <w:webHidden/>
            <w:sz w:val="24"/>
          </w:rPr>
          <w:fldChar w:fldCharType="begin"/>
        </w:r>
        <w:r w:rsidR="00B03958" w:rsidRPr="00B03958">
          <w:rPr>
            <w:webHidden/>
            <w:sz w:val="24"/>
          </w:rPr>
          <w:instrText xml:space="preserve"> PAGEREF _Toc47549177 \h </w:instrText>
        </w:r>
        <w:r w:rsidR="00B03958" w:rsidRPr="00B03958">
          <w:rPr>
            <w:webHidden/>
            <w:sz w:val="24"/>
          </w:rPr>
        </w:r>
        <w:r w:rsidR="00B03958" w:rsidRPr="00B03958">
          <w:rPr>
            <w:webHidden/>
            <w:sz w:val="24"/>
          </w:rPr>
          <w:fldChar w:fldCharType="separate"/>
        </w:r>
        <w:r w:rsidR="00B03958" w:rsidRPr="00B03958">
          <w:rPr>
            <w:webHidden/>
            <w:sz w:val="24"/>
          </w:rPr>
          <w:t>12</w:t>
        </w:r>
        <w:r w:rsidR="00B03958" w:rsidRPr="00B03958">
          <w:rPr>
            <w:webHidden/>
            <w:sz w:val="24"/>
          </w:rPr>
          <w:fldChar w:fldCharType="end"/>
        </w:r>
      </w:hyperlink>
    </w:p>
    <w:p w:rsidR="00B03958" w:rsidRPr="00B03958" w:rsidRDefault="00B0478F">
      <w:pPr>
        <w:pStyle w:val="20"/>
        <w:rPr>
          <w:rFonts w:asciiTheme="minorHAnsi" w:eastAsiaTheme="minorEastAsia" w:hAnsiTheme="minorHAnsi" w:cstheme="minorBidi"/>
          <w:sz w:val="24"/>
          <w:lang w:val="ru-RU"/>
        </w:rPr>
      </w:pPr>
      <w:hyperlink w:anchor="_Toc47549178" w:history="1">
        <w:r w:rsidR="00B03958" w:rsidRPr="00B03958">
          <w:rPr>
            <w:rStyle w:val="ab"/>
            <w:sz w:val="24"/>
          </w:rPr>
          <w:t>6.6</w:t>
        </w:r>
        <w:r w:rsidR="00B03958" w:rsidRPr="00B03958">
          <w:rPr>
            <w:rFonts w:asciiTheme="minorHAnsi" w:eastAsiaTheme="minorEastAsia" w:hAnsiTheme="minorHAnsi" w:cstheme="minorBidi"/>
            <w:sz w:val="24"/>
            <w:lang w:val="ru-RU"/>
          </w:rPr>
          <w:tab/>
        </w:r>
        <w:r w:rsidR="00B03958" w:rsidRPr="00B03958">
          <w:rPr>
            <w:rStyle w:val="ab"/>
            <w:sz w:val="24"/>
          </w:rPr>
          <w:t>Испытание при дозаправке</w:t>
        </w:r>
        <w:r w:rsidR="00B03958" w:rsidRPr="00B03958">
          <w:rPr>
            <w:webHidden/>
            <w:sz w:val="24"/>
          </w:rPr>
          <w:tab/>
        </w:r>
        <w:r w:rsidR="00B03958" w:rsidRPr="00B03958">
          <w:rPr>
            <w:webHidden/>
            <w:sz w:val="24"/>
          </w:rPr>
          <w:fldChar w:fldCharType="begin"/>
        </w:r>
        <w:r w:rsidR="00B03958" w:rsidRPr="00B03958">
          <w:rPr>
            <w:webHidden/>
            <w:sz w:val="24"/>
          </w:rPr>
          <w:instrText xml:space="preserve"> PAGEREF _Toc47549178 \h </w:instrText>
        </w:r>
        <w:r w:rsidR="00B03958" w:rsidRPr="00B03958">
          <w:rPr>
            <w:webHidden/>
            <w:sz w:val="24"/>
          </w:rPr>
        </w:r>
        <w:r w:rsidR="00B03958" w:rsidRPr="00B03958">
          <w:rPr>
            <w:webHidden/>
            <w:sz w:val="24"/>
          </w:rPr>
          <w:fldChar w:fldCharType="separate"/>
        </w:r>
        <w:r w:rsidR="00B03958" w:rsidRPr="00B03958">
          <w:rPr>
            <w:webHidden/>
            <w:sz w:val="24"/>
          </w:rPr>
          <w:t>14</w:t>
        </w:r>
        <w:r w:rsidR="00B03958" w:rsidRPr="00B03958">
          <w:rPr>
            <w:webHidden/>
            <w:sz w:val="24"/>
          </w:rPr>
          <w:fldChar w:fldCharType="end"/>
        </w:r>
      </w:hyperlink>
    </w:p>
    <w:p w:rsidR="00B03958" w:rsidRPr="00B03958" w:rsidRDefault="00B0478F">
      <w:pPr>
        <w:pStyle w:val="20"/>
        <w:rPr>
          <w:rFonts w:asciiTheme="minorHAnsi" w:eastAsiaTheme="minorEastAsia" w:hAnsiTheme="minorHAnsi" w:cstheme="minorBidi"/>
          <w:sz w:val="24"/>
          <w:lang w:val="ru-RU"/>
        </w:rPr>
      </w:pPr>
      <w:hyperlink w:anchor="_Toc47549179" w:history="1">
        <w:r w:rsidR="00B03958" w:rsidRPr="00B03958">
          <w:rPr>
            <w:rStyle w:val="ab"/>
            <w:sz w:val="24"/>
          </w:rPr>
          <w:t>6.7</w:t>
        </w:r>
        <w:r w:rsidR="00B03958" w:rsidRPr="00B03958">
          <w:rPr>
            <w:rFonts w:asciiTheme="minorHAnsi" w:eastAsiaTheme="minorEastAsia" w:hAnsiTheme="minorHAnsi" w:cstheme="minorBidi"/>
            <w:sz w:val="24"/>
            <w:lang w:val="ru-RU"/>
          </w:rPr>
          <w:tab/>
        </w:r>
        <w:r w:rsidR="00B03958" w:rsidRPr="00B03958">
          <w:rPr>
            <w:rStyle w:val="ab"/>
            <w:sz w:val="24"/>
          </w:rPr>
          <w:t>Испытание на определение объема заправки топлива</w:t>
        </w:r>
        <w:r w:rsidR="00B03958" w:rsidRPr="00B03958">
          <w:rPr>
            <w:webHidden/>
            <w:sz w:val="24"/>
          </w:rPr>
          <w:tab/>
        </w:r>
        <w:r w:rsidR="00B03958" w:rsidRPr="00B03958">
          <w:rPr>
            <w:webHidden/>
            <w:sz w:val="24"/>
          </w:rPr>
          <w:fldChar w:fldCharType="begin"/>
        </w:r>
        <w:r w:rsidR="00B03958" w:rsidRPr="00B03958">
          <w:rPr>
            <w:webHidden/>
            <w:sz w:val="24"/>
          </w:rPr>
          <w:instrText xml:space="preserve"> PAGEREF _Toc47549179 \h </w:instrText>
        </w:r>
        <w:r w:rsidR="00B03958" w:rsidRPr="00B03958">
          <w:rPr>
            <w:webHidden/>
            <w:sz w:val="24"/>
          </w:rPr>
        </w:r>
        <w:r w:rsidR="00B03958" w:rsidRPr="00B03958">
          <w:rPr>
            <w:webHidden/>
            <w:sz w:val="24"/>
          </w:rPr>
          <w:fldChar w:fldCharType="separate"/>
        </w:r>
        <w:r w:rsidR="00B03958" w:rsidRPr="00B03958">
          <w:rPr>
            <w:webHidden/>
            <w:sz w:val="24"/>
          </w:rPr>
          <w:t>15</w:t>
        </w:r>
        <w:r w:rsidR="00B03958" w:rsidRPr="00B03958">
          <w:rPr>
            <w:webHidden/>
            <w:sz w:val="24"/>
          </w:rPr>
          <w:fldChar w:fldCharType="end"/>
        </w:r>
      </w:hyperlink>
    </w:p>
    <w:p w:rsidR="00B03958" w:rsidRPr="00B03958" w:rsidRDefault="00B0478F">
      <w:pPr>
        <w:pStyle w:val="20"/>
        <w:rPr>
          <w:rFonts w:asciiTheme="minorHAnsi" w:eastAsiaTheme="minorEastAsia" w:hAnsiTheme="minorHAnsi" w:cstheme="minorBidi"/>
          <w:sz w:val="24"/>
          <w:lang w:val="ru-RU"/>
        </w:rPr>
      </w:pPr>
      <w:hyperlink w:anchor="_Toc47549180" w:history="1">
        <w:r w:rsidR="00B03958" w:rsidRPr="00B03958">
          <w:rPr>
            <w:rStyle w:val="ab"/>
            <w:sz w:val="24"/>
          </w:rPr>
          <w:t>6.8</w:t>
        </w:r>
        <w:r w:rsidR="00B03958" w:rsidRPr="00B03958">
          <w:rPr>
            <w:rFonts w:asciiTheme="minorHAnsi" w:eastAsiaTheme="minorEastAsia" w:hAnsiTheme="minorHAnsi" w:cstheme="minorBidi"/>
            <w:sz w:val="24"/>
            <w:lang w:val="ru-RU"/>
          </w:rPr>
          <w:tab/>
        </w:r>
        <w:r w:rsidR="00B03958" w:rsidRPr="00B03958">
          <w:rPr>
            <w:rStyle w:val="ab"/>
            <w:sz w:val="24"/>
          </w:rPr>
          <w:t>Испытание на устойчивость к падению</w:t>
        </w:r>
        <w:r w:rsidR="00B03958" w:rsidRPr="00B03958">
          <w:rPr>
            <w:webHidden/>
            <w:sz w:val="24"/>
          </w:rPr>
          <w:tab/>
        </w:r>
        <w:r w:rsidR="00B03958" w:rsidRPr="00B03958">
          <w:rPr>
            <w:webHidden/>
            <w:sz w:val="24"/>
          </w:rPr>
          <w:fldChar w:fldCharType="begin"/>
        </w:r>
        <w:r w:rsidR="00B03958" w:rsidRPr="00B03958">
          <w:rPr>
            <w:webHidden/>
            <w:sz w:val="24"/>
          </w:rPr>
          <w:instrText xml:space="preserve"> PAGEREF _Toc47549180 \h </w:instrText>
        </w:r>
        <w:r w:rsidR="00B03958" w:rsidRPr="00B03958">
          <w:rPr>
            <w:webHidden/>
            <w:sz w:val="24"/>
          </w:rPr>
        </w:r>
        <w:r w:rsidR="00B03958" w:rsidRPr="00B03958">
          <w:rPr>
            <w:webHidden/>
            <w:sz w:val="24"/>
          </w:rPr>
          <w:fldChar w:fldCharType="separate"/>
        </w:r>
        <w:r w:rsidR="00B03958" w:rsidRPr="00B03958">
          <w:rPr>
            <w:webHidden/>
            <w:sz w:val="24"/>
          </w:rPr>
          <w:t>16</w:t>
        </w:r>
        <w:r w:rsidR="00B03958" w:rsidRPr="00B03958">
          <w:rPr>
            <w:webHidden/>
            <w:sz w:val="24"/>
          </w:rPr>
          <w:fldChar w:fldCharType="end"/>
        </w:r>
      </w:hyperlink>
    </w:p>
    <w:p w:rsidR="00B03958" w:rsidRPr="00B03958" w:rsidRDefault="00B0478F">
      <w:pPr>
        <w:pStyle w:val="20"/>
        <w:rPr>
          <w:rFonts w:asciiTheme="minorHAnsi" w:eastAsiaTheme="minorEastAsia" w:hAnsiTheme="minorHAnsi" w:cstheme="minorBidi"/>
          <w:sz w:val="24"/>
          <w:lang w:val="ru-RU"/>
        </w:rPr>
      </w:pPr>
      <w:hyperlink w:anchor="_Toc47549181" w:history="1">
        <w:r w:rsidR="00B03958" w:rsidRPr="00B03958">
          <w:rPr>
            <w:rStyle w:val="ab"/>
            <w:sz w:val="24"/>
          </w:rPr>
          <w:t>6.9</w:t>
        </w:r>
        <w:r w:rsidR="00B03958" w:rsidRPr="00B03958">
          <w:rPr>
            <w:rFonts w:asciiTheme="minorHAnsi" w:eastAsiaTheme="minorEastAsia" w:hAnsiTheme="minorHAnsi" w:cstheme="minorBidi"/>
            <w:sz w:val="24"/>
            <w:lang w:val="ru-RU"/>
          </w:rPr>
          <w:tab/>
        </w:r>
        <w:r w:rsidR="00B03958" w:rsidRPr="00B03958">
          <w:rPr>
            <w:rStyle w:val="ab"/>
            <w:sz w:val="24"/>
          </w:rPr>
          <w:t>Испытание на устойчивость при воздействии повышенной температуры</w:t>
        </w:r>
        <w:r w:rsidR="00B03958" w:rsidRPr="00B03958">
          <w:rPr>
            <w:webHidden/>
            <w:sz w:val="24"/>
          </w:rPr>
          <w:tab/>
        </w:r>
        <w:r w:rsidR="00B03958" w:rsidRPr="00B03958">
          <w:rPr>
            <w:webHidden/>
            <w:sz w:val="24"/>
          </w:rPr>
          <w:fldChar w:fldCharType="begin"/>
        </w:r>
        <w:r w:rsidR="00B03958" w:rsidRPr="00B03958">
          <w:rPr>
            <w:webHidden/>
            <w:sz w:val="24"/>
          </w:rPr>
          <w:instrText xml:space="preserve"> PAGEREF _Toc47549181 \h </w:instrText>
        </w:r>
        <w:r w:rsidR="00B03958" w:rsidRPr="00B03958">
          <w:rPr>
            <w:webHidden/>
            <w:sz w:val="24"/>
          </w:rPr>
        </w:r>
        <w:r w:rsidR="00B03958" w:rsidRPr="00B03958">
          <w:rPr>
            <w:webHidden/>
            <w:sz w:val="24"/>
          </w:rPr>
          <w:fldChar w:fldCharType="separate"/>
        </w:r>
        <w:r w:rsidR="00B03958" w:rsidRPr="00B03958">
          <w:rPr>
            <w:webHidden/>
            <w:sz w:val="24"/>
          </w:rPr>
          <w:t>17</w:t>
        </w:r>
        <w:r w:rsidR="00B03958" w:rsidRPr="00B03958">
          <w:rPr>
            <w:webHidden/>
            <w:sz w:val="24"/>
          </w:rPr>
          <w:fldChar w:fldCharType="end"/>
        </w:r>
      </w:hyperlink>
    </w:p>
    <w:p w:rsidR="00B03958" w:rsidRPr="00B03958" w:rsidRDefault="00B0478F">
      <w:pPr>
        <w:pStyle w:val="20"/>
        <w:rPr>
          <w:rFonts w:asciiTheme="minorHAnsi" w:eastAsiaTheme="minorEastAsia" w:hAnsiTheme="minorHAnsi" w:cstheme="minorBidi"/>
          <w:sz w:val="24"/>
          <w:lang w:val="ru-RU"/>
        </w:rPr>
      </w:pPr>
      <w:hyperlink w:anchor="_Toc47549182" w:history="1">
        <w:r w:rsidR="00B03958" w:rsidRPr="00B03958">
          <w:rPr>
            <w:rStyle w:val="ab"/>
            <w:sz w:val="24"/>
          </w:rPr>
          <w:t>6.10</w:t>
        </w:r>
        <w:r w:rsidR="00B03958" w:rsidRPr="00B03958">
          <w:rPr>
            <w:rFonts w:asciiTheme="minorHAnsi" w:eastAsiaTheme="minorEastAsia" w:hAnsiTheme="minorHAnsi" w:cstheme="minorBidi"/>
            <w:sz w:val="24"/>
            <w:lang w:val="ru-RU"/>
          </w:rPr>
          <w:tab/>
        </w:r>
        <w:r w:rsidR="00B03958" w:rsidRPr="00B03958">
          <w:rPr>
            <w:rStyle w:val="ab"/>
            <w:sz w:val="24"/>
          </w:rPr>
          <w:t>Испытание на устойчивость при воздействии внутреннего давления</w:t>
        </w:r>
        <w:r w:rsidR="00B03958" w:rsidRPr="00B03958">
          <w:rPr>
            <w:webHidden/>
            <w:sz w:val="24"/>
          </w:rPr>
          <w:tab/>
        </w:r>
        <w:r w:rsidR="00B03958" w:rsidRPr="00B03958">
          <w:rPr>
            <w:webHidden/>
            <w:sz w:val="24"/>
          </w:rPr>
          <w:fldChar w:fldCharType="begin"/>
        </w:r>
        <w:r w:rsidR="00B03958" w:rsidRPr="00B03958">
          <w:rPr>
            <w:webHidden/>
            <w:sz w:val="24"/>
          </w:rPr>
          <w:instrText xml:space="preserve"> PAGEREF _Toc47549182 \h </w:instrText>
        </w:r>
        <w:r w:rsidR="00B03958" w:rsidRPr="00B03958">
          <w:rPr>
            <w:webHidden/>
            <w:sz w:val="24"/>
          </w:rPr>
        </w:r>
        <w:r w:rsidR="00B03958" w:rsidRPr="00B03958">
          <w:rPr>
            <w:webHidden/>
            <w:sz w:val="24"/>
          </w:rPr>
          <w:fldChar w:fldCharType="separate"/>
        </w:r>
        <w:r w:rsidR="00B03958" w:rsidRPr="00B03958">
          <w:rPr>
            <w:webHidden/>
            <w:sz w:val="24"/>
          </w:rPr>
          <w:t>18</w:t>
        </w:r>
        <w:r w:rsidR="00B03958" w:rsidRPr="00B03958">
          <w:rPr>
            <w:webHidden/>
            <w:sz w:val="24"/>
          </w:rPr>
          <w:fldChar w:fldCharType="end"/>
        </w:r>
      </w:hyperlink>
    </w:p>
    <w:p w:rsidR="00B03958" w:rsidRPr="00B03958" w:rsidRDefault="00B0478F">
      <w:pPr>
        <w:pStyle w:val="20"/>
        <w:rPr>
          <w:rFonts w:asciiTheme="minorHAnsi" w:eastAsiaTheme="minorEastAsia" w:hAnsiTheme="minorHAnsi" w:cstheme="minorBidi"/>
          <w:sz w:val="24"/>
          <w:lang w:val="ru-RU"/>
        </w:rPr>
      </w:pPr>
      <w:hyperlink w:anchor="_Toc47549183" w:history="1">
        <w:r w:rsidR="00B03958" w:rsidRPr="00B03958">
          <w:rPr>
            <w:rStyle w:val="ab"/>
            <w:sz w:val="24"/>
          </w:rPr>
          <w:t>6.11</w:t>
        </w:r>
        <w:r w:rsidR="00B03958" w:rsidRPr="00B03958">
          <w:rPr>
            <w:rFonts w:asciiTheme="minorHAnsi" w:eastAsiaTheme="minorEastAsia" w:hAnsiTheme="minorHAnsi" w:cstheme="minorBidi"/>
            <w:sz w:val="24"/>
            <w:lang w:val="ru-RU"/>
          </w:rPr>
          <w:tab/>
        </w:r>
        <w:r w:rsidR="00B03958" w:rsidRPr="00B03958">
          <w:rPr>
            <w:rStyle w:val="ab"/>
            <w:sz w:val="24"/>
          </w:rPr>
          <w:t>Испытание на устойчивость к воздействию циклического горения пламени</w:t>
        </w:r>
        <w:r w:rsidR="00B03958" w:rsidRPr="00B03958">
          <w:rPr>
            <w:webHidden/>
            <w:sz w:val="24"/>
          </w:rPr>
          <w:tab/>
        </w:r>
        <w:r w:rsidR="00B03958" w:rsidRPr="00B03958">
          <w:rPr>
            <w:webHidden/>
            <w:sz w:val="24"/>
          </w:rPr>
          <w:fldChar w:fldCharType="begin"/>
        </w:r>
        <w:r w:rsidR="00B03958" w:rsidRPr="00B03958">
          <w:rPr>
            <w:webHidden/>
            <w:sz w:val="24"/>
          </w:rPr>
          <w:instrText xml:space="preserve"> PAGEREF _Toc47549183 \h </w:instrText>
        </w:r>
        <w:r w:rsidR="00B03958" w:rsidRPr="00B03958">
          <w:rPr>
            <w:webHidden/>
            <w:sz w:val="24"/>
          </w:rPr>
        </w:r>
        <w:r w:rsidR="00B03958" w:rsidRPr="00B03958">
          <w:rPr>
            <w:webHidden/>
            <w:sz w:val="24"/>
          </w:rPr>
          <w:fldChar w:fldCharType="separate"/>
        </w:r>
        <w:r w:rsidR="00B03958" w:rsidRPr="00B03958">
          <w:rPr>
            <w:webHidden/>
            <w:sz w:val="24"/>
          </w:rPr>
          <w:t>19</w:t>
        </w:r>
        <w:r w:rsidR="00B03958" w:rsidRPr="00B03958">
          <w:rPr>
            <w:webHidden/>
            <w:sz w:val="24"/>
          </w:rPr>
          <w:fldChar w:fldCharType="end"/>
        </w:r>
      </w:hyperlink>
    </w:p>
    <w:p w:rsidR="00B03958" w:rsidRPr="00B03958" w:rsidRDefault="00B0478F">
      <w:pPr>
        <w:pStyle w:val="20"/>
        <w:rPr>
          <w:rFonts w:asciiTheme="minorHAnsi" w:eastAsiaTheme="minorEastAsia" w:hAnsiTheme="minorHAnsi" w:cstheme="minorBidi"/>
          <w:sz w:val="24"/>
          <w:lang w:val="ru-RU"/>
        </w:rPr>
      </w:pPr>
      <w:hyperlink w:anchor="_Toc47549184" w:history="1">
        <w:r w:rsidR="00B03958" w:rsidRPr="00B03958">
          <w:rPr>
            <w:rStyle w:val="ab"/>
            <w:sz w:val="24"/>
          </w:rPr>
          <w:t>6.12</w:t>
        </w:r>
        <w:r w:rsidR="00B03958" w:rsidRPr="00B03958">
          <w:rPr>
            <w:rFonts w:asciiTheme="minorHAnsi" w:eastAsiaTheme="minorEastAsia" w:hAnsiTheme="minorHAnsi" w:cstheme="minorBidi"/>
            <w:sz w:val="24"/>
            <w:lang w:val="ru-RU"/>
          </w:rPr>
          <w:tab/>
        </w:r>
        <w:r w:rsidR="00B03958" w:rsidRPr="00B03958">
          <w:rPr>
            <w:rStyle w:val="ab"/>
            <w:sz w:val="24"/>
          </w:rPr>
          <w:t>Испытания на воздействие непрерывного горения топлива</w:t>
        </w:r>
        <w:r w:rsidR="00B03958" w:rsidRPr="00B03958">
          <w:rPr>
            <w:webHidden/>
            <w:sz w:val="24"/>
          </w:rPr>
          <w:tab/>
        </w:r>
        <w:r w:rsidR="00B03958" w:rsidRPr="00B03958">
          <w:rPr>
            <w:webHidden/>
            <w:sz w:val="24"/>
          </w:rPr>
          <w:fldChar w:fldCharType="begin"/>
        </w:r>
        <w:r w:rsidR="00B03958" w:rsidRPr="00B03958">
          <w:rPr>
            <w:webHidden/>
            <w:sz w:val="24"/>
          </w:rPr>
          <w:instrText xml:space="preserve"> PAGEREF _Toc47549184 \h </w:instrText>
        </w:r>
        <w:r w:rsidR="00B03958" w:rsidRPr="00B03958">
          <w:rPr>
            <w:webHidden/>
            <w:sz w:val="24"/>
          </w:rPr>
        </w:r>
        <w:r w:rsidR="00B03958" w:rsidRPr="00B03958">
          <w:rPr>
            <w:webHidden/>
            <w:sz w:val="24"/>
          </w:rPr>
          <w:fldChar w:fldCharType="separate"/>
        </w:r>
        <w:r w:rsidR="00B03958" w:rsidRPr="00B03958">
          <w:rPr>
            <w:webHidden/>
            <w:sz w:val="24"/>
          </w:rPr>
          <w:t>20</w:t>
        </w:r>
        <w:r w:rsidR="00B03958" w:rsidRPr="00B03958">
          <w:rPr>
            <w:webHidden/>
            <w:sz w:val="24"/>
          </w:rPr>
          <w:fldChar w:fldCharType="end"/>
        </w:r>
      </w:hyperlink>
    </w:p>
    <w:p w:rsidR="00B03958" w:rsidRPr="00B03958" w:rsidRDefault="00B0478F">
      <w:pPr>
        <w:pStyle w:val="12"/>
        <w:rPr>
          <w:rFonts w:asciiTheme="minorHAnsi" w:eastAsiaTheme="minorEastAsia" w:hAnsiTheme="minorHAnsi" w:cstheme="minorBidi"/>
          <w:sz w:val="24"/>
        </w:rPr>
      </w:pPr>
      <w:hyperlink w:anchor="_Toc47549185" w:history="1">
        <w:r w:rsidR="00B03958" w:rsidRPr="00B03958">
          <w:rPr>
            <w:rStyle w:val="ab"/>
            <w:sz w:val="24"/>
          </w:rPr>
          <w:t>7</w:t>
        </w:r>
        <w:r w:rsidR="00B03958" w:rsidRPr="00B03958">
          <w:rPr>
            <w:rFonts w:asciiTheme="minorHAnsi" w:eastAsiaTheme="minorEastAsia" w:hAnsiTheme="minorHAnsi" w:cstheme="minorBidi"/>
            <w:sz w:val="24"/>
          </w:rPr>
          <w:tab/>
        </w:r>
        <w:r w:rsidR="00B03958" w:rsidRPr="00B03958">
          <w:rPr>
            <w:rStyle w:val="ab"/>
            <w:sz w:val="24"/>
          </w:rPr>
          <w:t>Инструкции и предупреждения</w:t>
        </w:r>
        <w:r w:rsidR="00B03958" w:rsidRPr="00B03958">
          <w:rPr>
            <w:webHidden/>
            <w:sz w:val="24"/>
          </w:rPr>
          <w:tab/>
        </w:r>
        <w:r w:rsidR="00B03958" w:rsidRPr="00B03958">
          <w:rPr>
            <w:webHidden/>
            <w:sz w:val="24"/>
          </w:rPr>
          <w:fldChar w:fldCharType="begin"/>
        </w:r>
        <w:r w:rsidR="00B03958" w:rsidRPr="00B03958">
          <w:rPr>
            <w:webHidden/>
            <w:sz w:val="24"/>
          </w:rPr>
          <w:instrText xml:space="preserve"> PAGEREF _Toc47549185 \h </w:instrText>
        </w:r>
        <w:r w:rsidR="00B03958" w:rsidRPr="00B03958">
          <w:rPr>
            <w:webHidden/>
            <w:sz w:val="24"/>
          </w:rPr>
        </w:r>
        <w:r w:rsidR="00B03958" w:rsidRPr="00B03958">
          <w:rPr>
            <w:webHidden/>
            <w:sz w:val="24"/>
          </w:rPr>
          <w:fldChar w:fldCharType="separate"/>
        </w:r>
        <w:r w:rsidR="00B03958" w:rsidRPr="00B03958">
          <w:rPr>
            <w:webHidden/>
            <w:sz w:val="24"/>
          </w:rPr>
          <w:t>21</w:t>
        </w:r>
        <w:r w:rsidR="00B03958" w:rsidRPr="00B03958">
          <w:rPr>
            <w:webHidden/>
            <w:sz w:val="24"/>
          </w:rPr>
          <w:fldChar w:fldCharType="end"/>
        </w:r>
      </w:hyperlink>
    </w:p>
    <w:p w:rsidR="00B03958" w:rsidRPr="00B03958" w:rsidRDefault="00B0478F">
      <w:pPr>
        <w:pStyle w:val="20"/>
        <w:rPr>
          <w:rFonts w:asciiTheme="minorHAnsi" w:eastAsiaTheme="minorEastAsia" w:hAnsiTheme="minorHAnsi" w:cstheme="minorBidi"/>
          <w:sz w:val="24"/>
          <w:lang w:val="ru-RU"/>
        </w:rPr>
      </w:pPr>
      <w:hyperlink w:anchor="_Toc47549186" w:history="1">
        <w:r w:rsidR="00B03958" w:rsidRPr="00B03958">
          <w:rPr>
            <w:rStyle w:val="ab"/>
            <w:sz w:val="24"/>
          </w:rPr>
          <w:t>7.1</w:t>
        </w:r>
        <w:r w:rsidR="00B03958" w:rsidRPr="00B03958">
          <w:rPr>
            <w:rFonts w:asciiTheme="minorHAnsi" w:eastAsiaTheme="minorEastAsia" w:hAnsiTheme="minorHAnsi" w:cstheme="minorBidi"/>
            <w:sz w:val="24"/>
            <w:lang w:val="ru-RU"/>
          </w:rPr>
          <w:tab/>
        </w:r>
        <w:r w:rsidR="00B03958" w:rsidRPr="00B03958">
          <w:rPr>
            <w:rStyle w:val="ab"/>
            <w:sz w:val="24"/>
          </w:rPr>
          <w:t>Общие положения</w:t>
        </w:r>
        <w:r w:rsidR="00B03958" w:rsidRPr="00B03958">
          <w:rPr>
            <w:webHidden/>
            <w:sz w:val="24"/>
          </w:rPr>
          <w:tab/>
        </w:r>
        <w:r w:rsidR="00B03958" w:rsidRPr="00B03958">
          <w:rPr>
            <w:webHidden/>
            <w:sz w:val="24"/>
          </w:rPr>
          <w:fldChar w:fldCharType="begin"/>
        </w:r>
        <w:r w:rsidR="00B03958" w:rsidRPr="00B03958">
          <w:rPr>
            <w:webHidden/>
            <w:sz w:val="24"/>
          </w:rPr>
          <w:instrText xml:space="preserve"> PAGEREF _Toc47549186 \h </w:instrText>
        </w:r>
        <w:r w:rsidR="00B03958" w:rsidRPr="00B03958">
          <w:rPr>
            <w:webHidden/>
            <w:sz w:val="24"/>
          </w:rPr>
        </w:r>
        <w:r w:rsidR="00B03958" w:rsidRPr="00B03958">
          <w:rPr>
            <w:webHidden/>
            <w:sz w:val="24"/>
          </w:rPr>
          <w:fldChar w:fldCharType="separate"/>
        </w:r>
        <w:r w:rsidR="00B03958" w:rsidRPr="00B03958">
          <w:rPr>
            <w:webHidden/>
            <w:sz w:val="24"/>
          </w:rPr>
          <w:t>21</w:t>
        </w:r>
        <w:r w:rsidR="00B03958" w:rsidRPr="00B03958">
          <w:rPr>
            <w:webHidden/>
            <w:sz w:val="24"/>
          </w:rPr>
          <w:fldChar w:fldCharType="end"/>
        </w:r>
      </w:hyperlink>
    </w:p>
    <w:p w:rsidR="00B03958" w:rsidRPr="00B03958" w:rsidRDefault="00B0478F">
      <w:pPr>
        <w:pStyle w:val="20"/>
        <w:rPr>
          <w:rFonts w:asciiTheme="minorHAnsi" w:eastAsiaTheme="minorEastAsia" w:hAnsiTheme="minorHAnsi" w:cstheme="minorBidi"/>
          <w:sz w:val="24"/>
          <w:lang w:val="ru-RU"/>
        </w:rPr>
      </w:pPr>
      <w:hyperlink w:anchor="_Toc47549187" w:history="1">
        <w:r w:rsidR="00B03958" w:rsidRPr="00B03958">
          <w:rPr>
            <w:rStyle w:val="ab"/>
            <w:sz w:val="24"/>
          </w:rPr>
          <w:t>7.2</w:t>
        </w:r>
        <w:r w:rsidR="00B03958" w:rsidRPr="00B03958">
          <w:rPr>
            <w:rFonts w:asciiTheme="minorHAnsi" w:eastAsiaTheme="minorEastAsia" w:hAnsiTheme="minorHAnsi" w:cstheme="minorBidi"/>
            <w:sz w:val="24"/>
            <w:lang w:val="ru-RU"/>
          </w:rPr>
          <w:tab/>
        </w:r>
        <w:r w:rsidR="00B03958" w:rsidRPr="00B03958">
          <w:rPr>
            <w:rStyle w:val="ab"/>
            <w:sz w:val="24"/>
          </w:rPr>
          <w:t>Расположение информации</w:t>
        </w:r>
        <w:r w:rsidR="00B03958" w:rsidRPr="00B03958">
          <w:rPr>
            <w:webHidden/>
            <w:sz w:val="24"/>
          </w:rPr>
          <w:tab/>
        </w:r>
        <w:r w:rsidR="00B03958" w:rsidRPr="00B03958">
          <w:rPr>
            <w:webHidden/>
            <w:sz w:val="24"/>
          </w:rPr>
          <w:fldChar w:fldCharType="begin"/>
        </w:r>
        <w:r w:rsidR="00B03958" w:rsidRPr="00B03958">
          <w:rPr>
            <w:webHidden/>
            <w:sz w:val="24"/>
          </w:rPr>
          <w:instrText xml:space="preserve"> PAGEREF _Toc47549187 \h </w:instrText>
        </w:r>
        <w:r w:rsidR="00B03958" w:rsidRPr="00B03958">
          <w:rPr>
            <w:webHidden/>
            <w:sz w:val="24"/>
          </w:rPr>
        </w:r>
        <w:r w:rsidR="00B03958" w:rsidRPr="00B03958">
          <w:rPr>
            <w:webHidden/>
            <w:sz w:val="24"/>
          </w:rPr>
          <w:fldChar w:fldCharType="separate"/>
        </w:r>
        <w:r w:rsidR="00B03958" w:rsidRPr="00B03958">
          <w:rPr>
            <w:webHidden/>
            <w:sz w:val="24"/>
          </w:rPr>
          <w:t>21</w:t>
        </w:r>
        <w:r w:rsidR="00B03958" w:rsidRPr="00B03958">
          <w:rPr>
            <w:webHidden/>
            <w:sz w:val="24"/>
          </w:rPr>
          <w:fldChar w:fldCharType="end"/>
        </w:r>
      </w:hyperlink>
    </w:p>
    <w:p w:rsidR="00B03958" w:rsidRPr="00B03958" w:rsidRDefault="00B0478F">
      <w:pPr>
        <w:pStyle w:val="20"/>
        <w:rPr>
          <w:rFonts w:asciiTheme="minorHAnsi" w:eastAsiaTheme="minorEastAsia" w:hAnsiTheme="minorHAnsi" w:cstheme="minorBidi"/>
          <w:sz w:val="24"/>
          <w:lang w:val="ru-RU"/>
        </w:rPr>
      </w:pPr>
      <w:hyperlink w:anchor="_Toc47549188" w:history="1">
        <w:r w:rsidR="00B03958" w:rsidRPr="00B03958">
          <w:rPr>
            <w:rStyle w:val="ab"/>
            <w:sz w:val="24"/>
          </w:rPr>
          <w:t>7.3</w:t>
        </w:r>
        <w:r w:rsidR="00B03958" w:rsidRPr="00B03958">
          <w:rPr>
            <w:rFonts w:asciiTheme="minorHAnsi" w:eastAsiaTheme="minorEastAsia" w:hAnsiTheme="minorHAnsi" w:cstheme="minorBidi"/>
            <w:sz w:val="24"/>
            <w:lang w:val="ru-RU"/>
          </w:rPr>
          <w:tab/>
        </w:r>
        <w:r w:rsidR="00B03958" w:rsidRPr="00B03958">
          <w:rPr>
            <w:rStyle w:val="ab"/>
            <w:sz w:val="24"/>
          </w:rPr>
          <w:t>Содержание</w:t>
        </w:r>
        <w:r w:rsidR="00B03958" w:rsidRPr="00B03958">
          <w:rPr>
            <w:webHidden/>
            <w:sz w:val="24"/>
          </w:rPr>
          <w:tab/>
        </w:r>
        <w:r w:rsidR="00B03958" w:rsidRPr="00B03958">
          <w:rPr>
            <w:webHidden/>
            <w:sz w:val="24"/>
          </w:rPr>
          <w:fldChar w:fldCharType="begin"/>
        </w:r>
        <w:r w:rsidR="00B03958" w:rsidRPr="00B03958">
          <w:rPr>
            <w:webHidden/>
            <w:sz w:val="24"/>
          </w:rPr>
          <w:instrText xml:space="preserve"> PAGEREF _Toc47549188 \h </w:instrText>
        </w:r>
        <w:r w:rsidR="00B03958" w:rsidRPr="00B03958">
          <w:rPr>
            <w:webHidden/>
            <w:sz w:val="24"/>
          </w:rPr>
        </w:r>
        <w:r w:rsidR="00B03958" w:rsidRPr="00B03958">
          <w:rPr>
            <w:webHidden/>
            <w:sz w:val="24"/>
          </w:rPr>
          <w:fldChar w:fldCharType="separate"/>
        </w:r>
        <w:r w:rsidR="00B03958" w:rsidRPr="00B03958">
          <w:rPr>
            <w:webHidden/>
            <w:sz w:val="24"/>
          </w:rPr>
          <w:t>21</w:t>
        </w:r>
        <w:r w:rsidR="00B03958" w:rsidRPr="00B03958">
          <w:rPr>
            <w:webHidden/>
            <w:sz w:val="24"/>
          </w:rPr>
          <w:fldChar w:fldCharType="end"/>
        </w:r>
      </w:hyperlink>
    </w:p>
    <w:p w:rsidR="00B03958" w:rsidRPr="00B03958" w:rsidRDefault="00B0478F">
      <w:pPr>
        <w:pStyle w:val="20"/>
        <w:rPr>
          <w:rFonts w:asciiTheme="minorHAnsi" w:eastAsiaTheme="minorEastAsia" w:hAnsiTheme="minorHAnsi" w:cstheme="minorBidi"/>
          <w:sz w:val="24"/>
          <w:lang w:val="ru-RU"/>
        </w:rPr>
      </w:pPr>
      <w:hyperlink w:anchor="_Toc47549189" w:history="1">
        <w:r w:rsidR="00B03958" w:rsidRPr="00B03958">
          <w:rPr>
            <w:rStyle w:val="ab"/>
            <w:sz w:val="24"/>
          </w:rPr>
          <w:t>7.4</w:t>
        </w:r>
        <w:r w:rsidR="00B03958" w:rsidRPr="00B03958">
          <w:rPr>
            <w:rFonts w:asciiTheme="minorHAnsi" w:eastAsiaTheme="minorEastAsia" w:hAnsiTheme="minorHAnsi" w:cstheme="minorBidi"/>
            <w:sz w:val="24"/>
            <w:lang w:val="ru-RU"/>
          </w:rPr>
          <w:tab/>
        </w:r>
        <w:r w:rsidR="00B03958" w:rsidRPr="00B03958">
          <w:rPr>
            <w:rStyle w:val="ab"/>
            <w:sz w:val="24"/>
          </w:rPr>
          <w:t>Знаки безопасности</w:t>
        </w:r>
        <w:r w:rsidR="00B03958" w:rsidRPr="00B03958">
          <w:rPr>
            <w:webHidden/>
            <w:sz w:val="24"/>
          </w:rPr>
          <w:tab/>
        </w:r>
        <w:r w:rsidR="00B03958" w:rsidRPr="00B03958">
          <w:rPr>
            <w:webHidden/>
            <w:sz w:val="24"/>
          </w:rPr>
          <w:fldChar w:fldCharType="begin"/>
        </w:r>
        <w:r w:rsidR="00B03958" w:rsidRPr="00B03958">
          <w:rPr>
            <w:webHidden/>
            <w:sz w:val="24"/>
          </w:rPr>
          <w:instrText xml:space="preserve"> PAGEREF _Toc47549189 \h </w:instrText>
        </w:r>
        <w:r w:rsidR="00B03958" w:rsidRPr="00B03958">
          <w:rPr>
            <w:webHidden/>
            <w:sz w:val="24"/>
          </w:rPr>
        </w:r>
        <w:r w:rsidR="00B03958" w:rsidRPr="00B03958">
          <w:rPr>
            <w:webHidden/>
            <w:sz w:val="24"/>
          </w:rPr>
          <w:fldChar w:fldCharType="separate"/>
        </w:r>
        <w:r w:rsidR="00B03958" w:rsidRPr="00B03958">
          <w:rPr>
            <w:webHidden/>
            <w:sz w:val="24"/>
          </w:rPr>
          <w:t>22</w:t>
        </w:r>
        <w:r w:rsidR="00B03958" w:rsidRPr="00B03958">
          <w:rPr>
            <w:webHidden/>
            <w:sz w:val="24"/>
          </w:rPr>
          <w:fldChar w:fldCharType="end"/>
        </w:r>
      </w:hyperlink>
    </w:p>
    <w:p w:rsidR="00B03958" w:rsidRPr="00B03958" w:rsidRDefault="00B0478F">
      <w:pPr>
        <w:pStyle w:val="20"/>
        <w:rPr>
          <w:rFonts w:asciiTheme="minorHAnsi" w:eastAsiaTheme="minorEastAsia" w:hAnsiTheme="minorHAnsi" w:cstheme="minorBidi"/>
          <w:sz w:val="24"/>
          <w:lang w:val="ru-RU"/>
        </w:rPr>
      </w:pPr>
      <w:hyperlink w:anchor="_Toc47549190" w:history="1">
        <w:r w:rsidR="00B03958" w:rsidRPr="00B03958">
          <w:rPr>
            <w:rStyle w:val="ab"/>
            <w:sz w:val="24"/>
          </w:rPr>
          <w:t>7.5</w:t>
        </w:r>
        <w:r w:rsidR="00B03958" w:rsidRPr="00B03958">
          <w:rPr>
            <w:rFonts w:asciiTheme="minorHAnsi" w:eastAsiaTheme="minorEastAsia" w:hAnsiTheme="minorHAnsi" w:cstheme="minorBidi"/>
            <w:sz w:val="24"/>
            <w:lang w:val="ru-RU"/>
          </w:rPr>
          <w:tab/>
        </w:r>
        <w:r w:rsidR="00B03958" w:rsidRPr="00B03958">
          <w:rPr>
            <w:rStyle w:val="ab"/>
            <w:sz w:val="24"/>
          </w:rPr>
          <w:t>Инструкция по заправке</w:t>
        </w:r>
        <w:r w:rsidR="00B03958" w:rsidRPr="00B03958">
          <w:rPr>
            <w:webHidden/>
            <w:sz w:val="24"/>
          </w:rPr>
          <w:tab/>
        </w:r>
        <w:r w:rsidR="00B03958" w:rsidRPr="00B03958">
          <w:rPr>
            <w:webHidden/>
            <w:sz w:val="24"/>
          </w:rPr>
          <w:fldChar w:fldCharType="begin"/>
        </w:r>
        <w:r w:rsidR="00B03958" w:rsidRPr="00B03958">
          <w:rPr>
            <w:webHidden/>
            <w:sz w:val="24"/>
          </w:rPr>
          <w:instrText xml:space="preserve"> PAGEREF _Toc47549190 \h </w:instrText>
        </w:r>
        <w:r w:rsidR="00B03958" w:rsidRPr="00B03958">
          <w:rPr>
            <w:webHidden/>
            <w:sz w:val="24"/>
          </w:rPr>
        </w:r>
        <w:r w:rsidR="00B03958" w:rsidRPr="00B03958">
          <w:rPr>
            <w:webHidden/>
            <w:sz w:val="24"/>
          </w:rPr>
          <w:fldChar w:fldCharType="separate"/>
        </w:r>
        <w:r w:rsidR="00B03958" w:rsidRPr="00B03958">
          <w:rPr>
            <w:webHidden/>
            <w:sz w:val="24"/>
          </w:rPr>
          <w:t>23</w:t>
        </w:r>
        <w:r w:rsidR="00B03958" w:rsidRPr="00B03958">
          <w:rPr>
            <w:webHidden/>
            <w:sz w:val="24"/>
          </w:rPr>
          <w:fldChar w:fldCharType="end"/>
        </w:r>
      </w:hyperlink>
    </w:p>
    <w:p w:rsidR="00B03958" w:rsidRPr="00B03958" w:rsidRDefault="00B0478F">
      <w:pPr>
        <w:pStyle w:val="12"/>
        <w:rPr>
          <w:rFonts w:asciiTheme="minorHAnsi" w:eastAsiaTheme="minorEastAsia" w:hAnsiTheme="minorHAnsi" w:cstheme="minorBidi"/>
          <w:sz w:val="24"/>
        </w:rPr>
      </w:pPr>
      <w:hyperlink w:anchor="_Toc47549191" w:history="1">
        <w:r w:rsidR="00B03958" w:rsidRPr="00B03958">
          <w:rPr>
            <w:rStyle w:val="ab"/>
            <w:sz w:val="24"/>
          </w:rPr>
          <w:t>8</w:t>
        </w:r>
        <w:r w:rsidR="00B03958" w:rsidRPr="00B03958">
          <w:rPr>
            <w:rFonts w:asciiTheme="minorHAnsi" w:eastAsiaTheme="minorEastAsia" w:hAnsiTheme="minorHAnsi" w:cstheme="minorBidi"/>
            <w:sz w:val="24"/>
          </w:rPr>
          <w:tab/>
        </w:r>
        <w:r w:rsidR="00B03958" w:rsidRPr="00B03958">
          <w:rPr>
            <w:rStyle w:val="ab"/>
            <w:sz w:val="24"/>
          </w:rPr>
          <w:t>Маркировка товара</w:t>
        </w:r>
        <w:r w:rsidR="00B03958" w:rsidRPr="00B03958">
          <w:rPr>
            <w:webHidden/>
            <w:sz w:val="24"/>
          </w:rPr>
          <w:tab/>
        </w:r>
        <w:r w:rsidR="00B03958" w:rsidRPr="00B03958">
          <w:rPr>
            <w:webHidden/>
            <w:sz w:val="24"/>
          </w:rPr>
          <w:fldChar w:fldCharType="begin"/>
        </w:r>
        <w:r w:rsidR="00B03958" w:rsidRPr="00B03958">
          <w:rPr>
            <w:webHidden/>
            <w:sz w:val="24"/>
          </w:rPr>
          <w:instrText xml:space="preserve"> PAGEREF _Toc47549191 \h </w:instrText>
        </w:r>
        <w:r w:rsidR="00B03958" w:rsidRPr="00B03958">
          <w:rPr>
            <w:webHidden/>
            <w:sz w:val="24"/>
          </w:rPr>
        </w:r>
        <w:r w:rsidR="00B03958" w:rsidRPr="00B03958">
          <w:rPr>
            <w:webHidden/>
            <w:sz w:val="24"/>
          </w:rPr>
          <w:fldChar w:fldCharType="separate"/>
        </w:r>
        <w:r w:rsidR="00B03958" w:rsidRPr="00B03958">
          <w:rPr>
            <w:webHidden/>
            <w:sz w:val="24"/>
          </w:rPr>
          <w:t>24</w:t>
        </w:r>
        <w:r w:rsidR="00B03958" w:rsidRPr="00B03958">
          <w:rPr>
            <w:webHidden/>
            <w:sz w:val="24"/>
          </w:rPr>
          <w:fldChar w:fldCharType="end"/>
        </w:r>
      </w:hyperlink>
    </w:p>
    <w:p w:rsidR="00B03958" w:rsidRPr="00B03958" w:rsidRDefault="00B0478F" w:rsidP="00B03958">
      <w:pPr>
        <w:pStyle w:val="12"/>
        <w:tabs>
          <w:tab w:val="clear" w:pos="9000"/>
          <w:tab w:val="left" w:pos="9072"/>
        </w:tabs>
        <w:ind w:right="141"/>
        <w:rPr>
          <w:rFonts w:asciiTheme="minorHAnsi" w:eastAsiaTheme="minorEastAsia" w:hAnsiTheme="minorHAnsi" w:cstheme="minorBidi"/>
          <w:sz w:val="24"/>
        </w:rPr>
      </w:pPr>
      <w:hyperlink w:anchor="_Toc47549192" w:history="1">
        <w:r w:rsidR="00B03958" w:rsidRPr="00B03958">
          <w:rPr>
            <w:rStyle w:val="ab"/>
            <w:sz w:val="24"/>
          </w:rPr>
          <w:t>Приложение А</w:t>
        </w:r>
        <w:r w:rsidR="00B03958">
          <w:rPr>
            <w:rStyle w:val="ab"/>
            <w:sz w:val="24"/>
          </w:rPr>
          <w:t xml:space="preserve"> </w:t>
        </w:r>
        <w:r w:rsidR="00B03958" w:rsidRPr="00B03958">
          <w:rPr>
            <w:rStyle w:val="ab"/>
            <w:i/>
            <w:sz w:val="24"/>
          </w:rPr>
          <w:t>(информационное)</w:t>
        </w:r>
        <w:r w:rsidR="00B03958">
          <w:rPr>
            <w:rStyle w:val="ab"/>
            <w:sz w:val="24"/>
          </w:rPr>
          <w:t xml:space="preserve"> Тестовая последовательность                                      </w:t>
        </w:r>
        <w:r w:rsidR="00B03958" w:rsidRPr="00B03958">
          <w:rPr>
            <w:webHidden/>
            <w:sz w:val="24"/>
          </w:rPr>
          <w:fldChar w:fldCharType="begin"/>
        </w:r>
        <w:r w:rsidR="00B03958" w:rsidRPr="00B03958">
          <w:rPr>
            <w:webHidden/>
            <w:sz w:val="24"/>
          </w:rPr>
          <w:instrText xml:space="preserve"> PAGEREF _Toc47549192 \h </w:instrText>
        </w:r>
        <w:r w:rsidR="00B03958" w:rsidRPr="00B03958">
          <w:rPr>
            <w:webHidden/>
            <w:sz w:val="24"/>
          </w:rPr>
        </w:r>
        <w:r w:rsidR="00B03958" w:rsidRPr="00B03958">
          <w:rPr>
            <w:webHidden/>
            <w:sz w:val="24"/>
          </w:rPr>
          <w:fldChar w:fldCharType="separate"/>
        </w:r>
        <w:r w:rsidR="00B03958" w:rsidRPr="00B03958">
          <w:rPr>
            <w:webHidden/>
            <w:sz w:val="24"/>
          </w:rPr>
          <w:t>25</w:t>
        </w:r>
        <w:r w:rsidR="00B03958" w:rsidRPr="00B03958">
          <w:rPr>
            <w:webHidden/>
            <w:sz w:val="24"/>
          </w:rPr>
          <w:fldChar w:fldCharType="end"/>
        </w:r>
      </w:hyperlink>
    </w:p>
    <w:p w:rsidR="00B03958" w:rsidRPr="00B03958" w:rsidRDefault="00B0478F">
      <w:pPr>
        <w:pStyle w:val="12"/>
        <w:rPr>
          <w:rFonts w:asciiTheme="minorHAnsi" w:eastAsiaTheme="minorEastAsia" w:hAnsiTheme="minorHAnsi" w:cstheme="minorBidi"/>
          <w:sz w:val="24"/>
        </w:rPr>
      </w:pPr>
      <w:hyperlink w:anchor="_Toc47549194" w:history="1">
        <w:r w:rsidR="00B03958" w:rsidRPr="00B03958">
          <w:rPr>
            <w:rStyle w:val="ab"/>
            <w:sz w:val="24"/>
          </w:rPr>
          <w:t>Библиография</w:t>
        </w:r>
        <w:r w:rsidR="00B03958" w:rsidRPr="00B03958">
          <w:rPr>
            <w:webHidden/>
            <w:sz w:val="24"/>
          </w:rPr>
          <w:tab/>
        </w:r>
        <w:r w:rsidR="00B03958" w:rsidRPr="00B03958">
          <w:rPr>
            <w:webHidden/>
            <w:sz w:val="24"/>
          </w:rPr>
          <w:fldChar w:fldCharType="begin"/>
        </w:r>
        <w:r w:rsidR="00B03958" w:rsidRPr="00B03958">
          <w:rPr>
            <w:webHidden/>
            <w:sz w:val="24"/>
          </w:rPr>
          <w:instrText xml:space="preserve"> PAGEREF _Toc47549194 \h </w:instrText>
        </w:r>
        <w:r w:rsidR="00B03958" w:rsidRPr="00B03958">
          <w:rPr>
            <w:webHidden/>
            <w:sz w:val="24"/>
          </w:rPr>
        </w:r>
        <w:r w:rsidR="00B03958" w:rsidRPr="00B03958">
          <w:rPr>
            <w:webHidden/>
            <w:sz w:val="24"/>
          </w:rPr>
          <w:fldChar w:fldCharType="separate"/>
        </w:r>
        <w:r w:rsidR="00B03958" w:rsidRPr="00B03958">
          <w:rPr>
            <w:webHidden/>
            <w:sz w:val="24"/>
          </w:rPr>
          <w:t>27</w:t>
        </w:r>
        <w:r w:rsidR="00B03958" w:rsidRPr="00B03958">
          <w:rPr>
            <w:webHidden/>
            <w:sz w:val="24"/>
          </w:rPr>
          <w:fldChar w:fldCharType="end"/>
        </w:r>
      </w:hyperlink>
    </w:p>
    <w:p w:rsidR="00B03958" w:rsidRPr="00B03958" w:rsidRDefault="00B0478F" w:rsidP="00B03958">
      <w:pPr>
        <w:pStyle w:val="12"/>
        <w:ind w:left="1843" w:hanging="1843"/>
        <w:rPr>
          <w:rFonts w:asciiTheme="minorHAnsi" w:eastAsiaTheme="minorEastAsia" w:hAnsiTheme="minorHAnsi" w:cstheme="minorBidi"/>
          <w:sz w:val="24"/>
        </w:rPr>
      </w:pPr>
      <w:hyperlink w:anchor="_Toc47549195" w:history="1">
        <w:r w:rsidR="00B03958" w:rsidRPr="00B03958">
          <w:rPr>
            <w:rStyle w:val="ab"/>
            <w:sz w:val="24"/>
          </w:rPr>
          <w:t>Приложение В.А</w:t>
        </w:r>
        <w:r w:rsidR="00B03958" w:rsidRPr="00B03958">
          <w:rPr>
            <w:rStyle w:val="ab"/>
            <w:i/>
            <w:sz w:val="24"/>
          </w:rPr>
          <w:t xml:space="preserve"> </w:t>
        </w:r>
        <w:bookmarkStart w:id="8" w:name="_Hlk47298689"/>
        <w:r w:rsidR="00B03958" w:rsidRPr="00B03958">
          <w:rPr>
            <w:rStyle w:val="ab"/>
            <w:i/>
            <w:sz w:val="24"/>
          </w:rPr>
          <w:t>(информационное)</w:t>
        </w:r>
        <w:r w:rsidR="00B03958" w:rsidRPr="00B03958">
          <w:rPr>
            <w:rStyle w:val="ab"/>
            <w:sz w:val="24"/>
          </w:rPr>
          <w:t xml:space="preserve"> Сведения о соответствии стандартов ссылочным международным стандартам</w:t>
        </w:r>
        <w:bookmarkEnd w:id="8"/>
        <w:r w:rsidR="00B03958" w:rsidRPr="00B03958">
          <w:rPr>
            <w:webHidden/>
            <w:sz w:val="24"/>
          </w:rPr>
          <w:tab/>
        </w:r>
        <w:r w:rsidR="00B03958" w:rsidRPr="00B03958">
          <w:rPr>
            <w:webHidden/>
            <w:sz w:val="24"/>
          </w:rPr>
          <w:fldChar w:fldCharType="begin"/>
        </w:r>
        <w:r w:rsidR="00B03958" w:rsidRPr="00B03958">
          <w:rPr>
            <w:webHidden/>
            <w:sz w:val="24"/>
          </w:rPr>
          <w:instrText xml:space="preserve"> PAGEREF _Toc47549195 \h </w:instrText>
        </w:r>
        <w:r w:rsidR="00B03958" w:rsidRPr="00B03958">
          <w:rPr>
            <w:webHidden/>
            <w:sz w:val="24"/>
          </w:rPr>
        </w:r>
        <w:r w:rsidR="00B03958" w:rsidRPr="00B03958">
          <w:rPr>
            <w:webHidden/>
            <w:sz w:val="24"/>
          </w:rPr>
          <w:fldChar w:fldCharType="separate"/>
        </w:r>
        <w:r w:rsidR="00B03958" w:rsidRPr="00B03958">
          <w:rPr>
            <w:webHidden/>
            <w:sz w:val="24"/>
          </w:rPr>
          <w:t>28</w:t>
        </w:r>
        <w:r w:rsidR="00B03958" w:rsidRPr="00B03958">
          <w:rPr>
            <w:webHidden/>
            <w:sz w:val="24"/>
          </w:rPr>
          <w:fldChar w:fldCharType="end"/>
        </w:r>
      </w:hyperlink>
    </w:p>
    <w:p w:rsidR="00205DDC" w:rsidRPr="0051794E" w:rsidRDefault="00BF396E" w:rsidP="00B0478F">
      <w:pPr>
        <w:autoSpaceDE w:val="0"/>
        <w:autoSpaceDN w:val="0"/>
        <w:adjustRightInd w:val="0"/>
        <w:ind w:firstLine="567"/>
        <w:jc w:val="center"/>
        <w:rPr>
          <w:rStyle w:val="ab"/>
          <w:sz w:val="24"/>
          <w:u w:val="none"/>
          <w:lang w:val="kk-KZ"/>
        </w:rPr>
      </w:pPr>
      <w:r w:rsidRPr="0051794E">
        <w:rPr>
          <w:b/>
          <w:bCs/>
          <w:sz w:val="24"/>
        </w:rPr>
        <w:fldChar w:fldCharType="end"/>
      </w:r>
    </w:p>
    <w:p w:rsidR="004E5AB6" w:rsidRPr="004C3B50" w:rsidRDefault="004E5AB6" w:rsidP="004E5AB6">
      <w:pPr>
        <w:pStyle w:val="10"/>
        <w:pageBreakBefore/>
        <w:spacing w:before="0" w:after="0"/>
        <w:ind w:firstLine="567"/>
        <w:jc w:val="center"/>
        <w:rPr>
          <w:sz w:val="24"/>
          <w:szCs w:val="24"/>
        </w:rPr>
      </w:pPr>
      <w:bookmarkStart w:id="9" w:name="_Toc9597682"/>
      <w:bookmarkStart w:id="10" w:name="_Toc9960084"/>
      <w:bookmarkStart w:id="11" w:name="_Toc47549150"/>
      <w:r w:rsidRPr="004C3B50">
        <w:rPr>
          <w:sz w:val="24"/>
          <w:szCs w:val="24"/>
        </w:rPr>
        <w:lastRenderedPageBreak/>
        <w:t>Введение</w:t>
      </w:r>
      <w:bookmarkEnd w:id="9"/>
      <w:bookmarkEnd w:id="10"/>
      <w:bookmarkEnd w:id="11"/>
    </w:p>
    <w:p w:rsidR="005464B2" w:rsidRDefault="005464B2" w:rsidP="004E5AB6">
      <w:pPr>
        <w:snapToGrid w:val="0"/>
        <w:ind w:right="59" w:firstLine="567"/>
        <w:rPr>
          <w:sz w:val="24"/>
        </w:rPr>
      </w:pPr>
    </w:p>
    <w:p w:rsidR="008033AB" w:rsidRPr="008033AB" w:rsidRDefault="008033AB" w:rsidP="008033AB">
      <w:pPr>
        <w:snapToGrid w:val="0"/>
        <w:ind w:right="59" w:firstLine="567"/>
        <w:rPr>
          <w:sz w:val="24"/>
        </w:rPr>
      </w:pPr>
      <w:bookmarkStart w:id="12" w:name="_Hlk48076118"/>
      <w:r w:rsidRPr="008033AB">
        <w:rPr>
          <w:sz w:val="24"/>
        </w:rPr>
        <w:t xml:space="preserve">Зажигалки, являющиеся устройствами, производящими пламя, могут, как и все источники пламени, представлять потенциальную опасность для пользователей. Технические требования безопасности, приведенные в настоящем </w:t>
      </w:r>
      <w:r>
        <w:rPr>
          <w:sz w:val="24"/>
        </w:rPr>
        <w:t>стандарте</w:t>
      </w:r>
      <w:r w:rsidRPr="008033AB">
        <w:rPr>
          <w:sz w:val="24"/>
        </w:rPr>
        <w:t>, не могут устранить все опасности, но предназначены для снижения потенциальной опасности для пользователей.</w:t>
      </w:r>
    </w:p>
    <w:bookmarkEnd w:id="12"/>
    <w:p w:rsidR="008033AB" w:rsidRDefault="008033AB" w:rsidP="008033AB">
      <w:pPr>
        <w:snapToGrid w:val="0"/>
        <w:ind w:right="59" w:firstLine="567"/>
        <w:rPr>
          <w:sz w:val="24"/>
        </w:rPr>
      </w:pPr>
      <w:r w:rsidRPr="008033AB">
        <w:rPr>
          <w:sz w:val="24"/>
        </w:rPr>
        <w:t xml:space="preserve">Предполагается, что настоящий </w:t>
      </w:r>
      <w:r w:rsidR="00B0478F">
        <w:rPr>
          <w:sz w:val="24"/>
        </w:rPr>
        <w:t>стандарт</w:t>
      </w:r>
      <w:r w:rsidRPr="008033AB">
        <w:rPr>
          <w:sz w:val="24"/>
        </w:rPr>
        <w:t xml:space="preserve"> будет периодически пересматриваться с учетом уменьшения высоты пламени для различных технологий в соответствии с техническим прогрессом.</w:t>
      </w:r>
    </w:p>
    <w:p w:rsidR="008033AB" w:rsidRPr="004E5AB6" w:rsidRDefault="008033AB" w:rsidP="008033AB">
      <w:pPr>
        <w:snapToGrid w:val="0"/>
        <w:ind w:right="59" w:firstLine="567"/>
        <w:rPr>
          <w:sz w:val="24"/>
        </w:rPr>
        <w:sectPr w:rsidR="008033AB" w:rsidRPr="004E5AB6" w:rsidSect="00194E8E">
          <w:headerReference w:type="even" r:id="rId8"/>
          <w:headerReference w:type="default" r:id="rId9"/>
          <w:footerReference w:type="even" r:id="rId10"/>
          <w:footerReference w:type="default" r:id="rId11"/>
          <w:headerReference w:type="first" r:id="rId12"/>
          <w:footerReference w:type="first" r:id="rId13"/>
          <w:type w:val="nextColumn"/>
          <w:pgSz w:w="11907" w:h="16840" w:code="9"/>
          <w:pgMar w:top="1418" w:right="1418" w:bottom="1418" w:left="1134" w:header="1021" w:footer="1021" w:gutter="0"/>
          <w:pgNumType w:fmt="upperRoman" w:start="1"/>
          <w:cols w:space="60"/>
          <w:noEndnote/>
          <w:titlePg/>
          <w:docGrid w:linePitch="381"/>
        </w:sectPr>
      </w:pPr>
    </w:p>
    <w:p w:rsidR="00651C2C" w:rsidRPr="00801916" w:rsidRDefault="00853BD4" w:rsidP="00264E03">
      <w:pPr>
        <w:pStyle w:val="a4"/>
        <w:pBdr>
          <w:bottom w:val="single" w:sz="4" w:space="1" w:color="auto"/>
        </w:pBdr>
        <w:spacing w:before="0" w:after="0"/>
        <w:ind w:firstLine="567"/>
        <w:jc w:val="center"/>
        <w:rPr>
          <w:sz w:val="24"/>
          <w:szCs w:val="24"/>
        </w:rPr>
      </w:pPr>
      <w:r>
        <w:rPr>
          <w:sz w:val="24"/>
          <w:szCs w:val="24"/>
        </w:rPr>
        <w:lastRenderedPageBreak/>
        <w:t xml:space="preserve">НАЦИОНАЛЬНЫЙ </w:t>
      </w:r>
      <w:r w:rsidR="00651C2C" w:rsidRPr="00801916">
        <w:rPr>
          <w:sz w:val="24"/>
          <w:szCs w:val="24"/>
        </w:rPr>
        <w:t>СТАНДАРТ РЕСПУБЛИКИ КАЗАХСТАН</w:t>
      </w:r>
    </w:p>
    <w:p w:rsidR="008C1A90" w:rsidRPr="00FA0696" w:rsidRDefault="008C1A90" w:rsidP="00264E03">
      <w:pPr>
        <w:tabs>
          <w:tab w:val="left" w:pos="0"/>
        </w:tabs>
        <w:ind w:firstLine="567"/>
        <w:jc w:val="center"/>
        <w:rPr>
          <w:b/>
          <w:sz w:val="24"/>
        </w:rPr>
      </w:pPr>
    </w:p>
    <w:p w:rsidR="008033AB" w:rsidRDefault="008033AB" w:rsidP="008033AB">
      <w:pPr>
        <w:spacing w:line="276" w:lineRule="auto"/>
        <w:jc w:val="center"/>
        <w:rPr>
          <w:b/>
          <w:sz w:val="24"/>
        </w:rPr>
      </w:pPr>
      <w:r>
        <w:rPr>
          <w:b/>
          <w:sz w:val="24"/>
        </w:rPr>
        <w:t>ЗАЖИГАЛКИ</w:t>
      </w:r>
    </w:p>
    <w:p w:rsidR="008033AB" w:rsidRPr="008033AB" w:rsidRDefault="008033AB" w:rsidP="008033AB">
      <w:pPr>
        <w:spacing w:line="276" w:lineRule="auto"/>
        <w:jc w:val="center"/>
        <w:rPr>
          <w:b/>
          <w:sz w:val="24"/>
        </w:rPr>
      </w:pPr>
    </w:p>
    <w:p w:rsidR="008033AB" w:rsidRPr="00175D1E" w:rsidRDefault="008033AB" w:rsidP="008033AB">
      <w:pPr>
        <w:spacing w:line="276" w:lineRule="auto"/>
        <w:jc w:val="center"/>
        <w:rPr>
          <w:b/>
          <w:sz w:val="24"/>
        </w:rPr>
      </w:pPr>
      <w:r>
        <w:rPr>
          <w:b/>
          <w:sz w:val="24"/>
        </w:rPr>
        <w:t>Требования безопасности</w:t>
      </w:r>
    </w:p>
    <w:p w:rsidR="0022196A" w:rsidRPr="002C22F4" w:rsidRDefault="00D53F04" w:rsidP="00264E03">
      <w:pPr>
        <w:pBdr>
          <w:bottom w:val="single" w:sz="4" w:space="1" w:color="auto"/>
        </w:pBdr>
        <w:tabs>
          <w:tab w:val="left" w:pos="0"/>
        </w:tabs>
        <w:ind w:firstLine="567"/>
        <w:rPr>
          <w:b/>
          <w:sz w:val="24"/>
        </w:rPr>
      </w:pPr>
      <w:r w:rsidRPr="002C22F4">
        <w:rPr>
          <w:sz w:val="24"/>
        </w:rPr>
        <w:t xml:space="preserve"> </w:t>
      </w:r>
    </w:p>
    <w:p w:rsidR="00E46177" w:rsidRPr="00E37384" w:rsidRDefault="00E46177" w:rsidP="00264E03">
      <w:pPr>
        <w:tabs>
          <w:tab w:val="left" w:pos="0"/>
        </w:tabs>
        <w:ind w:firstLine="567"/>
        <w:jc w:val="right"/>
        <w:rPr>
          <w:b/>
          <w:bCs/>
          <w:sz w:val="24"/>
        </w:rPr>
      </w:pPr>
      <w:r w:rsidRPr="00E46177">
        <w:rPr>
          <w:b/>
          <w:bCs/>
          <w:sz w:val="24"/>
        </w:rPr>
        <w:t xml:space="preserve">Дата введения  ________________ </w:t>
      </w:r>
    </w:p>
    <w:p w:rsidR="00502AC4" w:rsidRPr="00E37384" w:rsidRDefault="00502AC4" w:rsidP="00264E03">
      <w:pPr>
        <w:tabs>
          <w:tab w:val="left" w:pos="0"/>
        </w:tabs>
        <w:ind w:firstLine="567"/>
        <w:jc w:val="right"/>
        <w:rPr>
          <w:b/>
          <w:bCs/>
          <w:sz w:val="24"/>
        </w:rPr>
      </w:pPr>
    </w:p>
    <w:p w:rsidR="008033AB" w:rsidRPr="008033AB" w:rsidRDefault="008033AB" w:rsidP="008033AB">
      <w:pPr>
        <w:ind w:firstLine="567"/>
        <w:rPr>
          <w:sz w:val="20"/>
          <w:szCs w:val="20"/>
        </w:rPr>
      </w:pPr>
      <w:r w:rsidRPr="008033AB">
        <w:rPr>
          <w:sz w:val="20"/>
          <w:szCs w:val="20"/>
        </w:rPr>
        <w:t>Предупреждение – Пользователи настоящего стандарта, должны быть знакомы с лабораторной практикой. В настоящем стандарте не предусмотрено рассмотрение всех вопросов обеспечения безопасности, связанных с его применением. Пользователь настоящего стандарта несет ответственность за разработку соответствующих правил по технике безопасности и охране здоровья.</w:t>
      </w:r>
    </w:p>
    <w:p w:rsidR="008033AB" w:rsidRDefault="008033AB" w:rsidP="00342E7E">
      <w:pPr>
        <w:ind w:firstLine="567"/>
        <w:rPr>
          <w:sz w:val="20"/>
          <w:szCs w:val="20"/>
        </w:rPr>
      </w:pPr>
    </w:p>
    <w:p w:rsidR="00190D2A" w:rsidRPr="007E673B" w:rsidRDefault="005E2168" w:rsidP="00264E03">
      <w:pPr>
        <w:pStyle w:val="10"/>
        <w:numPr>
          <w:ilvl w:val="0"/>
          <w:numId w:val="4"/>
        </w:numPr>
        <w:tabs>
          <w:tab w:val="clear" w:pos="1134"/>
          <w:tab w:val="num" w:pos="0"/>
          <w:tab w:val="left" w:pos="851"/>
        </w:tabs>
        <w:spacing w:before="0" w:after="0"/>
        <w:ind w:left="0" w:firstLine="567"/>
        <w:jc w:val="both"/>
        <w:rPr>
          <w:sz w:val="24"/>
          <w:szCs w:val="24"/>
          <w:lang w:val="en-US"/>
        </w:rPr>
      </w:pPr>
      <w:bookmarkStart w:id="13" w:name="_Toc47549151"/>
      <w:r w:rsidRPr="007E673B">
        <w:rPr>
          <w:sz w:val="24"/>
          <w:szCs w:val="24"/>
        </w:rPr>
        <w:t>Область применения</w:t>
      </w:r>
      <w:bookmarkEnd w:id="13"/>
    </w:p>
    <w:p w:rsidR="00A3047A" w:rsidRPr="007E673B" w:rsidRDefault="00A3047A" w:rsidP="00264E03">
      <w:pPr>
        <w:ind w:firstLine="567"/>
        <w:contextualSpacing/>
        <w:rPr>
          <w:b/>
          <w:sz w:val="24"/>
          <w:lang w:val="kk-KZ"/>
        </w:rPr>
      </w:pPr>
    </w:p>
    <w:p w:rsidR="008033AB" w:rsidRPr="008033AB" w:rsidRDefault="008033AB" w:rsidP="008033AB">
      <w:pPr>
        <w:ind w:firstLine="567"/>
        <w:rPr>
          <w:sz w:val="24"/>
        </w:rPr>
      </w:pPr>
      <w:bookmarkStart w:id="14" w:name="_Hlk48076141"/>
      <w:r w:rsidRPr="008033AB">
        <w:rPr>
          <w:sz w:val="24"/>
        </w:rPr>
        <w:t xml:space="preserve">Настоящий </w:t>
      </w:r>
      <w:r>
        <w:rPr>
          <w:sz w:val="24"/>
        </w:rPr>
        <w:t>стандарт</w:t>
      </w:r>
      <w:r w:rsidRPr="008033AB">
        <w:rPr>
          <w:sz w:val="24"/>
        </w:rPr>
        <w:t xml:space="preserve"> устанавливает требования к зажигалкам для обеспечения разумной степени безопасности при правильном использовании или возможном неправильном использовании таких зажигалок пользователями.</w:t>
      </w:r>
    </w:p>
    <w:p w:rsidR="008033AB" w:rsidRPr="008033AB" w:rsidRDefault="008033AB" w:rsidP="008033AB">
      <w:pPr>
        <w:ind w:firstLine="567"/>
        <w:rPr>
          <w:sz w:val="24"/>
        </w:rPr>
      </w:pPr>
      <w:r w:rsidRPr="008033AB">
        <w:rPr>
          <w:sz w:val="24"/>
        </w:rPr>
        <w:t>Настоящий стандарт распространяется на все изделия, производящие пламя, обычно известные как прикуриватели, зажигалки для папирос и курительных трубок.</w:t>
      </w:r>
    </w:p>
    <w:p w:rsidR="008033AB" w:rsidRPr="008033AB" w:rsidRDefault="008033AB" w:rsidP="008033AB">
      <w:pPr>
        <w:ind w:firstLine="567"/>
        <w:rPr>
          <w:sz w:val="24"/>
        </w:rPr>
      </w:pPr>
      <w:r w:rsidRPr="008033AB">
        <w:rPr>
          <w:sz w:val="24"/>
        </w:rPr>
        <w:t>Настоящий стандарт не распространяется на спички и изделия, производящие пламя, предназначенные исключительно для воспламенения других материалов, кроме сигарет, сигар и трубок.</w:t>
      </w:r>
    </w:p>
    <w:bookmarkEnd w:id="14"/>
    <w:p w:rsidR="006C7AB2" w:rsidRPr="008033AB" w:rsidRDefault="006C7AB2" w:rsidP="00A321B1">
      <w:pPr>
        <w:ind w:firstLine="567"/>
        <w:rPr>
          <w:sz w:val="24"/>
          <w:lang w:val="kk-KZ"/>
        </w:rPr>
      </w:pPr>
    </w:p>
    <w:p w:rsidR="00B83207" w:rsidRDefault="00B83207" w:rsidP="00B83207">
      <w:pPr>
        <w:pStyle w:val="10"/>
        <w:numPr>
          <w:ilvl w:val="0"/>
          <w:numId w:val="4"/>
        </w:numPr>
        <w:tabs>
          <w:tab w:val="clear" w:pos="1134"/>
          <w:tab w:val="clear" w:pos="1605"/>
          <w:tab w:val="num" w:pos="0"/>
          <w:tab w:val="left" w:pos="851"/>
        </w:tabs>
        <w:spacing w:before="0" w:after="0"/>
        <w:ind w:left="0" w:firstLine="567"/>
        <w:rPr>
          <w:sz w:val="24"/>
          <w:szCs w:val="24"/>
        </w:rPr>
      </w:pPr>
      <w:bookmarkStart w:id="15" w:name="_Toc428970550"/>
      <w:bookmarkStart w:id="16" w:name="_Toc47549152"/>
      <w:r w:rsidRPr="002D7818">
        <w:rPr>
          <w:sz w:val="24"/>
          <w:szCs w:val="24"/>
        </w:rPr>
        <w:t>Нормативные ссылки</w:t>
      </w:r>
      <w:bookmarkEnd w:id="15"/>
      <w:bookmarkEnd w:id="16"/>
    </w:p>
    <w:p w:rsidR="00B83207" w:rsidRDefault="00B83207" w:rsidP="00B83207">
      <w:pPr>
        <w:ind w:firstLine="567"/>
        <w:rPr>
          <w:sz w:val="24"/>
        </w:rPr>
      </w:pPr>
    </w:p>
    <w:p w:rsidR="00B83207" w:rsidRDefault="00B83207" w:rsidP="00B83207">
      <w:pPr>
        <w:ind w:firstLine="567"/>
        <w:rPr>
          <w:sz w:val="24"/>
        </w:rPr>
      </w:pPr>
      <w:r>
        <w:rPr>
          <w:sz w:val="24"/>
        </w:rPr>
        <w:t xml:space="preserve">Для применения настоящего стандарта необходимы </w:t>
      </w:r>
      <w:r w:rsidRPr="002D7818">
        <w:rPr>
          <w:sz w:val="24"/>
          <w:lang w:val="fr-FR"/>
        </w:rPr>
        <w:t xml:space="preserve">следующие </w:t>
      </w:r>
      <w:r w:rsidR="00CF173B" w:rsidRPr="002D7818">
        <w:rPr>
          <w:sz w:val="24"/>
          <w:lang w:val="fr-FR"/>
        </w:rPr>
        <w:t>ссылочные документы</w:t>
      </w:r>
      <w:r w:rsidRPr="002D7818">
        <w:rPr>
          <w:sz w:val="24"/>
          <w:lang w:val="fr-FR"/>
        </w:rPr>
        <w:t xml:space="preserve">. </w:t>
      </w:r>
      <w:r w:rsidRPr="002D7818">
        <w:rPr>
          <w:sz w:val="24"/>
        </w:rPr>
        <w:t>Д</w:t>
      </w:r>
      <w:r w:rsidRPr="002D7818">
        <w:rPr>
          <w:sz w:val="24"/>
          <w:lang w:val="fr-FR"/>
        </w:rPr>
        <w:t>ля</w:t>
      </w:r>
      <w:r w:rsidR="00CF173B">
        <w:rPr>
          <w:sz w:val="24"/>
          <w:lang w:val="kk-KZ"/>
        </w:rPr>
        <w:t xml:space="preserve"> </w:t>
      </w:r>
      <w:r w:rsidRPr="002D7818">
        <w:rPr>
          <w:sz w:val="24"/>
          <w:lang w:val="fr-FR"/>
        </w:rPr>
        <w:t>недатированных ссылок применяют последнее издание ссылочного документа (включая все его изменения</w:t>
      </w:r>
      <w:r>
        <w:rPr>
          <w:sz w:val="24"/>
        </w:rPr>
        <w:t>):</w:t>
      </w:r>
    </w:p>
    <w:p w:rsidR="008033AB" w:rsidRPr="00AA3875" w:rsidRDefault="008033AB" w:rsidP="008033AB">
      <w:pPr>
        <w:ind w:firstLine="567"/>
        <w:rPr>
          <w:sz w:val="24"/>
          <w:lang w:val="en-US"/>
        </w:rPr>
      </w:pPr>
      <w:bookmarkStart w:id="17" w:name="_Hlk47380161"/>
      <w:r w:rsidRPr="008033AB">
        <w:rPr>
          <w:sz w:val="24"/>
          <w:lang w:val="en-US"/>
        </w:rPr>
        <w:t xml:space="preserve">ISO 7941:1988 Commercial propane and butane </w:t>
      </w:r>
      <w:r>
        <w:rPr>
          <w:sz w:val="24"/>
          <w:lang w:val="en-US"/>
        </w:rPr>
        <w:t>–</w:t>
      </w:r>
      <w:r w:rsidRPr="008033AB">
        <w:rPr>
          <w:sz w:val="24"/>
          <w:lang w:val="en-US"/>
        </w:rPr>
        <w:t xml:space="preserve"> Analysis by gas chromatography (</w:t>
      </w:r>
      <w:r w:rsidRPr="008033AB">
        <w:rPr>
          <w:sz w:val="24"/>
        </w:rPr>
        <w:t>Пропан</w:t>
      </w:r>
      <w:r w:rsidRPr="008033AB">
        <w:rPr>
          <w:sz w:val="24"/>
          <w:lang w:val="en-US"/>
        </w:rPr>
        <w:t xml:space="preserve"> </w:t>
      </w:r>
      <w:r w:rsidRPr="008033AB">
        <w:rPr>
          <w:sz w:val="24"/>
        </w:rPr>
        <w:t>и</w:t>
      </w:r>
      <w:r w:rsidRPr="008033AB">
        <w:rPr>
          <w:sz w:val="24"/>
          <w:lang w:val="en-US"/>
        </w:rPr>
        <w:t xml:space="preserve"> </w:t>
      </w:r>
      <w:r w:rsidRPr="008033AB">
        <w:rPr>
          <w:sz w:val="24"/>
        </w:rPr>
        <w:t>бутан</w:t>
      </w:r>
      <w:r w:rsidRPr="008033AB">
        <w:rPr>
          <w:sz w:val="24"/>
          <w:lang w:val="en-US"/>
        </w:rPr>
        <w:t xml:space="preserve"> </w:t>
      </w:r>
      <w:r w:rsidRPr="008033AB">
        <w:rPr>
          <w:sz w:val="24"/>
        </w:rPr>
        <w:t>промышленные</w:t>
      </w:r>
      <w:r w:rsidRPr="008033AB">
        <w:rPr>
          <w:sz w:val="24"/>
          <w:lang w:val="en-US"/>
        </w:rPr>
        <w:t xml:space="preserve">. </w:t>
      </w:r>
      <w:r w:rsidRPr="008033AB">
        <w:rPr>
          <w:sz w:val="24"/>
        </w:rPr>
        <w:t>Анализ</w:t>
      </w:r>
      <w:r w:rsidRPr="00AA3875">
        <w:rPr>
          <w:sz w:val="24"/>
          <w:lang w:val="en-US"/>
        </w:rPr>
        <w:t xml:space="preserve"> </w:t>
      </w:r>
      <w:r w:rsidRPr="008033AB">
        <w:rPr>
          <w:sz w:val="24"/>
        </w:rPr>
        <w:t>методом</w:t>
      </w:r>
      <w:r w:rsidRPr="00AA3875">
        <w:rPr>
          <w:sz w:val="24"/>
          <w:lang w:val="en-US"/>
        </w:rPr>
        <w:t xml:space="preserve"> </w:t>
      </w:r>
      <w:r w:rsidRPr="008033AB">
        <w:rPr>
          <w:sz w:val="24"/>
        </w:rPr>
        <w:t>газовой</w:t>
      </w:r>
      <w:r w:rsidRPr="00AA3875">
        <w:rPr>
          <w:sz w:val="24"/>
          <w:lang w:val="en-US"/>
        </w:rPr>
        <w:t xml:space="preserve"> </w:t>
      </w:r>
      <w:r w:rsidRPr="008033AB">
        <w:rPr>
          <w:sz w:val="24"/>
        </w:rPr>
        <w:t>хроматографии</w:t>
      </w:r>
      <w:r w:rsidRPr="00AA3875">
        <w:rPr>
          <w:sz w:val="24"/>
          <w:lang w:val="en-US"/>
        </w:rPr>
        <w:t>).</w:t>
      </w:r>
    </w:p>
    <w:p w:rsidR="00ED383B" w:rsidRPr="00AA3875" w:rsidRDefault="008033AB" w:rsidP="008033AB">
      <w:pPr>
        <w:ind w:firstLine="567"/>
        <w:rPr>
          <w:sz w:val="24"/>
          <w:lang w:val="en-US"/>
        </w:rPr>
      </w:pPr>
      <w:r w:rsidRPr="00AA3875">
        <w:rPr>
          <w:sz w:val="24"/>
          <w:lang w:val="en-US"/>
        </w:rPr>
        <w:t>UL 1439:2018 Tests for Sharpness of Edges on Equipment (</w:t>
      </w:r>
      <w:r w:rsidRPr="008033AB">
        <w:rPr>
          <w:sz w:val="24"/>
        </w:rPr>
        <w:t>Прибор</w:t>
      </w:r>
      <w:r w:rsidRPr="00AA3875">
        <w:rPr>
          <w:sz w:val="24"/>
          <w:lang w:val="en-US"/>
        </w:rPr>
        <w:t xml:space="preserve"> </w:t>
      </w:r>
      <w:r w:rsidRPr="008033AB">
        <w:rPr>
          <w:sz w:val="24"/>
        </w:rPr>
        <w:t>для</w:t>
      </w:r>
      <w:r w:rsidRPr="00AA3875">
        <w:rPr>
          <w:sz w:val="24"/>
          <w:lang w:val="en-US"/>
        </w:rPr>
        <w:t xml:space="preserve"> </w:t>
      </w:r>
      <w:proofErr w:type="spellStart"/>
      <w:r w:rsidRPr="008033AB">
        <w:rPr>
          <w:sz w:val="24"/>
        </w:rPr>
        <w:t>определния</w:t>
      </w:r>
      <w:proofErr w:type="spellEnd"/>
      <w:r w:rsidRPr="00AA3875">
        <w:rPr>
          <w:sz w:val="24"/>
          <w:lang w:val="en-US"/>
        </w:rPr>
        <w:t xml:space="preserve"> </w:t>
      </w:r>
      <w:r w:rsidRPr="008033AB">
        <w:rPr>
          <w:sz w:val="24"/>
        </w:rPr>
        <w:t>остроты</w:t>
      </w:r>
      <w:r w:rsidRPr="00AA3875">
        <w:rPr>
          <w:sz w:val="24"/>
          <w:lang w:val="en-US"/>
        </w:rPr>
        <w:t xml:space="preserve"> </w:t>
      </w:r>
      <w:r w:rsidRPr="008033AB">
        <w:rPr>
          <w:sz w:val="24"/>
        </w:rPr>
        <w:t>кромок</w:t>
      </w:r>
      <w:r w:rsidRPr="00AA3875">
        <w:rPr>
          <w:sz w:val="24"/>
          <w:lang w:val="en-US"/>
        </w:rPr>
        <w:t>).</w:t>
      </w:r>
    </w:p>
    <w:p w:rsidR="00ED383B" w:rsidRDefault="00ED383B" w:rsidP="00ED383B">
      <w:pPr>
        <w:ind w:firstLine="567"/>
        <w:rPr>
          <w:sz w:val="24"/>
          <w:lang w:val="en-US"/>
        </w:rPr>
      </w:pPr>
    </w:p>
    <w:p w:rsidR="00873F6E" w:rsidRDefault="0085705E" w:rsidP="00873F6E">
      <w:pPr>
        <w:pStyle w:val="10"/>
        <w:numPr>
          <w:ilvl w:val="0"/>
          <w:numId w:val="4"/>
        </w:numPr>
        <w:tabs>
          <w:tab w:val="clear" w:pos="1134"/>
          <w:tab w:val="clear" w:pos="1605"/>
          <w:tab w:val="num" w:pos="0"/>
          <w:tab w:val="left" w:pos="851"/>
        </w:tabs>
        <w:spacing w:before="0" w:after="0"/>
        <w:ind w:left="0" w:firstLine="567"/>
        <w:rPr>
          <w:sz w:val="24"/>
          <w:szCs w:val="24"/>
        </w:rPr>
      </w:pPr>
      <w:bookmarkStart w:id="18" w:name="_Toc47549153"/>
      <w:bookmarkEnd w:id="17"/>
      <w:r>
        <w:rPr>
          <w:sz w:val="24"/>
          <w:szCs w:val="24"/>
        </w:rPr>
        <w:t>Термины и определения</w:t>
      </w:r>
      <w:bookmarkEnd w:id="18"/>
    </w:p>
    <w:p w:rsidR="00A36AB8" w:rsidRPr="00A36AB8" w:rsidRDefault="00A36AB8" w:rsidP="00A36AB8">
      <w:pPr>
        <w:rPr>
          <w:sz w:val="24"/>
        </w:rPr>
      </w:pPr>
    </w:p>
    <w:p w:rsidR="00ED383B" w:rsidRPr="00ED383B" w:rsidRDefault="00ED383B" w:rsidP="00ED383B">
      <w:pPr>
        <w:ind w:firstLine="567"/>
        <w:rPr>
          <w:sz w:val="24"/>
        </w:rPr>
      </w:pPr>
      <w:r w:rsidRPr="00ED383B">
        <w:rPr>
          <w:rFonts w:eastAsia="TimesNewRomanPSMT"/>
          <w:sz w:val="24"/>
          <w:lang w:eastAsia="en-US"/>
        </w:rPr>
        <w:t xml:space="preserve">В настоящем стандарте применяются </w:t>
      </w:r>
      <w:r w:rsidR="008033AB">
        <w:rPr>
          <w:rFonts w:eastAsia="TimesNewRomanPSMT"/>
          <w:sz w:val="24"/>
          <w:lang w:eastAsia="en-US"/>
        </w:rPr>
        <w:t>следующие термины с соответствующими определениями</w:t>
      </w:r>
      <w:r w:rsidRPr="00ED383B">
        <w:rPr>
          <w:rFonts w:eastAsia="TimesNewRomanPSMT"/>
          <w:sz w:val="24"/>
          <w:lang w:eastAsia="en-US"/>
        </w:rPr>
        <w:t>.</w:t>
      </w:r>
    </w:p>
    <w:p w:rsidR="00ED383B" w:rsidRPr="00ED383B" w:rsidRDefault="00ED383B" w:rsidP="00ED383B">
      <w:pPr>
        <w:ind w:firstLine="567"/>
        <w:rPr>
          <w:rFonts w:eastAsia="SimSun"/>
          <w:sz w:val="24"/>
          <w:lang w:eastAsia="zh-CN"/>
        </w:rPr>
      </w:pPr>
      <w:r w:rsidRPr="00ED383B">
        <w:rPr>
          <w:rFonts w:eastAsia="SimSun"/>
          <w:sz w:val="24"/>
          <w:lang w:val="en-US" w:eastAsia="zh-CN"/>
        </w:rPr>
        <w:t>ISO</w:t>
      </w:r>
      <w:r w:rsidRPr="00ED383B">
        <w:rPr>
          <w:rFonts w:eastAsia="SimSun"/>
          <w:sz w:val="24"/>
          <w:lang w:eastAsia="zh-CN"/>
        </w:rPr>
        <w:t xml:space="preserve"> и </w:t>
      </w:r>
      <w:r w:rsidRPr="00ED383B">
        <w:rPr>
          <w:rFonts w:eastAsia="SimSun"/>
          <w:sz w:val="24"/>
          <w:lang w:val="en-US" w:eastAsia="zh-CN"/>
        </w:rPr>
        <w:t>IEC</w:t>
      </w:r>
      <w:r w:rsidRPr="00ED383B">
        <w:rPr>
          <w:rFonts w:eastAsia="SimSun"/>
          <w:sz w:val="24"/>
          <w:lang w:eastAsia="zh-CN"/>
        </w:rPr>
        <w:t xml:space="preserve"> поддерживают терминологические базы данных для использования в стандартизации по следующим адресам:</w:t>
      </w:r>
    </w:p>
    <w:p w:rsidR="00ED383B" w:rsidRPr="00ED383B" w:rsidRDefault="00ED383B" w:rsidP="00B34473">
      <w:pPr>
        <w:pStyle w:val="af0"/>
        <w:numPr>
          <w:ilvl w:val="0"/>
          <w:numId w:val="6"/>
        </w:numPr>
        <w:tabs>
          <w:tab w:val="left" w:pos="993"/>
        </w:tabs>
        <w:spacing w:after="0" w:line="240" w:lineRule="auto"/>
        <w:ind w:left="0" w:firstLine="567"/>
        <w:rPr>
          <w:rFonts w:ascii="Times New Roman" w:eastAsia="SimSun" w:hAnsi="Times New Roman"/>
          <w:sz w:val="24"/>
          <w:szCs w:val="24"/>
          <w:lang w:eastAsia="zh-CN"/>
        </w:rPr>
      </w:pPr>
      <w:r w:rsidRPr="00ED383B">
        <w:rPr>
          <w:rFonts w:ascii="Times New Roman" w:eastAsia="SimSun" w:hAnsi="Times New Roman"/>
          <w:sz w:val="24"/>
          <w:szCs w:val="24"/>
          <w:lang w:val="en-US" w:eastAsia="zh-CN"/>
        </w:rPr>
        <w:t>IEC</w:t>
      </w:r>
      <w:r w:rsidRPr="00ED383B">
        <w:rPr>
          <w:rFonts w:ascii="Times New Roman" w:eastAsia="SimSun" w:hAnsi="Times New Roman"/>
          <w:sz w:val="24"/>
          <w:szCs w:val="24"/>
          <w:lang w:eastAsia="zh-CN"/>
        </w:rPr>
        <w:t xml:space="preserve"> </w:t>
      </w:r>
      <w:proofErr w:type="spellStart"/>
      <w:r w:rsidRPr="00ED383B">
        <w:rPr>
          <w:rFonts w:ascii="Times New Roman" w:eastAsia="SimSun" w:hAnsi="Times New Roman"/>
          <w:sz w:val="24"/>
          <w:szCs w:val="24"/>
          <w:lang w:val="en-US" w:eastAsia="zh-CN"/>
        </w:rPr>
        <w:t>Electropedia</w:t>
      </w:r>
      <w:proofErr w:type="spellEnd"/>
      <w:r w:rsidRPr="00ED383B">
        <w:rPr>
          <w:rFonts w:ascii="Times New Roman" w:eastAsia="SimSun" w:hAnsi="Times New Roman"/>
          <w:sz w:val="24"/>
          <w:szCs w:val="24"/>
          <w:lang w:eastAsia="zh-CN"/>
        </w:rPr>
        <w:t xml:space="preserve">: доступна по адресу: </w:t>
      </w:r>
      <w:hyperlink r:id="rId14" w:history="1">
        <w:r w:rsidRPr="00ED383B">
          <w:rPr>
            <w:rStyle w:val="ab"/>
            <w:rFonts w:ascii="Times New Roman" w:eastAsia="SimSun" w:hAnsi="Times New Roman"/>
            <w:sz w:val="24"/>
            <w:szCs w:val="24"/>
            <w:lang w:val="en-US" w:eastAsia="zh-CN"/>
          </w:rPr>
          <w:t>http</w:t>
        </w:r>
        <w:r w:rsidRPr="00ED383B">
          <w:rPr>
            <w:rStyle w:val="ab"/>
            <w:rFonts w:ascii="Times New Roman" w:eastAsia="SimSun" w:hAnsi="Times New Roman"/>
            <w:sz w:val="24"/>
            <w:szCs w:val="24"/>
            <w:lang w:eastAsia="zh-CN"/>
          </w:rPr>
          <w:t>://</w:t>
        </w:r>
        <w:r w:rsidRPr="00ED383B">
          <w:rPr>
            <w:rStyle w:val="ab"/>
            <w:rFonts w:ascii="Times New Roman" w:eastAsia="SimSun" w:hAnsi="Times New Roman"/>
            <w:sz w:val="24"/>
            <w:szCs w:val="24"/>
            <w:lang w:val="en-US" w:eastAsia="zh-CN"/>
          </w:rPr>
          <w:t>www</w:t>
        </w:r>
        <w:r w:rsidRPr="00ED383B">
          <w:rPr>
            <w:rStyle w:val="ab"/>
            <w:rFonts w:ascii="Times New Roman" w:eastAsia="SimSun" w:hAnsi="Times New Roman"/>
            <w:sz w:val="24"/>
            <w:szCs w:val="24"/>
            <w:lang w:eastAsia="zh-CN"/>
          </w:rPr>
          <w:t>.</w:t>
        </w:r>
        <w:proofErr w:type="spellStart"/>
        <w:r w:rsidRPr="00ED383B">
          <w:rPr>
            <w:rStyle w:val="ab"/>
            <w:rFonts w:ascii="Times New Roman" w:eastAsia="SimSun" w:hAnsi="Times New Roman"/>
            <w:sz w:val="24"/>
            <w:szCs w:val="24"/>
            <w:lang w:val="en-US" w:eastAsia="zh-CN"/>
          </w:rPr>
          <w:t>electropedia</w:t>
        </w:r>
        <w:proofErr w:type="spellEnd"/>
        <w:r w:rsidRPr="00ED383B">
          <w:rPr>
            <w:rStyle w:val="ab"/>
            <w:rFonts w:ascii="Times New Roman" w:eastAsia="SimSun" w:hAnsi="Times New Roman"/>
            <w:sz w:val="24"/>
            <w:szCs w:val="24"/>
            <w:lang w:eastAsia="zh-CN"/>
          </w:rPr>
          <w:t>.</w:t>
        </w:r>
        <w:r w:rsidRPr="00ED383B">
          <w:rPr>
            <w:rStyle w:val="ab"/>
            <w:rFonts w:ascii="Times New Roman" w:eastAsia="SimSun" w:hAnsi="Times New Roman"/>
            <w:sz w:val="24"/>
            <w:szCs w:val="24"/>
            <w:lang w:val="en-US" w:eastAsia="zh-CN"/>
          </w:rPr>
          <w:t>org</w:t>
        </w:r>
        <w:r w:rsidRPr="00ED383B">
          <w:rPr>
            <w:rStyle w:val="ab"/>
            <w:rFonts w:ascii="Times New Roman" w:eastAsia="SimSun" w:hAnsi="Times New Roman"/>
            <w:sz w:val="24"/>
            <w:szCs w:val="24"/>
            <w:lang w:eastAsia="zh-CN"/>
          </w:rPr>
          <w:t>/</w:t>
        </w:r>
      </w:hyperlink>
    </w:p>
    <w:p w:rsidR="00ED383B" w:rsidRPr="00ED383B" w:rsidRDefault="00ED383B" w:rsidP="00B34473">
      <w:pPr>
        <w:pStyle w:val="af0"/>
        <w:numPr>
          <w:ilvl w:val="0"/>
          <w:numId w:val="6"/>
        </w:numPr>
        <w:tabs>
          <w:tab w:val="left" w:pos="993"/>
        </w:tabs>
        <w:spacing w:after="0" w:line="240" w:lineRule="auto"/>
        <w:ind w:left="0" w:firstLine="567"/>
        <w:rPr>
          <w:rFonts w:ascii="Times New Roman" w:eastAsia="SimSun" w:hAnsi="Times New Roman"/>
          <w:sz w:val="24"/>
          <w:szCs w:val="24"/>
          <w:lang w:eastAsia="zh-CN"/>
        </w:rPr>
      </w:pPr>
      <w:r w:rsidRPr="00ED383B">
        <w:rPr>
          <w:rFonts w:ascii="Times New Roman" w:eastAsia="SimSun" w:hAnsi="Times New Roman"/>
          <w:sz w:val="24"/>
          <w:szCs w:val="24"/>
          <w:lang w:eastAsia="zh-CN"/>
        </w:rPr>
        <w:t xml:space="preserve">Платформа интернет-поиска </w:t>
      </w:r>
      <w:r w:rsidRPr="00ED383B">
        <w:rPr>
          <w:rFonts w:ascii="Times New Roman" w:eastAsia="SimSun" w:hAnsi="Times New Roman"/>
          <w:sz w:val="24"/>
          <w:szCs w:val="24"/>
          <w:lang w:val="en-US" w:eastAsia="zh-CN"/>
        </w:rPr>
        <w:t>ISO</w:t>
      </w:r>
      <w:r w:rsidRPr="00ED383B">
        <w:rPr>
          <w:rFonts w:ascii="Times New Roman" w:eastAsia="SimSun" w:hAnsi="Times New Roman"/>
          <w:sz w:val="24"/>
          <w:szCs w:val="24"/>
          <w:lang w:eastAsia="zh-CN"/>
        </w:rPr>
        <w:t xml:space="preserve">: доступна по адресу: </w:t>
      </w:r>
      <w:hyperlink r:id="rId15" w:history="1">
        <w:r w:rsidRPr="00ED383B">
          <w:rPr>
            <w:rFonts w:ascii="Times New Roman" w:eastAsia="SimSun" w:hAnsi="Times New Roman"/>
            <w:sz w:val="24"/>
            <w:szCs w:val="24"/>
            <w:lang w:eastAsia="zh-CN"/>
          </w:rPr>
          <w:t xml:space="preserve">http://www.iso.org/obp </w:t>
        </w:r>
      </w:hyperlink>
    </w:p>
    <w:p w:rsidR="008033AB" w:rsidRDefault="008033AB" w:rsidP="00832C4A">
      <w:pPr>
        <w:ind w:firstLine="567"/>
        <w:rPr>
          <w:rFonts w:eastAsia="TimesNewRomanPSMT"/>
          <w:sz w:val="24"/>
          <w:lang w:eastAsia="en-US"/>
        </w:rPr>
      </w:pPr>
      <w:r w:rsidRPr="00832C4A">
        <w:rPr>
          <w:rFonts w:eastAsia="TimesNewRomanPSMT"/>
          <w:sz w:val="24"/>
          <w:lang w:eastAsia="en-US"/>
        </w:rPr>
        <w:t xml:space="preserve">3.1 </w:t>
      </w:r>
      <w:r w:rsidRPr="00832C4A">
        <w:rPr>
          <w:rFonts w:eastAsia="TimesNewRomanPSMT"/>
          <w:b/>
          <w:sz w:val="24"/>
          <w:lang w:eastAsia="en-US"/>
        </w:rPr>
        <w:t>Зажигалка</w:t>
      </w:r>
      <w:r w:rsidRPr="00832C4A">
        <w:rPr>
          <w:rFonts w:eastAsia="TimesNewRomanPSMT"/>
          <w:sz w:val="24"/>
          <w:lang w:eastAsia="en-US"/>
        </w:rPr>
        <w:t xml:space="preserve"> (</w:t>
      </w:r>
      <w:proofErr w:type="spellStart"/>
      <w:r w:rsidRPr="00832C4A">
        <w:rPr>
          <w:rFonts w:eastAsia="TimesNewRomanPSMT"/>
          <w:sz w:val="24"/>
          <w:lang w:eastAsia="en-US"/>
        </w:rPr>
        <w:t>lighter</w:t>
      </w:r>
      <w:proofErr w:type="spellEnd"/>
      <w:r w:rsidRPr="00832C4A">
        <w:rPr>
          <w:rFonts w:eastAsia="TimesNewRomanPSMT"/>
          <w:sz w:val="24"/>
          <w:lang w:eastAsia="en-US"/>
        </w:rPr>
        <w:t xml:space="preserve">): </w:t>
      </w:r>
      <w:proofErr w:type="spellStart"/>
      <w:r w:rsidRPr="00832C4A">
        <w:rPr>
          <w:rFonts w:eastAsia="TimesNewRomanPSMT"/>
          <w:sz w:val="24"/>
          <w:lang w:eastAsia="en-US"/>
        </w:rPr>
        <w:t>Пламеобразующее</w:t>
      </w:r>
      <w:proofErr w:type="spellEnd"/>
      <w:r w:rsidRPr="00832C4A">
        <w:rPr>
          <w:rFonts w:eastAsia="TimesNewRomanPSMT"/>
          <w:sz w:val="24"/>
          <w:lang w:eastAsia="en-US"/>
        </w:rPr>
        <w:t xml:space="preserve"> устройство ручного применения, использующее в качестве горючего нефтехимическое производное, обычно используемое для преднамеренного прикуривания сигарет, сигар и курительных трубок и которое может быть использовано для воспламенения (</w:t>
      </w:r>
      <w:r w:rsidR="00832C4A">
        <w:rPr>
          <w:rFonts w:eastAsia="TimesNewRomanPSMT"/>
          <w:sz w:val="24"/>
          <w:lang w:eastAsia="en-US"/>
        </w:rPr>
        <w:t xml:space="preserve">см. </w:t>
      </w:r>
      <w:r w:rsidRPr="00832C4A">
        <w:rPr>
          <w:rFonts w:eastAsia="TimesNewRomanPSMT"/>
          <w:sz w:val="24"/>
          <w:lang w:eastAsia="en-US"/>
        </w:rPr>
        <w:t>3.21) таких материалов, как бумага, фитили, свечи и фонари.</w:t>
      </w:r>
    </w:p>
    <w:p w:rsidR="00B03958" w:rsidRPr="00832C4A" w:rsidRDefault="00B03958" w:rsidP="00832C4A">
      <w:pPr>
        <w:ind w:firstLine="567"/>
        <w:rPr>
          <w:rFonts w:eastAsia="TimesNewRomanPSMT"/>
          <w:sz w:val="24"/>
          <w:lang w:eastAsia="en-US"/>
        </w:rPr>
      </w:pPr>
    </w:p>
    <w:p w:rsidR="00B03958" w:rsidRPr="00B03958" w:rsidRDefault="00B03958" w:rsidP="00B03958">
      <w:pPr>
        <w:rPr>
          <w:sz w:val="24"/>
        </w:rPr>
      </w:pPr>
      <w:r w:rsidRPr="00B03958">
        <w:rPr>
          <w:sz w:val="24"/>
        </w:rPr>
        <w:t>_____________________________________________________________________________</w:t>
      </w:r>
    </w:p>
    <w:p w:rsidR="00B03958" w:rsidRPr="00B03958" w:rsidRDefault="00B03958" w:rsidP="00B03958">
      <w:pPr>
        <w:ind w:firstLine="567"/>
        <w:rPr>
          <w:sz w:val="24"/>
        </w:rPr>
      </w:pPr>
      <w:r w:rsidRPr="00D07493">
        <w:rPr>
          <w:i/>
          <w:sz w:val="24"/>
        </w:rPr>
        <w:t>Проект</w:t>
      </w:r>
      <w:r w:rsidRPr="00B03958">
        <w:rPr>
          <w:i/>
          <w:sz w:val="24"/>
        </w:rPr>
        <w:t xml:space="preserve">, </w:t>
      </w:r>
      <w:r w:rsidRPr="00D07493">
        <w:rPr>
          <w:i/>
          <w:sz w:val="24"/>
        </w:rPr>
        <w:t>редакция</w:t>
      </w:r>
      <w:r w:rsidRPr="00B03958">
        <w:rPr>
          <w:i/>
          <w:sz w:val="24"/>
        </w:rPr>
        <w:t xml:space="preserve"> 1</w:t>
      </w:r>
    </w:p>
    <w:p w:rsidR="008033AB" w:rsidRPr="00832C4A" w:rsidRDefault="008033AB" w:rsidP="00832C4A">
      <w:pPr>
        <w:ind w:firstLine="567"/>
        <w:rPr>
          <w:rFonts w:eastAsia="TimesNewRomanPSMT"/>
          <w:sz w:val="20"/>
          <w:szCs w:val="20"/>
          <w:lang w:eastAsia="en-US"/>
        </w:rPr>
      </w:pPr>
      <w:r w:rsidRPr="00832C4A">
        <w:rPr>
          <w:rFonts w:eastAsia="TimesNewRomanPSMT"/>
          <w:sz w:val="20"/>
          <w:szCs w:val="20"/>
          <w:lang w:eastAsia="en-US"/>
        </w:rPr>
        <w:lastRenderedPageBreak/>
        <w:t>Примечание – Зажигалки не предназначены для использования в качестве свечей или фонариков, а также для других целей, требующих длительного горения.</w:t>
      </w:r>
    </w:p>
    <w:p w:rsidR="008033AB" w:rsidRPr="00832C4A" w:rsidRDefault="008033AB" w:rsidP="00832C4A">
      <w:pPr>
        <w:ind w:firstLine="567"/>
        <w:rPr>
          <w:rFonts w:eastAsia="TimesNewRomanPSMT"/>
          <w:sz w:val="24"/>
          <w:lang w:eastAsia="en-US"/>
        </w:rPr>
      </w:pPr>
    </w:p>
    <w:p w:rsidR="008033AB" w:rsidRPr="00832C4A" w:rsidRDefault="008033AB" w:rsidP="00832C4A">
      <w:pPr>
        <w:ind w:firstLine="567"/>
        <w:rPr>
          <w:rFonts w:eastAsia="TimesNewRomanPSMT"/>
          <w:sz w:val="24"/>
          <w:lang w:eastAsia="en-US"/>
        </w:rPr>
      </w:pPr>
      <w:r w:rsidRPr="00832C4A">
        <w:rPr>
          <w:rFonts w:eastAsia="TimesNewRomanPSMT"/>
          <w:sz w:val="24"/>
          <w:lang w:eastAsia="en-US"/>
        </w:rPr>
        <w:t xml:space="preserve">3.2 </w:t>
      </w:r>
      <w:r w:rsidRPr="00832C4A">
        <w:rPr>
          <w:rFonts w:eastAsia="TimesNewRomanPSMT"/>
          <w:b/>
          <w:sz w:val="24"/>
          <w:lang w:eastAsia="en-US"/>
        </w:rPr>
        <w:t>Жидкостная зажигалка</w:t>
      </w:r>
      <w:r w:rsidRPr="00832C4A">
        <w:rPr>
          <w:rFonts w:eastAsia="TimesNewRomanPSMT"/>
          <w:sz w:val="24"/>
          <w:lang w:eastAsia="en-US"/>
        </w:rPr>
        <w:t xml:space="preserve"> (</w:t>
      </w:r>
      <w:proofErr w:type="spellStart"/>
      <w:r w:rsidRPr="00832C4A">
        <w:rPr>
          <w:rFonts w:eastAsia="TimesNewRomanPSMT"/>
          <w:sz w:val="24"/>
          <w:lang w:eastAsia="en-US"/>
        </w:rPr>
        <w:t>fluid</w:t>
      </w:r>
      <w:proofErr w:type="spellEnd"/>
      <w:r w:rsidRPr="00832C4A">
        <w:rPr>
          <w:rFonts w:eastAsia="TimesNewRomanPSMT"/>
          <w:sz w:val="24"/>
          <w:lang w:eastAsia="en-US"/>
        </w:rPr>
        <w:t xml:space="preserve"> </w:t>
      </w:r>
      <w:proofErr w:type="spellStart"/>
      <w:r w:rsidRPr="00832C4A">
        <w:rPr>
          <w:rFonts w:eastAsia="TimesNewRomanPSMT"/>
          <w:sz w:val="24"/>
          <w:lang w:eastAsia="en-US"/>
        </w:rPr>
        <w:t>lighter</w:t>
      </w:r>
      <w:proofErr w:type="spellEnd"/>
      <w:r w:rsidRPr="00832C4A">
        <w:rPr>
          <w:rFonts w:eastAsia="TimesNewRomanPSMT"/>
          <w:sz w:val="24"/>
          <w:lang w:eastAsia="en-US"/>
        </w:rPr>
        <w:t>): Зажигалка (</w:t>
      </w:r>
      <w:r w:rsidR="00832C4A">
        <w:rPr>
          <w:rFonts w:eastAsia="TimesNewRomanPSMT"/>
          <w:sz w:val="24"/>
          <w:lang w:eastAsia="en-US"/>
        </w:rPr>
        <w:t xml:space="preserve">см. </w:t>
      </w:r>
      <w:r w:rsidRPr="00832C4A">
        <w:rPr>
          <w:rFonts w:eastAsia="TimesNewRomanPSMT"/>
          <w:sz w:val="24"/>
          <w:lang w:eastAsia="en-US"/>
        </w:rPr>
        <w:t xml:space="preserve">3.1) с открытым фитилем, в которой в качестве горючего используют жидкие углеводороды, такие как гексан, манометрическое давление насыщенных паров, которого при 24° C не </w:t>
      </w:r>
      <w:r w:rsidR="00832C4A">
        <w:rPr>
          <w:rFonts w:eastAsia="TimesNewRomanPSMT"/>
          <w:sz w:val="24"/>
          <w:lang w:eastAsia="en-US"/>
        </w:rPr>
        <w:t>более</w:t>
      </w:r>
      <w:r w:rsidRPr="00832C4A">
        <w:rPr>
          <w:rFonts w:eastAsia="TimesNewRomanPSMT"/>
          <w:sz w:val="24"/>
          <w:lang w:eastAsia="en-US"/>
        </w:rPr>
        <w:t xml:space="preserve"> 34,5 кПа.</w:t>
      </w:r>
    </w:p>
    <w:p w:rsidR="008033AB" w:rsidRPr="00832C4A" w:rsidRDefault="008033AB" w:rsidP="00832C4A">
      <w:pPr>
        <w:ind w:firstLine="567"/>
        <w:rPr>
          <w:rFonts w:eastAsia="TimesNewRomanPSMT"/>
          <w:sz w:val="24"/>
          <w:lang w:eastAsia="en-US"/>
        </w:rPr>
      </w:pPr>
      <w:r w:rsidRPr="00832C4A">
        <w:rPr>
          <w:rFonts w:eastAsia="TimesNewRomanPSMT"/>
          <w:sz w:val="24"/>
          <w:lang w:eastAsia="en-US"/>
        </w:rPr>
        <w:t xml:space="preserve">3.3 </w:t>
      </w:r>
      <w:r w:rsidRPr="00832C4A">
        <w:rPr>
          <w:rFonts w:eastAsia="TimesNewRomanPSMT"/>
          <w:b/>
          <w:sz w:val="24"/>
          <w:lang w:eastAsia="en-US"/>
        </w:rPr>
        <w:t>Газовая зажигалка</w:t>
      </w:r>
      <w:r w:rsidRPr="00832C4A">
        <w:rPr>
          <w:rFonts w:eastAsia="TimesNewRomanPSMT"/>
          <w:sz w:val="24"/>
          <w:lang w:eastAsia="en-US"/>
        </w:rPr>
        <w:t xml:space="preserve"> (</w:t>
      </w:r>
      <w:proofErr w:type="spellStart"/>
      <w:r w:rsidRPr="00832C4A">
        <w:rPr>
          <w:rFonts w:eastAsia="TimesNewRomanPSMT"/>
          <w:sz w:val="24"/>
          <w:lang w:eastAsia="en-US"/>
        </w:rPr>
        <w:t>gas</w:t>
      </w:r>
      <w:proofErr w:type="spellEnd"/>
      <w:r w:rsidRPr="00832C4A">
        <w:rPr>
          <w:rFonts w:eastAsia="TimesNewRomanPSMT"/>
          <w:sz w:val="24"/>
          <w:lang w:eastAsia="en-US"/>
        </w:rPr>
        <w:t xml:space="preserve"> </w:t>
      </w:r>
      <w:proofErr w:type="spellStart"/>
      <w:r w:rsidRPr="00832C4A">
        <w:rPr>
          <w:rFonts w:eastAsia="TimesNewRomanPSMT"/>
          <w:sz w:val="24"/>
          <w:lang w:eastAsia="en-US"/>
        </w:rPr>
        <w:t>lighter</w:t>
      </w:r>
      <w:proofErr w:type="spellEnd"/>
      <w:r w:rsidRPr="00832C4A">
        <w:rPr>
          <w:rFonts w:eastAsia="TimesNewRomanPSMT"/>
          <w:sz w:val="24"/>
          <w:lang w:eastAsia="en-US"/>
        </w:rPr>
        <w:t>): Зажигалка (</w:t>
      </w:r>
      <w:r w:rsidR="00832C4A">
        <w:rPr>
          <w:rFonts w:eastAsia="TimesNewRomanPSMT"/>
          <w:sz w:val="24"/>
          <w:lang w:eastAsia="en-US"/>
        </w:rPr>
        <w:t xml:space="preserve">см. </w:t>
      </w:r>
      <w:r w:rsidRPr="00832C4A">
        <w:rPr>
          <w:rFonts w:eastAsia="TimesNewRomanPSMT"/>
          <w:sz w:val="24"/>
          <w:lang w:eastAsia="en-US"/>
        </w:rPr>
        <w:t xml:space="preserve">3.1), использующая в качестве горючего сжиженные углеводороды, такие как n-бутан, изобутан и пропан, манометрическое давление насыщенных паров, которых при 24° C </w:t>
      </w:r>
      <w:r w:rsidR="00832C4A">
        <w:rPr>
          <w:rFonts w:eastAsia="TimesNewRomanPSMT"/>
          <w:sz w:val="24"/>
          <w:lang w:eastAsia="en-US"/>
        </w:rPr>
        <w:t>более</w:t>
      </w:r>
      <w:r w:rsidRPr="00832C4A">
        <w:rPr>
          <w:rFonts w:eastAsia="TimesNewRomanPSMT"/>
          <w:sz w:val="24"/>
          <w:lang w:eastAsia="en-US"/>
        </w:rPr>
        <w:t xml:space="preserve"> 104 кПа.</w:t>
      </w:r>
    </w:p>
    <w:p w:rsidR="008033AB" w:rsidRPr="00832C4A" w:rsidRDefault="008033AB" w:rsidP="00832C4A">
      <w:pPr>
        <w:ind w:firstLine="567"/>
        <w:rPr>
          <w:rFonts w:eastAsia="TimesNewRomanPSMT"/>
          <w:sz w:val="24"/>
          <w:lang w:eastAsia="en-US"/>
        </w:rPr>
      </w:pPr>
      <w:r w:rsidRPr="00832C4A">
        <w:rPr>
          <w:rFonts w:eastAsia="TimesNewRomanPSMT"/>
          <w:sz w:val="24"/>
          <w:lang w:eastAsia="en-US"/>
        </w:rPr>
        <w:t>3.4</w:t>
      </w:r>
      <w:r w:rsidR="00832C4A" w:rsidRPr="00832C4A">
        <w:rPr>
          <w:rFonts w:eastAsia="TimesNewRomanPSMT"/>
          <w:sz w:val="24"/>
          <w:lang w:eastAsia="en-US"/>
        </w:rPr>
        <w:t xml:space="preserve"> </w:t>
      </w:r>
      <w:r w:rsidR="00832C4A" w:rsidRPr="00832C4A">
        <w:rPr>
          <w:rFonts w:eastAsia="TimesNewRomanPSMT"/>
          <w:b/>
          <w:sz w:val="24"/>
          <w:lang w:eastAsia="en-US"/>
        </w:rPr>
        <w:t xml:space="preserve">Зажигалка </w:t>
      </w:r>
      <w:r w:rsidRPr="00832C4A">
        <w:rPr>
          <w:rFonts w:eastAsia="TimesNewRomanPSMT"/>
          <w:b/>
          <w:sz w:val="24"/>
          <w:lang w:eastAsia="en-US"/>
        </w:rPr>
        <w:t>с горелкой с последующим смешиванием</w:t>
      </w:r>
      <w:r w:rsidR="00832C4A" w:rsidRPr="00832C4A">
        <w:rPr>
          <w:rFonts w:eastAsia="TimesNewRomanPSMT"/>
          <w:sz w:val="24"/>
          <w:lang w:eastAsia="en-US"/>
        </w:rPr>
        <w:t xml:space="preserve"> (</w:t>
      </w:r>
      <w:proofErr w:type="spellStart"/>
      <w:r w:rsidR="00832C4A" w:rsidRPr="00832C4A">
        <w:rPr>
          <w:rFonts w:eastAsia="TimesNewRomanPSMT"/>
          <w:sz w:val="24"/>
          <w:lang w:eastAsia="en-US"/>
        </w:rPr>
        <w:t>postmixing</w:t>
      </w:r>
      <w:proofErr w:type="spellEnd"/>
      <w:r w:rsidR="00832C4A" w:rsidRPr="00832C4A">
        <w:rPr>
          <w:rFonts w:eastAsia="TimesNewRomanPSMT"/>
          <w:sz w:val="24"/>
          <w:lang w:eastAsia="en-US"/>
        </w:rPr>
        <w:t xml:space="preserve"> </w:t>
      </w:r>
      <w:proofErr w:type="spellStart"/>
      <w:r w:rsidR="00832C4A" w:rsidRPr="00832C4A">
        <w:rPr>
          <w:rFonts w:eastAsia="TimesNewRomanPSMT"/>
          <w:sz w:val="24"/>
          <w:lang w:eastAsia="en-US"/>
        </w:rPr>
        <w:t>burner</w:t>
      </w:r>
      <w:proofErr w:type="spellEnd"/>
      <w:r w:rsidR="00832C4A" w:rsidRPr="00832C4A">
        <w:rPr>
          <w:rFonts w:eastAsia="TimesNewRomanPSMT"/>
          <w:sz w:val="24"/>
          <w:lang w:eastAsia="en-US"/>
        </w:rPr>
        <w:t xml:space="preserve"> </w:t>
      </w:r>
      <w:proofErr w:type="spellStart"/>
      <w:r w:rsidR="00832C4A" w:rsidRPr="00832C4A">
        <w:rPr>
          <w:rFonts w:eastAsia="TimesNewRomanPSMT"/>
          <w:sz w:val="24"/>
          <w:lang w:eastAsia="en-US"/>
        </w:rPr>
        <w:t>lighter</w:t>
      </w:r>
      <w:proofErr w:type="spellEnd"/>
      <w:r w:rsidR="00832C4A" w:rsidRPr="00832C4A">
        <w:rPr>
          <w:rFonts w:eastAsia="TimesNewRomanPSMT"/>
          <w:sz w:val="24"/>
          <w:lang w:eastAsia="en-US"/>
        </w:rPr>
        <w:t xml:space="preserve">): Газовая </w:t>
      </w:r>
      <w:r w:rsidRPr="00832C4A">
        <w:rPr>
          <w:rFonts w:eastAsia="TimesNewRomanPSMT"/>
          <w:sz w:val="24"/>
          <w:lang w:eastAsia="en-US"/>
        </w:rPr>
        <w:t>зажигалка (</w:t>
      </w:r>
      <w:r w:rsidR="00832C4A">
        <w:rPr>
          <w:rFonts w:eastAsia="TimesNewRomanPSMT"/>
          <w:sz w:val="24"/>
          <w:lang w:eastAsia="en-US"/>
        </w:rPr>
        <w:t xml:space="preserve">см. </w:t>
      </w:r>
      <w:r w:rsidRPr="00832C4A">
        <w:rPr>
          <w:rFonts w:eastAsia="TimesNewRomanPSMT"/>
          <w:sz w:val="24"/>
          <w:lang w:eastAsia="en-US"/>
        </w:rPr>
        <w:t>3.3), в которой горючее подается для горения, а воздух подается в точку горения</w:t>
      </w:r>
      <w:r w:rsidR="00832C4A" w:rsidRPr="00832C4A">
        <w:rPr>
          <w:rFonts w:eastAsia="TimesNewRomanPSMT"/>
          <w:sz w:val="24"/>
          <w:lang w:eastAsia="en-US"/>
        </w:rPr>
        <w:t>.</w:t>
      </w:r>
    </w:p>
    <w:p w:rsidR="008033AB" w:rsidRPr="00832C4A" w:rsidRDefault="008033AB" w:rsidP="00832C4A">
      <w:pPr>
        <w:ind w:firstLine="567"/>
        <w:rPr>
          <w:rFonts w:eastAsia="TimesNewRomanPSMT"/>
          <w:sz w:val="24"/>
          <w:lang w:eastAsia="en-US"/>
        </w:rPr>
      </w:pPr>
      <w:r w:rsidRPr="00832C4A">
        <w:rPr>
          <w:rFonts w:eastAsia="TimesNewRomanPSMT"/>
          <w:sz w:val="24"/>
          <w:lang w:eastAsia="en-US"/>
        </w:rPr>
        <w:t>3.5</w:t>
      </w:r>
      <w:r w:rsidR="00832C4A" w:rsidRPr="00832C4A">
        <w:rPr>
          <w:rFonts w:eastAsia="TimesNewRomanPSMT"/>
          <w:sz w:val="24"/>
          <w:lang w:eastAsia="en-US"/>
        </w:rPr>
        <w:t xml:space="preserve"> </w:t>
      </w:r>
      <w:r w:rsidR="00832C4A" w:rsidRPr="00832C4A">
        <w:rPr>
          <w:rFonts w:eastAsia="TimesNewRomanPSMT"/>
          <w:b/>
          <w:sz w:val="24"/>
          <w:lang w:eastAsia="en-US"/>
        </w:rPr>
        <w:t xml:space="preserve">Зажигалка </w:t>
      </w:r>
      <w:r w:rsidRPr="00832C4A">
        <w:rPr>
          <w:rFonts w:eastAsia="TimesNewRomanPSMT"/>
          <w:b/>
          <w:sz w:val="24"/>
          <w:lang w:eastAsia="en-US"/>
        </w:rPr>
        <w:t>с горелкой с предварительным смешиванием</w:t>
      </w:r>
      <w:r w:rsidR="00832C4A" w:rsidRPr="00832C4A">
        <w:rPr>
          <w:rFonts w:eastAsia="TimesNewRomanPSMT"/>
          <w:sz w:val="24"/>
          <w:lang w:eastAsia="en-US"/>
        </w:rPr>
        <w:t xml:space="preserve"> (</w:t>
      </w:r>
      <w:proofErr w:type="spellStart"/>
      <w:r w:rsidR="00832C4A" w:rsidRPr="00832C4A">
        <w:rPr>
          <w:rFonts w:eastAsia="TimesNewRomanPSMT"/>
          <w:sz w:val="24"/>
          <w:lang w:eastAsia="en-US"/>
        </w:rPr>
        <w:t>premixing</w:t>
      </w:r>
      <w:proofErr w:type="spellEnd"/>
      <w:r w:rsidR="00832C4A" w:rsidRPr="00832C4A">
        <w:rPr>
          <w:rFonts w:eastAsia="TimesNewRomanPSMT"/>
          <w:sz w:val="24"/>
          <w:lang w:eastAsia="en-US"/>
        </w:rPr>
        <w:t xml:space="preserve"> </w:t>
      </w:r>
      <w:proofErr w:type="spellStart"/>
      <w:r w:rsidR="00832C4A" w:rsidRPr="00832C4A">
        <w:rPr>
          <w:rFonts w:eastAsia="TimesNewRomanPSMT"/>
          <w:sz w:val="24"/>
          <w:lang w:eastAsia="en-US"/>
        </w:rPr>
        <w:t>burner</w:t>
      </w:r>
      <w:proofErr w:type="spellEnd"/>
      <w:r w:rsidR="00832C4A" w:rsidRPr="00832C4A">
        <w:rPr>
          <w:rFonts w:eastAsia="TimesNewRomanPSMT"/>
          <w:sz w:val="24"/>
          <w:lang w:eastAsia="en-US"/>
        </w:rPr>
        <w:t xml:space="preserve"> </w:t>
      </w:r>
      <w:proofErr w:type="spellStart"/>
      <w:r w:rsidR="00832C4A" w:rsidRPr="00832C4A">
        <w:rPr>
          <w:rFonts w:eastAsia="TimesNewRomanPSMT"/>
          <w:sz w:val="24"/>
          <w:lang w:eastAsia="en-US"/>
        </w:rPr>
        <w:t>lighter</w:t>
      </w:r>
      <w:proofErr w:type="spellEnd"/>
      <w:r w:rsidR="00832C4A" w:rsidRPr="00832C4A">
        <w:rPr>
          <w:rFonts w:eastAsia="TimesNewRomanPSMT"/>
          <w:sz w:val="24"/>
          <w:lang w:eastAsia="en-US"/>
        </w:rPr>
        <w:t xml:space="preserve">): Газовая </w:t>
      </w:r>
      <w:r w:rsidRPr="00832C4A">
        <w:rPr>
          <w:rFonts w:eastAsia="TimesNewRomanPSMT"/>
          <w:sz w:val="24"/>
          <w:lang w:eastAsia="en-US"/>
        </w:rPr>
        <w:t>зажигалка (</w:t>
      </w:r>
      <w:r w:rsidR="00832C4A">
        <w:rPr>
          <w:rFonts w:eastAsia="TimesNewRomanPSMT"/>
          <w:sz w:val="24"/>
          <w:lang w:eastAsia="en-US"/>
        </w:rPr>
        <w:t xml:space="preserve">см. </w:t>
      </w:r>
      <w:r w:rsidRPr="00832C4A">
        <w:rPr>
          <w:rFonts w:eastAsia="TimesNewRomanPSMT"/>
          <w:sz w:val="24"/>
          <w:lang w:eastAsia="en-US"/>
        </w:rPr>
        <w:t>3.3), в которой горючее и воздух смешиваются перед подачей для горения</w:t>
      </w:r>
      <w:r w:rsidR="00832C4A" w:rsidRPr="00832C4A">
        <w:rPr>
          <w:rFonts w:eastAsia="TimesNewRomanPSMT"/>
          <w:sz w:val="24"/>
          <w:lang w:eastAsia="en-US"/>
        </w:rPr>
        <w:t>.</w:t>
      </w:r>
    </w:p>
    <w:p w:rsidR="008033AB" w:rsidRPr="00832C4A" w:rsidRDefault="008033AB" w:rsidP="00832C4A">
      <w:pPr>
        <w:ind w:firstLine="567"/>
        <w:rPr>
          <w:rFonts w:eastAsia="TimesNewRomanPSMT"/>
          <w:sz w:val="24"/>
          <w:lang w:eastAsia="en-US"/>
        </w:rPr>
      </w:pPr>
      <w:r w:rsidRPr="00832C4A">
        <w:rPr>
          <w:rFonts w:eastAsia="TimesNewRomanPSMT"/>
          <w:sz w:val="24"/>
          <w:lang w:eastAsia="en-US"/>
        </w:rPr>
        <w:t xml:space="preserve">3.6 </w:t>
      </w:r>
      <w:r w:rsidR="00832C4A" w:rsidRPr="00832C4A">
        <w:rPr>
          <w:rFonts w:eastAsia="TimesNewRomanPSMT"/>
          <w:b/>
          <w:sz w:val="24"/>
          <w:lang w:eastAsia="en-US"/>
        </w:rPr>
        <w:t xml:space="preserve">Незаправляемая </w:t>
      </w:r>
      <w:r w:rsidRPr="00832C4A">
        <w:rPr>
          <w:rFonts w:eastAsia="TimesNewRomanPSMT"/>
          <w:b/>
          <w:sz w:val="24"/>
          <w:lang w:eastAsia="en-US"/>
        </w:rPr>
        <w:t>зажигалка</w:t>
      </w:r>
      <w:r w:rsidR="00832C4A" w:rsidRPr="00832C4A">
        <w:rPr>
          <w:rFonts w:eastAsia="TimesNewRomanPSMT"/>
          <w:b/>
          <w:sz w:val="24"/>
          <w:lang w:eastAsia="en-US"/>
        </w:rPr>
        <w:t>,</w:t>
      </w:r>
      <w:r w:rsidRPr="00832C4A">
        <w:rPr>
          <w:rFonts w:eastAsia="TimesNewRomanPSMT"/>
          <w:b/>
          <w:sz w:val="24"/>
          <w:lang w:eastAsia="en-US"/>
        </w:rPr>
        <w:t xml:space="preserve"> одноразовая зажигалка</w:t>
      </w:r>
      <w:r w:rsidR="00832C4A" w:rsidRPr="00832C4A">
        <w:rPr>
          <w:rFonts w:eastAsia="TimesNewRomanPSMT"/>
          <w:sz w:val="24"/>
          <w:lang w:eastAsia="en-US"/>
        </w:rPr>
        <w:t xml:space="preserve"> (</w:t>
      </w:r>
      <w:proofErr w:type="spellStart"/>
      <w:r w:rsidR="00832C4A" w:rsidRPr="00832C4A">
        <w:rPr>
          <w:rFonts w:eastAsia="TimesNewRomanPSMT"/>
          <w:sz w:val="24"/>
          <w:lang w:eastAsia="en-US"/>
        </w:rPr>
        <w:t>non-refillable</w:t>
      </w:r>
      <w:proofErr w:type="spellEnd"/>
      <w:r w:rsidR="00832C4A" w:rsidRPr="00832C4A">
        <w:rPr>
          <w:rFonts w:eastAsia="TimesNewRomanPSMT"/>
          <w:sz w:val="24"/>
          <w:lang w:eastAsia="en-US"/>
        </w:rPr>
        <w:t xml:space="preserve"> </w:t>
      </w:r>
      <w:proofErr w:type="spellStart"/>
      <w:r w:rsidR="00832C4A" w:rsidRPr="00832C4A">
        <w:rPr>
          <w:rFonts w:eastAsia="TimesNewRomanPSMT"/>
          <w:sz w:val="24"/>
          <w:lang w:eastAsia="en-US"/>
        </w:rPr>
        <w:t>lighter</w:t>
      </w:r>
      <w:proofErr w:type="spellEnd"/>
      <w:r w:rsidR="00832C4A" w:rsidRPr="00832C4A">
        <w:rPr>
          <w:rFonts w:eastAsia="TimesNewRomanPSMT"/>
          <w:sz w:val="24"/>
          <w:lang w:eastAsia="en-US"/>
        </w:rPr>
        <w:t xml:space="preserve">, </w:t>
      </w:r>
      <w:proofErr w:type="spellStart"/>
      <w:r w:rsidR="00832C4A" w:rsidRPr="00832C4A">
        <w:rPr>
          <w:rFonts w:eastAsia="TimesNewRomanPSMT"/>
          <w:sz w:val="24"/>
          <w:lang w:eastAsia="en-US"/>
        </w:rPr>
        <w:t>disposable</w:t>
      </w:r>
      <w:proofErr w:type="spellEnd"/>
      <w:r w:rsidR="00832C4A" w:rsidRPr="00832C4A">
        <w:rPr>
          <w:rFonts w:eastAsia="TimesNewRomanPSMT"/>
          <w:sz w:val="24"/>
          <w:lang w:eastAsia="en-US"/>
        </w:rPr>
        <w:t xml:space="preserve"> </w:t>
      </w:r>
      <w:proofErr w:type="spellStart"/>
      <w:r w:rsidR="00832C4A" w:rsidRPr="00832C4A">
        <w:rPr>
          <w:rFonts w:eastAsia="TimesNewRomanPSMT"/>
          <w:sz w:val="24"/>
          <w:lang w:eastAsia="en-US"/>
        </w:rPr>
        <w:t>lighter</w:t>
      </w:r>
      <w:proofErr w:type="spellEnd"/>
      <w:r w:rsidR="00832C4A" w:rsidRPr="00832C4A">
        <w:rPr>
          <w:rFonts w:eastAsia="TimesNewRomanPSMT"/>
          <w:sz w:val="24"/>
          <w:lang w:eastAsia="en-US"/>
        </w:rPr>
        <w:t xml:space="preserve">): Зажигалка </w:t>
      </w:r>
      <w:r w:rsidRPr="00832C4A">
        <w:rPr>
          <w:rFonts w:eastAsia="TimesNewRomanPSMT"/>
          <w:sz w:val="24"/>
          <w:lang w:eastAsia="en-US"/>
        </w:rPr>
        <w:t>(</w:t>
      </w:r>
      <w:r w:rsidR="00832C4A">
        <w:rPr>
          <w:rFonts w:eastAsia="TimesNewRomanPSMT"/>
          <w:sz w:val="24"/>
          <w:lang w:eastAsia="en-US"/>
        </w:rPr>
        <w:t xml:space="preserve">см. </w:t>
      </w:r>
      <w:r w:rsidRPr="00832C4A">
        <w:rPr>
          <w:rFonts w:eastAsia="TimesNewRomanPSMT"/>
          <w:sz w:val="24"/>
          <w:lang w:eastAsia="en-US"/>
        </w:rPr>
        <w:t>3.1) продается заправленная топливом и не предназначенная для дозаправки</w:t>
      </w:r>
      <w:r w:rsidR="00832C4A" w:rsidRPr="00832C4A">
        <w:rPr>
          <w:rFonts w:eastAsia="TimesNewRomanPSMT"/>
          <w:sz w:val="24"/>
          <w:lang w:eastAsia="en-US"/>
        </w:rPr>
        <w:t>.</w:t>
      </w:r>
      <w:r w:rsidRPr="00832C4A">
        <w:rPr>
          <w:rFonts w:eastAsia="TimesNewRomanPSMT"/>
          <w:sz w:val="24"/>
          <w:lang w:eastAsia="en-US"/>
        </w:rPr>
        <w:t xml:space="preserve"> </w:t>
      </w:r>
    </w:p>
    <w:p w:rsidR="008033AB" w:rsidRPr="00832C4A" w:rsidRDefault="008033AB" w:rsidP="00832C4A">
      <w:pPr>
        <w:ind w:firstLine="567"/>
        <w:rPr>
          <w:rFonts w:eastAsia="TimesNewRomanPSMT"/>
          <w:sz w:val="24"/>
          <w:lang w:eastAsia="en-US"/>
        </w:rPr>
      </w:pPr>
      <w:r w:rsidRPr="00832C4A">
        <w:rPr>
          <w:rFonts w:eastAsia="TimesNewRomanPSMT"/>
          <w:sz w:val="24"/>
          <w:lang w:eastAsia="en-US"/>
        </w:rPr>
        <w:t>3.7</w:t>
      </w:r>
      <w:r w:rsidR="00832C4A" w:rsidRPr="00832C4A">
        <w:rPr>
          <w:rFonts w:eastAsia="TimesNewRomanPSMT"/>
          <w:sz w:val="24"/>
          <w:lang w:eastAsia="en-US"/>
        </w:rPr>
        <w:t xml:space="preserve"> </w:t>
      </w:r>
      <w:r w:rsidR="00832C4A" w:rsidRPr="00832C4A">
        <w:rPr>
          <w:rFonts w:eastAsia="TimesNewRomanPSMT"/>
          <w:b/>
          <w:sz w:val="24"/>
          <w:lang w:eastAsia="en-US"/>
        </w:rPr>
        <w:t xml:space="preserve">Многоразовая </w:t>
      </w:r>
      <w:r w:rsidRPr="00832C4A">
        <w:rPr>
          <w:rFonts w:eastAsia="TimesNewRomanPSMT"/>
          <w:b/>
          <w:sz w:val="24"/>
          <w:lang w:eastAsia="en-US"/>
        </w:rPr>
        <w:t>зажигалка</w:t>
      </w:r>
      <w:r w:rsidR="00832C4A" w:rsidRPr="00832C4A">
        <w:rPr>
          <w:rFonts w:eastAsia="TimesNewRomanPSMT"/>
          <w:sz w:val="24"/>
          <w:lang w:eastAsia="en-US"/>
        </w:rPr>
        <w:t xml:space="preserve"> (</w:t>
      </w:r>
      <w:proofErr w:type="spellStart"/>
      <w:r w:rsidR="00832C4A" w:rsidRPr="00832C4A">
        <w:rPr>
          <w:rFonts w:eastAsia="TimesNewRomanPSMT"/>
          <w:sz w:val="24"/>
          <w:lang w:eastAsia="en-US"/>
        </w:rPr>
        <w:t>refillable</w:t>
      </w:r>
      <w:proofErr w:type="spellEnd"/>
      <w:r w:rsidR="00832C4A" w:rsidRPr="00832C4A">
        <w:rPr>
          <w:rFonts w:eastAsia="TimesNewRomanPSMT"/>
          <w:sz w:val="24"/>
          <w:lang w:eastAsia="en-US"/>
        </w:rPr>
        <w:t xml:space="preserve"> </w:t>
      </w:r>
      <w:proofErr w:type="spellStart"/>
      <w:r w:rsidR="00832C4A" w:rsidRPr="00832C4A">
        <w:rPr>
          <w:rFonts w:eastAsia="TimesNewRomanPSMT"/>
          <w:sz w:val="24"/>
          <w:lang w:eastAsia="en-US"/>
        </w:rPr>
        <w:t>lighter</w:t>
      </w:r>
      <w:proofErr w:type="spellEnd"/>
      <w:r w:rsidR="00832C4A" w:rsidRPr="00832C4A">
        <w:rPr>
          <w:rFonts w:eastAsia="TimesNewRomanPSMT"/>
          <w:sz w:val="24"/>
          <w:lang w:eastAsia="en-US"/>
        </w:rPr>
        <w:t xml:space="preserve">): Зажигалка </w:t>
      </w:r>
      <w:r w:rsidRPr="00832C4A">
        <w:rPr>
          <w:rFonts w:eastAsia="TimesNewRomanPSMT"/>
          <w:sz w:val="24"/>
          <w:lang w:eastAsia="en-US"/>
        </w:rPr>
        <w:t>(</w:t>
      </w:r>
      <w:r w:rsidR="00832C4A">
        <w:rPr>
          <w:rFonts w:eastAsia="TimesNewRomanPSMT"/>
          <w:sz w:val="24"/>
          <w:lang w:eastAsia="en-US"/>
        </w:rPr>
        <w:t xml:space="preserve">см. </w:t>
      </w:r>
      <w:r w:rsidRPr="00832C4A">
        <w:rPr>
          <w:rFonts w:eastAsia="TimesNewRomanPSMT"/>
          <w:sz w:val="24"/>
          <w:lang w:eastAsia="en-US"/>
        </w:rPr>
        <w:t>3.1) предназначенная для дозаправки, либо для перекачки топлива из внешней емкости, либо для установки нового предварительно заполненного горючим резервуара</w:t>
      </w:r>
      <w:r w:rsidR="00832C4A" w:rsidRPr="00832C4A">
        <w:rPr>
          <w:rFonts w:eastAsia="TimesNewRomanPSMT"/>
          <w:sz w:val="24"/>
          <w:lang w:eastAsia="en-US"/>
        </w:rPr>
        <w:t>.</w:t>
      </w:r>
    </w:p>
    <w:p w:rsidR="008033AB" w:rsidRPr="00832C4A" w:rsidRDefault="008033AB" w:rsidP="00832C4A">
      <w:pPr>
        <w:ind w:firstLine="567"/>
        <w:rPr>
          <w:rFonts w:eastAsia="TimesNewRomanPSMT"/>
          <w:sz w:val="24"/>
          <w:lang w:eastAsia="en-US"/>
        </w:rPr>
      </w:pPr>
      <w:r w:rsidRPr="00832C4A">
        <w:rPr>
          <w:rFonts w:eastAsia="TimesNewRomanPSMT"/>
          <w:sz w:val="24"/>
          <w:lang w:eastAsia="en-US"/>
        </w:rPr>
        <w:t>3.8</w:t>
      </w:r>
      <w:r w:rsidR="00832C4A" w:rsidRPr="00832C4A">
        <w:rPr>
          <w:rFonts w:eastAsia="TimesNewRomanPSMT"/>
          <w:sz w:val="24"/>
          <w:lang w:eastAsia="en-US"/>
        </w:rPr>
        <w:t xml:space="preserve"> </w:t>
      </w:r>
      <w:r w:rsidR="00832C4A" w:rsidRPr="00832C4A">
        <w:rPr>
          <w:rFonts w:eastAsia="TimesNewRomanPSMT"/>
          <w:b/>
          <w:sz w:val="24"/>
          <w:lang w:eastAsia="en-US"/>
        </w:rPr>
        <w:t xml:space="preserve">Регулируемая </w:t>
      </w:r>
      <w:r w:rsidRPr="00832C4A">
        <w:rPr>
          <w:rFonts w:eastAsia="TimesNewRomanPSMT"/>
          <w:b/>
          <w:sz w:val="24"/>
          <w:lang w:eastAsia="en-US"/>
        </w:rPr>
        <w:t>зажигалка</w:t>
      </w:r>
      <w:r w:rsidR="00832C4A" w:rsidRPr="00832C4A">
        <w:rPr>
          <w:rFonts w:eastAsia="TimesNewRomanPSMT"/>
          <w:sz w:val="24"/>
          <w:lang w:eastAsia="en-US"/>
        </w:rPr>
        <w:t xml:space="preserve"> (</w:t>
      </w:r>
      <w:proofErr w:type="spellStart"/>
      <w:r w:rsidR="00832C4A" w:rsidRPr="00832C4A">
        <w:rPr>
          <w:rFonts w:eastAsia="TimesNewRomanPSMT"/>
          <w:sz w:val="24"/>
          <w:lang w:eastAsia="en-US"/>
        </w:rPr>
        <w:t>adjustable</w:t>
      </w:r>
      <w:proofErr w:type="spellEnd"/>
      <w:r w:rsidR="00832C4A" w:rsidRPr="00832C4A">
        <w:rPr>
          <w:rFonts w:eastAsia="TimesNewRomanPSMT"/>
          <w:sz w:val="24"/>
          <w:lang w:eastAsia="en-US"/>
        </w:rPr>
        <w:t xml:space="preserve"> </w:t>
      </w:r>
      <w:proofErr w:type="spellStart"/>
      <w:r w:rsidR="00832C4A" w:rsidRPr="00832C4A">
        <w:rPr>
          <w:rFonts w:eastAsia="TimesNewRomanPSMT"/>
          <w:sz w:val="24"/>
          <w:lang w:eastAsia="en-US"/>
        </w:rPr>
        <w:t>lighter</w:t>
      </w:r>
      <w:proofErr w:type="spellEnd"/>
      <w:r w:rsidR="00832C4A" w:rsidRPr="00832C4A">
        <w:rPr>
          <w:rFonts w:eastAsia="TimesNewRomanPSMT"/>
          <w:sz w:val="24"/>
          <w:lang w:eastAsia="en-US"/>
        </w:rPr>
        <w:t xml:space="preserve">): Зажигалка </w:t>
      </w:r>
      <w:r w:rsidRPr="00832C4A">
        <w:rPr>
          <w:rFonts w:eastAsia="TimesNewRomanPSMT"/>
          <w:sz w:val="24"/>
          <w:lang w:eastAsia="en-US"/>
        </w:rPr>
        <w:t>(</w:t>
      </w:r>
      <w:r w:rsidR="00832C4A">
        <w:rPr>
          <w:rFonts w:eastAsia="TimesNewRomanPSMT"/>
          <w:sz w:val="24"/>
          <w:lang w:eastAsia="en-US"/>
        </w:rPr>
        <w:t xml:space="preserve">см. </w:t>
      </w:r>
      <w:r w:rsidRPr="00832C4A">
        <w:rPr>
          <w:rFonts w:eastAsia="TimesNewRomanPSMT"/>
          <w:sz w:val="24"/>
          <w:lang w:eastAsia="en-US"/>
        </w:rPr>
        <w:t>3.1), в которой предусмотрен механизм, позволяющимй пользователю регулировать высоту пламени (</w:t>
      </w:r>
      <w:r w:rsidR="00832C4A">
        <w:rPr>
          <w:rFonts w:eastAsia="TimesNewRomanPSMT"/>
          <w:sz w:val="24"/>
          <w:lang w:eastAsia="en-US"/>
        </w:rPr>
        <w:t xml:space="preserve">см. </w:t>
      </w:r>
      <w:r w:rsidRPr="00832C4A">
        <w:rPr>
          <w:rFonts w:eastAsia="TimesNewRomanPSMT"/>
          <w:sz w:val="24"/>
          <w:lang w:eastAsia="en-US"/>
        </w:rPr>
        <w:t>3.13)</w:t>
      </w:r>
      <w:r w:rsidR="00832C4A" w:rsidRPr="00832C4A">
        <w:rPr>
          <w:rFonts w:eastAsia="TimesNewRomanPSMT"/>
          <w:sz w:val="24"/>
          <w:lang w:eastAsia="en-US"/>
        </w:rPr>
        <w:t>.</w:t>
      </w:r>
    </w:p>
    <w:p w:rsidR="008033AB" w:rsidRPr="00832C4A" w:rsidRDefault="008033AB" w:rsidP="00832C4A">
      <w:pPr>
        <w:ind w:firstLine="567"/>
        <w:rPr>
          <w:rFonts w:eastAsia="TimesNewRomanPSMT"/>
          <w:sz w:val="24"/>
          <w:lang w:eastAsia="en-US"/>
        </w:rPr>
      </w:pPr>
      <w:r w:rsidRPr="00832C4A">
        <w:rPr>
          <w:rFonts w:eastAsia="TimesNewRomanPSMT"/>
          <w:sz w:val="24"/>
          <w:lang w:eastAsia="en-US"/>
        </w:rPr>
        <w:t xml:space="preserve">3.9 </w:t>
      </w:r>
      <w:r w:rsidR="00832C4A" w:rsidRPr="00832C4A">
        <w:rPr>
          <w:rFonts w:eastAsia="TimesNewRomanPSMT"/>
          <w:b/>
          <w:sz w:val="24"/>
          <w:lang w:eastAsia="en-US"/>
        </w:rPr>
        <w:t xml:space="preserve">Нерегулируемая </w:t>
      </w:r>
      <w:r w:rsidRPr="00832C4A">
        <w:rPr>
          <w:rFonts w:eastAsia="TimesNewRomanPSMT"/>
          <w:b/>
          <w:sz w:val="24"/>
          <w:lang w:eastAsia="en-US"/>
        </w:rPr>
        <w:t>зажигалка</w:t>
      </w:r>
      <w:r w:rsidR="00832C4A" w:rsidRPr="00832C4A">
        <w:rPr>
          <w:rFonts w:eastAsia="TimesNewRomanPSMT"/>
          <w:sz w:val="24"/>
          <w:lang w:eastAsia="en-US"/>
        </w:rPr>
        <w:t xml:space="preserve"> (</w:t>
      </w:r>
      <w:proofErr w:type="spellStart"/>
      <w:r w:rsidR="00832C4A" w:rsidRPr="00832C4A">
        <w:rPr>
          <w:rFonts w:eastAsia="TimesNewRomanPSMT"/>
          <w:sz w:val="24"/>
          <w:lang w:eastAsia="en-US"/>
        </w:rPr>
        <w:t>non-adjustable</w:t>
      </w:r>
      <w:proofErr w:type="spellEnd"/>
      <w:r w:rsidR="00832C4A" w:rsidRPr="00832C4A">
        <w:rPr>
          <w:rFonts w:eastAsia="TimesNewRomanPSMT"/>
          <w:sz w:val="24"/>
          <w:lang w:eastAsia="en-US"/>
        </w:rPr>
        <w:t xml:space="preserve"> </w:t>
      </w:r>
      <w:proofErr w:type="spellStart"/>
      <w:r w:rsidR="00832C4A" w:rsidRPr="00832C4A">
        <w:rPr>
          <w:rFonts w:eastAsia="TimesNewRomanPSMT"/>
          <w:sz w:val="24"/>
          <w:lang w:eastAsia="en-US"/>
        </w:rPr>
        <w:t>lighter</w:t>
      </w:r>
      <w:proofErr w:type="spellEnd"/>
      <w:r w:rsidR="00832C4A" w:rsidRPr="00832C4A">
        <w:rPr>
          <w:rFonts w:eastAsia="TimesNewRomanPSMT"/>
          <w:sz w:val="24"/>
          <w:lang w:eastAsia="en-US"/>
        </w:rPr>
        <w:t xml:space="preserve">): Зажигалка </w:t>
      </w:r>
      <w:r w:rsidRPr="00832C4A">
        <w:rPr>
          <w:rFonts w:eastAsia="TimesNewRomanPSMT"/>
          <w:sz w:val="24"/>
          <w:lang w:eastAsia="en-US"/>
        </w:rPr>
        <w:t>(</w:t>
      </w:r>
      <w:r w:rsidR="00832C4A">
        <w:rPr>
          <w:rFonts w:eastAsia="TimesNewRomanPSMT"/>
          <w:sz w:val="24"/>
          <w:lang w:eastAsia="en-US"/>
        </w:rPr>
        <w:t xml:space="preserve">см. </w:t>
      </w:r>
      <w:r w:rsidRPr="00832C4A">
        <w:rPr>
          <w:rFonts w:eastAsia="TimesNewRomanPSMT"/>
          <w:sz w:val="24"/>
          <w:lang w:eastAsia="en-US"/>
        </w:rPr>
        <w:t>3.1), в которой не предусмотрен механизм регулировки пользователем высоты пламени (</w:t>
      </w:r>
      <w:r w:rsidR="00832C4A">
        <w:rPr>
          <w:rFonts w:eastAsia="TimesNewRomanPSMT"/>
          <w:sz w:val="24"/>
          <w:lang w:eastAsia="en-US"/>
        </w:rPr>
        <w:t xml:space="preserve">см. </w:t>
      </w:r>
      <w:r w:rsidRPr="00832C4A">
        <w:rPr>
          <w:rFonts w:eastAsia="TimesNewRomanPSMT"/>
          <w:sz w:val="24"/>
          <w:lang w:eastAsia="en-US"/>
        </w:rPr>
        <w:t>3.13)</w:t>
      </w:r>
      <w:r w:rsidR="00832C4A" w:rsidRPr="00832C4A">
        <w:rPr>
          <w:rFonts w:eastAsia="TimesNewRomanPSMT"/>
          <w:sz w:val="24"/>
          <w:lang w:eastAsia="en-US"/>
        </w:rPr>
        <w:t>.</w:t>
      </w:r>
    </w:p>
    <w:p w:rsidR="008033AB" w:rsidRPr="00832C4A" w:rsidRDefault="008033AB" w:rsidP="00832C4A">
      <w:pPr>
        <w:ind w:firstLine="567"/>
        <w:rPr>
          <w:rFonts w:eastAsia="TimesNewRomanPSMT"/>
          <w:sz w:val="24"/>
          <w:lang w:eastAsia="en-US"/>
        </w:rPr>
      </w:pPr>
    </w:p>
    <w:p w:rsidR="008033AB" w:rsidRPr="00832C4A" w:rsidRDefault="008033AB" w:rsidP="00832C4A">
      <w:pPr>
        <w:ind w:firstLine="567"/>
        <w:rPr>
          <w:rFonts w:eastAsia="TimesNewRomanPSMT"/>
          <w:sz w:val="20"/>
          <w:szCs w:val="20"/>
          <w:lang w:eastAsia="en-US"/>
        </w:rPr>
      </w:pPr>
      <w:r w:rsidRPr="00832C4A">
        <w:rPr>
          <w:rFonts w:eastAsia="TimesNewRomanPSMT"/>
          <w:sz w:val="20"/>
          <w:szCs w:val="20"/>
          <w:lang w:eastAsia="en-US"/>
        </w:rPr>
        <w:t>Примечание</w:t>
      </w:r>
      <w:r w:rsidR="00832C4A" w:rsidRPr="00832C4A">
        <w:rPr>
          <w:rFonts w:eastAsia="TimesNewRomanPSMT"/>
          <w:sz w:val="20"/>
          <w:szCs w:val="20"/>
          <w:lang w:eastAsia="en-US"/>
        </w:rPr>
        <w:t xml:space="preserve"> – </w:t>
      </w:r>
      <w:r w:rsidRPr="00832C4A">
        <w:rPr>
          <w:rFonts w:eastAsia="TimesNewRomanPSMT"/>
          <w:sz w:val="20"/>
          <w:szCs w:val="20"/>
          <w:lang w:eastAsia="en-US"/>
        </w:rPr>
        <w:t>Высота пламени задается изготовителем.</w:t>
      </w:r>
    </w:p>
    <w:p w:rsidR="008033AB" w:rsidRPr="00832C4A" w:rsidRDefault="008033AB" w:rsidP="00832C4A">
      <w:pPr>
        <w:ind w:firstLine="567"/>
        <w:rPr>
          <w:rFonts w:eastAsia="TimesNewRomanPSMT"/>
          <w:sz w:val="24"/>
          <w:lang w:eastAsia="en-US"/>
        </w:rPr>
      </w:pPr>
    </w:p>
    <w:p w:rsidR="008033AB" w:rsidRPr="00832C4A" w:rsidRDefault="008033AB" w:rsidP="00832C4A">
      <w:pPr>
        <w:ind w:firstLine="567"/>
        <w:rPr>
          <w:rFonts w:eastAsia="TimesNewRomanPSMT"/>
          <w:sz w:val="24"/>
          <w:lang w:eastAsia="en-US"/>
        </w:rPr>
      </w:pPr>
      <w:r w:rsidRPr="00832C4A">
        <w:rPr>
          <w:rFonts w:eastAsia="TimesNewRomanPSMT"/>
          <w:sz w:val="24"/>
          <w:lang w:eastAsia="en-US"/>
        </w:rPr>
        <w:t>3.10</w:t>
      </w:r>
      <w:r w:rsidR="00832C4A" w:rsidRPr="00832C4A">
        <w:rPr>
          <w:rFonts w:eastAsia="TimesNewRomanPSMT"/>
          <w:sz w:val="24"/>
          <w:lang w:eastAsia="en-US"/>
        </w:rPr>
        <w:t xml:space="preserve"> </w:t>
      </w:r>
      <w:r w:rsidR="00832C4A" w:rsidRPr="00832C4A">
        <w:rPr>
          <w:rFonts w:eastAsia="TimesNewRomanPSMT"/>
          <w:b/>
          <w:sz w:val="24"/>
          <w:lang w:eastAsia="en-US"/>
        </w:rPr>
        <w:t xml:space="preserve">Автоматически </w:t>
      </w:r>
      <w:r w:rsidRPr="00832C4A">
        <w:rPr>
          <w:rFonts w:eastAsia="TimesNewRomanPSMT"/>
          <w:b/>
          <w:sz w:val="24"/>
          <w:lang w:eastAsia="en-US"/>
        </w:rPr>
        <w:t>регулируемая зажигалка для трубок</w:t>
      </w:r>
      <w:r w:rsidR="00832C4A" w:rsidRPr="00832C4A">
        <w:rPr>
          <w:rFonts w:eastAsia="TimesNewRomanPSMT"/>
          <w:sz w:val="24"/>
          <w:lang w:eastAsia="en-US"/>
        </w:rPr>
        <w:t xml:space="preserve"> (</w:t>
      </w:r>
      <w:proofErr w:type="spellStart"/>
      <w:r w:rsidR="00832C4A" w:rsidRPr="00832C4A">
        <w:rPr>
          <w:rFonts w:eastAsia="TimesNewRomanPSMT"/>
          <w:sz w:val="24"/>
          <w:lang w:eastAsia="en-US"/>
        </w:rPr>
        <w:t>automatically</w:t>
      </w:r>
      <w:proofErr w:type="spellEnd"/>
      <w:r w:rsidR="00832C4A" w:rsidRPr="00832C4A">
        <w:rPr>
          <w:rFonts w:eastAsia="TimesNewRomanPSMT"/>
          <w:sz w:val="24"/>
          <w:lang w:eastAsia="en-US"/>
        </w:rPr>
        <w:t xml:space="preserve"> </w:t>
      </w:r>
      <w:proofErr w:type="spellStart"/>
      <w:r w:rsidR="00832C4A" w:rsidRPr="00832C4A">
        <w:rPr>
          <w:rFonts w:eastAsia="TimesNewRomanPSMT"/>
          <w:sz w:val="24"/>
          <w:lang w:eastAsia="en-US"/>
        </w:rPr>
        <w:t>adjusting</w:t>
      </w:r>
      <w:proofErr w:type="spellEnd"/>
      <w:r w:rsidR="00832C4A" w:rsidRPr="00832C4A">
        <w:rPr>
          <w:rFonts w:eastAsia="TimesNewRomanPSMT"/>
          <w:sz w:val="24"/>
          <w:lang w:eastAsia="en-US"/>
        </w:rPr>
        <w:t xml:space="preserve"> </w:t>
      </w:r>
      <w:proofErr w:type="spellStart"/>
      <w:r w:rsidR="00832C4A" w:rsidRPr="00832C4A">
        <w:rPr>
          <w:rFonts w:eastAsia="TimesNewRomanPSMT"/>
          <w:sz w:val="24"/>
          <w:lang w:eastAsia="en-US"/>
        </w:rPr>
        <w:t>pipe</w:t>
      </w:r>
      <w:proofErr w:type="spellEnd"/>
      <w:r w:rsidR="00832C4A" w:rsidRPr="00832C4A">
        <w:rPr>
          <w:rFonts w:eastAsia="TimesNewRomanPSMT"/>
          <w:sz w:val="24"/>
          <w:lang w:eastAsia="en-US"/>
        </w:rPr>
        <w:t xml:space="preserve"> </w:t>
      </w:r>
      <w:proofErr w:type="spellStart"/>
      <w:r w:rsidR="00832C4A" w:rsidRPr="00832C4A">
        <w:rPr>
          <w:rFonts w:eastAsia="TimesNewRomanPSMT"/>
          <w:sz w:val="24"/>
          <w:lang w:eastAsia="en-US"/>
        </w:rPr>
        <w:t>lighter</w:t>
      </w:r>
      <w:proofErr w:type="spellEnd"/>
      <w:r w:rsidR="00832C4A" w:rsidRPr="00832C4A">
        <w:rPr>
          <w:rFonts w:eastAsia="TimesNewRomanPSMT"/>
          <w:sz w:val="24"/>
          <w:lang w:eastAsia="en-US"/>
        </w:rPr>
        <w:t xml:space="preserve">): Зажигалка </w:t>
      </w:r>
      <w:r w:rsidRPr="00832C4A">
        <w:rPr>
          <w:rFonts w:eastAsia="TimesNewRomanPSMT"/>
          <w:sz w:val="24"/>
          <w:lang w:eastAsia="en-US"/>
        </w:rPr>
        <w:t>(</w:t>
      </w:r>
      <w:r w:rsidR="00832C4A">
        <w:rPr>
          <w:rFonts w:eastAsia="TimesNewRomanPSMT"/>
          <w:sz w:val="24"/>
          <w:lang w:eastAsia="en-US"/>
        </w:rPr>
        <w:t xml:space="preserve">см. </w:t>
      </w:r>
      <w:r w:rsidRPr="00832C4A">
        <w:rPr>
          <w:rFonts w:eastAsia="TimesNewRomanPSMT"/>
          <w:sz w:val="24"/>
          <w:lang w:eastAsia="en-US"/>
        </w:rPr>
        <w:t>3.1), характеризующаяся автоматическим увеличением высоты пламени (</w:t>
      </w:r>
      <w:r w:rsidR="00832C4A">
        <w:rPr>
          <w:rFonts w:eastAsia="TimesNewRomanPSMT"/>
          <w:sz w:val="24"/>
          <w:lang w:eastAsia="en-US"/>
        </w:rPr>
        <w:t xml:space="preserve">см. </w:t>
      </w:r>
      <w:r w:rsidRPr="00832C4A">
        <w:rPr>
          <w:rFonts w:eastAsia="TimesNewRomanPSMT"/>
          <w:sz w:val="24"/>
          <w:lang w:eastAsia="en-US"/>
        </w:rPr>
        <w:t>3.13) при ее отклонении от вертикального положения, предназначена для прикуривания курительных трубок</w:t>
      </w:r>
      <w:r w:rsidR="00832C4A" w:rsidRPr="00832C4A">
        <w:rPr>
          <w:rFonts w:eastAsia="TimesNewRomanPSMT"/>
          <w:sz w:val="24"/>
          <w:lang w:eastAsia="en-US"/>
        </w:rPr>
        <w:t>.</w:t>
      </w:r>
    </w:p>
    <w:p w:rsidR="008033AB" w:rsidRPr="00832C4A" w:rsidRDefault="008033AB" w:rsidP="00832C4A">
      <w:pPr>
        <w:ind w:firstLine="567"/>
        <w:rPr>
          <w:rFonts w:eastAsia="TimesNewRomanPSMT"/>
          <w:sz w:val="24"/>
          <w:lang w:eastAsia="en-US"/>
        </w:rPr>
      </w:pPr>
      <w:r w:rsidRPr="00832C4A">
        <w:rPr>
          <w:rFonts w:eastAsia="TimesNewRomanPSMT"/>
          <w:sz w:val="24"/>
          <w:lang w:eastAsia="en-US"/>
        </w:rPr>
        <w:t xml:space="preserve">3.11 </w:t>
      </w:r>
      <w:r w:rsidR="00832C4A" w:rsidRPr="00832C4A">
        <w:rPr>
          <w:rFonts w:eastAsia="TimesNewRomanPSMT"/>
          <w:b/>
          <w:sz w:val="24"/>
          <w:lang w:eastAsia="en-US"/>
        </w:rPr>
        <w:t xml:space="preserve">Самогасящаяся </w:t>
      </w:r>
      <w:r w:rsidRPr="00832C4A">
        <w:rPr>
          <w:rFonts w:eastAsia="TimesNewRomanPSMT"/>
          <w:b/>
          <w:sz w:val="24"/>
          <w:lang w:eastAsia="en-US"/>
        </w:rPr>
        <w:t>зажигалка</w:t>
      </w:r>
      <w:r w:rsidR="00832C4A" w:rsidRPr="00832C4A">
        <w:rPr>
          <w:rFonts w:eastAsia="TimesNewRomanPSMT"/>
          <w:sz w:val="24"/>
          <w:lang w:eastAsia="en-US"/>
        </w:rPr>
        <w:t xml:space="preserve"> (</w:t>
      </w:r>
      <w:proofErr w:type="spellStart"/>
      <w:r w:rsidR="00832C4A" w:rsidRPr="00832C4A">
        <w:rPr>
          <w:rFonts w:eastAsia="TimesNewRomanPSMT"/>
          <w:sz w:val="24"/>
          <w:lang w:eastAsia="en-US"/>
        </w:rPr>
        <w:t>self-extinguishing</w:t>
      </w:r>
      <w:proofErr w:type="spellEnd"/>
      <w:r w:rsidR="00832C4A" w:rsidRPr="00832C4A">
        <w:rPr>
          <w:rFonts w:eastAsia="TimesNewRomanPSMT"/>
          <w:sz w:val="24"/>
          <w:lang w:eastAsia="en-US"/>
        </w:rPr>
        <w:t xml:space="preserve"> </w:t>
      </w:r>
      <w:proofErr w:type="spellStart"/>
      <w:r w:rsidR="00832C4A" w:rsidRPr="00832C4A">
        <w:rPr>
          <w:rFonts w:eastAsia="TimesNewRomanPSMT"/>
          <w:sz w:val="24"/>
          <w:lang w:eastAsia="en-US"/>
        </w:rPr>
        <w:t>lighter</w:t>
      </w:r>
      <w:proofErr w:type="spellEnd"/>
      <w:r w:rsidR="00832C4A" w:rsidRPr="00832C4A">
        <w:rPr>
          <w:rFonts w:eastAsia="TimesNewRomanPSMT"/>
          <w:sz w:val="24"/>
          <w:lang w:eastAsia="en-US"/>
        </w:rPr>
        <w:t xml:space="preserve">): Зажигалка </w:t>
      </w:r>
      <w:r w:rsidRPr="00832C4A">
        <w:rPr>
          <w:rFonts w:eastAsia="TimesNewRomanPSMT"/>
          <w:sz w:val="24"/>
          <w:lang w:eastAsia="en-US"/>
        </w:rPr>
        <w:t>(</w:t>
      </w:r>
      <w:r w:rsidR="00832C4A">
        <w:rPr>
          <w:rFonts w:eastAsia="TimesNewRomanPSMT"/>
          <w:sz w:val="24"/>
          <w:lang w:eastAsia="en-US"/>
        </w:rPr>
        <w:t xml:space="preserve">см. </w:t>
      </w:r>
      <w:r w:rsidRPr="00832C4A">
        <w:rPr>
          <w:rFonts w:eastAsia="TimesNewRomanPSMT"/>
          <w:sz w:val="24"/>
          <w:lang w:eastAsia="en-US"/>
        </w:rPr>
        <w:t xml:space="preserve">3.1), которая после воспламенения </w:t>
      </w:r>
      <w:r w:rsidR="00832C4A" w:rsidRPr="00832C4A">
        <w:rPr>
          <w:rFonts w:eastAsia="TimesNewRomanPSMT"/>
          <w:sz w:val="24"/>
          <w:lang w:eastAsia="en-US"/>
        </w:rPr>
        <w:t>требует определенных</w:t>
      </w:r>
      <w:r w:rsidRPr="00832C4A">
        <w:rPr>
          <w:rFonts w:eastAsia="TimesNewRomanPSMT"/>
          <w:sz w:val="24"/>
          <w:lang w:eastAsia="en-US"/>
        </w:rPr>
        <w:t xml:space="preserve"> действий для поддержания пламени (</w:t>
      </w:r>
      <w:r w:rsidR="00832C4A">
        <w:rPr>
          <w:rFonts w:eastAsia="TimesNewRomanPSMT"/>
          <w:sz w:val="24"/>
          <w:lang w:eastAsia="en-US"/>
        </w:rPr>
        <w:t xml:space="preserve">см. </w:t>
      </w:r>
      <w:r w:rsidRPr="00832C4A">
        <w:rPr>
          <w:rFonts w:eastAsia="TimesNewRomanPSMT"/>
          <w:sz w:val="24"/>
          <w:lang w:eastAsia="en-US"/>
        </w:rPr>
        <w:t>3.20) и гашения пламени после прекращением таких действий</w:t>
      </w:r>
      <w:r w:rsidR="00832C4A" w:rsidRPr="00832C4A">
        <w:rPr>
          <w:rFonts w:eastAsia="TimesNewRomanPSMT"/>
          <w:sz w:val="24"/>
          <w:lang w:eastAsia="en-US"/>
        </w:rPr>
        <w:t>.</w:t>
      </w:r>
    </w:p>
    <w:p w:rsidR="008033AB" w:rsidRPr="00832C4A" w:rsidRDefault="008033AB" w:rsidP="00832C4A">
      <w:pPr>
        <w:ind w:firstLine="567"/>
        <w:rPr>
          <w:rFonts w:eastAsia="TimesNewRomanPSMT"/>
          <w:sz w:val="24"/>
          <w:lang w:eastAsia="en-US"/>
        </w:rPr>
      </w:pPr>
      <w:r w:rsidRPr="00832C4A">
        <w:rPr>
          <w:rFonts w:eastAsia="TimesNewRomanPSMT"/>
          <w:sz w:val="24"/>
          <w:lang w:eastAsia="en-US"/>
        </w:rPr>
        <w:t xml:space="preserve">3.12 </w:t>
      </w:r>
      <w:r w:rsidR="00832C4A" w:rsidRPr="00832C4A">
        <w:rPr>
          <w:rFonts w:eastAsia="TimesNewRomanPSMT"/>
          <w:b/>
          <w:sz w:val="24"/>
          <w:lang w:eastAsia="en-US"/>
        </w:rPr>
        <w:t xml:space="preserve">Несамогасящаяся </w:t>
      </w:r>
      <w:r w:rsidRPr="00832C4A">
        <w:rPr>
          <w:rFonts w:eastAsia="TimesNewRomanPSMT"/>
          <w:b/>
          <w:sz w:val="24"/>
          <w:lang w:eastAsia="en-US"/>
        </w:rPr>
        <w:t>зажигалка</w:t>
      </w:r>
      <w:r w:rsidR="00832C4A" w:rsidRPr="00832C4A">
        <w:rPr>
          <w:rFonts w:eastAsia="TimesNewRomanPSMT"/>
          <w:sz w:val="24"/>
          <w:lang w:eastAsia="en-US"/>
        </w:rPr>
        <w:t xml:space="preserve"> (</w:t>
      </w:r>
      <w:proofErr w:type="spellStart"/>
      <w:r w:rsidR="00832C4A" w:rsidRPr="00832C4A">
        <w:rPr>
          <w:rFonts w:eastAsia="TimesNewRomanPSMT"/>
          <w:sz w:val="24"/>
          <w:lang w:eastAsia="en-US"/>
        </w:rPr>
        <w:t>non-self-extinguishing</w:t>
      </w:r>
      <w:proofErr w:type="spellEnd"/>
      <w:r w:rsidR="00832C4A" w:rsidRPr="00832C4A">
        <w:rPr>
          <w:rFonts w:eastAsia="TimesNewRomanPSMT"/>
          <w:sz w:val="24"/>
          <w:lang w:eastAsia="en-US"/>
        </w:rPr>
        <w:t xml:space="preserve"> </w:t>
      </w:r>
      <w:proofErr w:type="spellStart"/>
      <w:r w:rsidR="00832C4A" w:rsidRPr="00832C4A">
        <w:rPr>
          <w:rFonts w:eastAsia="TimesNewRomanPSMT"/>
          <w:sz w:val="24"/>
          <w:lang w:eastAsia="en-US"/>
        </w:rPr>
        <w:t>lighter</w:t>
      </w:r>
      <w:proofErr w:type="spellEnd"/>
      <w:r w:rsidR="00832C4A" w:rsidRPr="00832C4A">
        <w:rPr>
          <w:rFonts w:eastAsia="TimesNewRomanPSMT"/>
          <w:sz w:val="24"/>
          <w:lang w:eastAsia="en-US"/>
        </w:rPr>
        <w:t xml:space="preserve">): Зажигалка </w:t>
      </w:r>
      <w:r w:rsidRPr="00832C4A">
        <w:rPr>
          <w:rFonts w:eastAsia="TimesNewRomanPSMT"/>
          <w:sz w:val="24"/>
          <w:lang w:eastAsia="en-US"/>
        </w:rPr>
        <w:t>(</w:t>
      </w:r>
      <w:r w:rsidR="00832C4A">
        <w:rPr>
          <w:rFonts w:eastAsia="TimesNewRomanPSMT"/>
          <w:sz w:val="24"/>
          <w:lang w:eastAsia="en-US"/>
        </w:rPr>
        <w:t xml:space="preserve">см. </w:t>
      </w:r>
      <w:r w:rsidRPr="00832C4A">
        <w:rPr>
          <w:rFonts w:eastAsia="TimesNewRomanPSMT"/>
          <w:sz w:val="24"/>
          <w:lang w:eastAsia="en-US"/>
        </w:rPr>
        <w:t xml:space="preserve">3.1), которая после воспламенения не требует </w:t>
      </w:r>
      <w:r w:rsidR="00832C4A" w:rsidRPr="00832C4A">
        <w:rPr>
          <w:rFonts w:eastAsia="TimesNewRomanPSMT"/>
          <w:sz w:val="24"/>
          <w:lang w:eastAsia="en-US"/>
        </w:rPr>
        <w:t>определенных действий</w:t>
      </w:r>
      <w:r w:rsidRPr="00832C4A">
        <w:rPr>
          <w:rFonts w:eastAsia="TimesNewRomanPSMT"/>
          <w:sz w:val="24"/>
          <w:lang w:eastAsia="en-US"/>
        </w:rPr>
        <w:t xml:space="preserve"> пользователя для поддержания пламени (</w:t>
      </w:r>
      <w:r w:rsidR="00832C4A">
        <w:rPr>
          <w:rFonts w:eastAsia="TimesNewRomanPSMT"/>
          <w:sz w:val="24"/>
          <w:lang w:eastAsia="en-US"/>
        </w:rPr>
        <w:t xml:space="preserve">см. </w:t>
      </w:r>
      <w:r w:rsidRPr="00832C4A">
        <w:rPr>
          <w:rFonts w:eastAsia="TimesNewRomanPSMT"/>
          <w:sz w:val="24"/>
          <w:lang w:eastAsia="en-US"/>
        </w:rPr>
        <w:t>3.20), а для гашения требует определенного действия пользователя</w:t>
      </w:r>
      <w:r w:rsidR="00832C4A" w:rsidRPr="00832C4A">
        <w:rPr>
          <w:rFonts w:eastAsia="TimesNewRomanPSMT"/>
          <w:sz w:val="24"/>
          <w:lang w:eastAsia="en-US"/>
        </w:rPr>
        <w:t>.</w:t>
      </w:r>
    </w:p>
    <w:p w:rsidR="008033AB" w:rsidRPr="00832C4A" w:rsidRDefault="008033AB" w:rsidP="00832C4A">
      <w:pPr>
        <w:ind w:firstLine="567"/>
        <w:rPr>
          <w:rFonts w:eastAsia="TimesNewRomanPSMT"/>
          <w:sz w:val="24"/>
          <w:lang w:eastAsia="en-US"/>
        </w:rPr>
      </w:pPr>
      <w:r w:rsidRPr="00832C4A">
        <w:rPr>
          <w:rFonts w:eastAsia="TimesNewRomanPSMT"/>
          <w:sz w:val="24"/>
          <w:lang w:eastAsia="en-US"/>
        </w:rPr>
        <w:t>3.13</w:t>
      </w:r>
      <w:r w:rsidR="00832C4A" w:rsidRPr="00832C4A">
        <w:rPr>
          <w:rFonts w:eastAsia="TimesNewRomanPSMT"/>
          <w:sz w:val="24"/>
          <w:lang w:eastAsia="en-US"/>
        </w:rPr>
        <w:t xml:space="preserve"> </w:t>
      </w:r>
      <w:r w:rsidR="00832C4A" w:rsidRPr="00832C4A">
        <w:rPr>
          <w:rFonts w:eastAsia="TimesNewRomanPSMT"/>
          <w:b/>
          <w:sz w:val="24"/>
          <w:lang w:eastAsia="en-US"/>
        </w:rPr>
        <w:t xml:space="preserve">Высота </w:t>
      </w:r>
      <w:r w:rsidRPr="00832C4A">
        <w:rPr>
          <w:rFonts w:eastAsia="TimesNewRomanPSMT"/>
          <w:b/>
          <w:sz w:val="24"/>
          <w:lang w:eastAsia="en-US"/>
        </w:rPr>
        <w:t>пламени</w:t>
      </w:r>
      <w:r w:rsidR="00832C4A" w:rsidRPr="00832C4A">
        <w:rPr>
          <w:rFonts w:eastAsia="TimesNewRomanPSMT"/>
          <w:sz w:val="24"/>
          <w:lang w:eastAsia="en-US"/>
        </w:rPr>
        <w:t xml:space="preserve"> (</w:t>
      </w:r>
      <w:proofErr w:type="spellStart"/>
      <w:r w:rsidR="00832C4A" w:rsidRPr="00832C4A">
        <w:rPr>
          <w:rFonts w:eastAsia="TimesNewRomanPSMT"/>
          <w:sz w:val="24"/>
          <w:lang w:eastAsia="en-US"/>
        </w:rPr>
        <w:t>flame</w:t>
      </w:r>
      <w:proofErr w:type="spellEnd"/>
      <w:r w:rsidR="00832C4A" w:rsidRPr="00832C4A">
        <w:rPr>
          <w:rFonts w:eastAsia="TimesNewRomanPSMT"/>
          <w:sz w:val="24"/>
          <w:lang w:eastAsia="en-US"/>
        </w:rPr>
        <w:t xml:space="preserve"> </w:t>
      </w:r>
      <w:proofErr w:type="spellStart"/>
      <w:r w:rsidR="00832C4A" w:rsidRPr="00832C4A">
        <w:rPr>
          <w:rFonts w:eastAsia="TimesNewRomanPSMT"/>
          <w:sz w:val="24"/>
          <w:lang w:eastAsia="en-US"/>
        </w:rPr>
        <w:t>height</w:t>
      </w:r>
      <w:proofErr w:type="spellEnd"/>
      <w:r w:rsidR="00832C4A" w:rsidRPr="00832C4A">
        <w:rPr>
          <w:rFonts w:eastAsia="TimesNewRomanPSMT"/>
          <w:sz w:val="24"/>
          <w:lang w:eastAsia="en-US"/>
        </w:rPr>
        <w:t xml:space="preserve">): Линейное </w:t>
      </w:r>
      <w:r w:rsidRPr="00832C4A">
        <w:rPr>
          <w:rFonts w:eastAsia="TimesNewRomanPSMT"/>
          <w:sz w:val="24"/>
          <w:lang w:eastAsia="en-US"/>
        </w:rPr>
        <w:t>расстояние от конца видимого пламени (</w:t>
      </w:r>
      <w:r w:rsidR="00832C4A">
        <w:rPr>
          <w:rFonts w:eastAsia="TimesNewRomanPSMT"/>
          <w:sz w:val="24"/>
          <w:lang w:eastAsia="en-US"/>
        </w:rPr>
        <w:t xml:space="preserve">см. </w:t>
      </w:r>
      <w:r w:rsidRPr="00832C4A">
        <w:rPr>
          <w:rFonts w:eastAsia="TimesNewRomanPSMT"/>
          <w:sz w:val="24"/>
          <w:lang w:eastAsia="en-US"/>
        </w:rPr>
        <w:t>3.20) до верхней части щитка или, при отсутствии щитка, от конца видимого пламени до нижней части открытого фитиля или верхней части отверстия клапана горения (</w:t>
      </w:r>
      <w:r w:rsidR="00832C4A">
        <w:rPr>
          <w:rFonts w:eastAsia="TimesNewRomanPSMT"/>
          <w:sz w:val="24"/>
          <w:lang w:eastAsia="en-US"/>
        </w:rPr>
        <w:t xml:space="preserve">см. </w:t>
      </w:r>
      <w:r w:rsidRPr="00832C4A">
        <w:rPr>
          <w:rFonts w:eastAsia="TimesNewRomanPSMT"/>
          <w:sz w:val="24"/>
          <w:lang w:eastAsia="en-US"/>
        </w:rPr>
        <w:t>3.16)</w:t>
      </w:r>
      <w:r w:rsidR="00832C4A" w:rsidRPr="00832C4A">
        <w:rPr>
          <w:rFonts w:eastAsia="TimesNewRomanPSMT"/>
          <w:sz w:val="24"/>
          <w:lang w:eastAsia="en-US"/>
        </w:rPr>
        <w:t>.</w:t>
      </w:r>
    </w:p>
    <w:p w:rsidR="008033AB" w:rsidRPr="00832C4A" w:rsidRDefault="008033AB" w:rsidP="00832C4A">
      <w:pPr>
        <w:ind w:firstLine="567"/>
        <w:rPr>
          <w:rFonts w:eastAsia="TimesNewRomanPSMT"/>
          <w:sz w:val="24"/>
          <w:lang w:eastAsia="en-US"/>
        </w:rPr>
      </w:pPr>
      <w:r w:rsidRPr="00832C4A">
        <w:rPr>
          <w:rFonts w:eastAsia="TimesNewRomanPSMT"/>
          <w:sz w:val="24"/>
          <w:lang w:eastAsia="en-US"/>
        </w:rPr>
        <w:t>3.14</w:t>
      </w:r>
      <w:r w:rsidR="00832C4A" w:rsidRPr="00832C4A">
        <w:rPr>
          <w:rFonts w:eastAsia="TimesNewRomanPSMT"/>
          <w:sz w:val="24"/>
          <w:lang w:eastAsia="en-US"/>
        </w:rPr>
        <w:t xml:space="preserve"> </w:t>
      </w:r>
      <w:r w:rsidR="00832C4A" w:rsidRPr="00832C4A">
        <w:rPr>
          <w:rFonts w:eastAsia="TimesNewRomanPSMT"/>
          <w:b/>
          <w:sz w:val="24"/>
          <w:lang w:eastAsia="en-US"/>
        </w:rPr>
        <w:t>Щиток</w:t>
      </w:r>
      <w:r w:rsidR="00832C4A" w:rsidRPr="00832C4A">
        <w:rPr>
          <w:rFonts w:eastAsia="TimesNewRomanPSMT"/>
          <w:sz w:val="24"/>
          <w:lang w:eastAsia="en-US"/>
        </w:rPr>
        <w:t xml:space="preserve"> (</w:t>
      </w:r>
      <w:proofErr w:type="spellStart"/>
      <w:r w:rsidR="00832C4A" w:rsidRPr="00832C4A">
        <w:rPr>
          <w:rFonts w:eastAsia="TimesNewRomanPSMT"/>
          <w:sz w:val="24"/>
          <w:lang w:eastAsia="en-US"/>
        </w:rPr>
        <w:t>shield</w:t>
      </w:r>
      <w:proofErr w:type="spellEnd"/>
      <w:r w:rsidR="00832C4A" w:rsidRPr="00832C4A">
        <w:rPr>
          <w:rFonts w:eastAsia="TimesNewRomanPSMT"/>
          <w:sz w:val="24"/>
          <w:lang w:eastAsia="en-US"/>
        </w:rPr>
        <w:t>): Узел</w:t>
      </w:r>
      <w:r w:rsidRPr="00832C4A">
        <w:rPr>
          <w:rFonts w:eastAsia="TimesNewRomanPSMT"/>
          <w:sz w:val="24"/>
          <w:lang w:eastAsia="en-US"/>
        </w:rPr>
        <w:t>, который полностью или частично окружает отверстие клапана горелки (</w:t>
      </w:r>
      <w:r w:rsidR="00A65855">
        <w:rPr>
          <w:rFonts w:eastAsia="TimesNewRomanPSMT"/>
          <w:sz w:val="24"/>
          <w:lang w:eastAsia="en-US"/>
        </w:rPr>
        <w:t xml:space="preserve">см. </w:t>
      </w:r>
      <w:r w:rsidRPr="00832C4A">
        <w:rPr>
          <w:rFonts w:eastAsia="TimesNewRomanPSMT"/>
          <w:sz w:val="24"/>
          <w:lang w:eastAsia="en-US"/>
        </w:rPr>
        <w:t>3.16) газовой зажигалки (</w:t>
      </w:r>
      <w:r w:rsidR="00A65855">
        <w:rPr>
          <w:rFonts w:eastAsia="TimesNewRomanPSMT"/>
          <w:sz w:val="24"/>
          <w:lang w:eastAsia="en-US"/>
        </w:rPr>
        <w:t xml:space="preserve">см. </w:t>
      </w:r>
      <w:r w:rsidRPr="00832C4A">
        <w:rPr>
          <w:rFonts w:eastAsia="TimesNewRomanPSMT"/>
          <w:sz w:val="24"/>
          <w:lang w:eastAsia="en-US"/>
        </w:rPr>
        <w:t>3.3) или фитиль жидкостной зажигалки (</w:t>
      </w:r>
      <w:r w:rsidR="00A65855">
        <w:rPr>
          <w:rFonts w:eastAsia="TimesNewRomanPSMT"/>
          <w:sz w:val="24"/>
          <w:lang w:eastAsia="en-US"/>
        </w:rPr>
        <w:t xml:space="preserve">см. </w:t>
      </w:r>
      <w:r w:rsidRPr="00832C4A">
        <w:rPr>
          <w:rFonts w:eastAsia="TimesNewRomanPSMT"/>
          <w:sz w:val="24"/>
          <w:lang w:eastAsia="en-US"/>
        </w:rPr>
        <w:t>3.2)</w:t>
      </w:r>
      <w:r w:rsidR="00832C4A" w:rsidRPr="00832C4A">
        <w:rPr>
          <w:rFonts w:eastAsia="TimesNewRomanPSMT"/>
          <w:sz w:val="24"/>
          <w:lang w:eastAsia="en-US"/>
        </w:rPr>
        <w:t>.</w:t>
      </w:r>
    </w:p>
    <w:p w:rsidR="008033AB" w:rsidRPr="00832C4A" w:rsidRDefault="008033AB" w:rsidP="00832C4A">
      <w:pPr>
        <w:ind w:firstLine="567"/>
        <w:rPr>
          <w:rFonts w:eastAsia="TimesNewRomanPSMT"/>
          <w:sz w:val="24"/>
          <w:lang w:eastAsia="en-US"/>
        </w:rPr>
      </w:pPr>
      <w:r w:rsidRPr="00832C4A">
        <w:rPr>
          <w:rFonts w:eastAsia="TimesNewRomanPSMT"/>
          <w:sz w:val="24"/>
          <w:lang w:eastAsia="en-US"/>
        </w:rPr>
        <w:t>3.15</w:t>
      </w:r>
      <w:r w:rsidR="00832C4A" w:rsidRPr="00832C4A">
        <w:rPr>
          <w:rFonts w:eastAsia="TimesNewRomanPSMT"/>
          <w:sz w:val="24"/>
          <w:lang w:eastAsia="en-US"/>
        </w:rPr>
        <w:t xml:space="preserve"> </w:t>
      </w:r>
      <w:r w:rsidR="00832C4A" w:rsidRPr="00A65855">
        <w:rPr>
          <w:rFonts w:eastAsia="TimesNewRomanPSMT"/>
          <w:b/>
          <w:sz w:val="24"/>
          <w:lang w:eastAsia="en-US"/>
        </w:rPr>
        <w:t xml:space="preserve">Клапан </w:t>
      </w:r>
      <w:r w:rsidRPr="00A65855">
        <w:rPr>
          <w:rFonts w:eastAsia="TimesNewRomanPSMT"/>
          <w:b/>
          <w:sz w:val="24"/>
          <w:lang w:eastAsia="en-US"/>
        </w:rPr>
        <w:t>горения</w:t>
      </w:r>
      <w:r w:rsidR="00832C4A" w:rsidRPr="00832C4A">
        <w:rPr>
          <w:rFonts w:eastAsia="TimesNewRomanPSMT"/>
          <w:sz w:val="24"/>
          <w:lang w:eastAsia="en-US"/>
        </w:rPr>
        <w:t xml:space="preserve"> (</w:t>
      </w:r>
      <w:proofErr w:type="spellStart"/>
      <w:r w:rsidR="00832C4A" w:rsidRPr="00832C4A">
        <w:rPr>
          <w:rFonts w:eastAsia="TimesNewRomanPSMT"/>
          <w:sz w:val="24"/>
          <w:lang w:eastAsia="en-US"/>
        </w:rPr>
        <w:t>burner</w:t>
      </w:r>
      <w:proofErr w:type="spellEnd"/>
      <w:r w:rsidR="00832C4A" w:rsidRPr="00832C4A">
        <w:rPr>
          <w:rFonts w:eastAsia="TimesNewRomanPSMT"/>
          <w:sz w:val="24"/>
          <w:lang w:eastAsia="en-US"/>
        </w:rPr>
        <w:t xml:space="preserve"> </w:t>
      </w:r>
      <w:proofErr w:type="spellStart"/>
      <w:r w:rsidR="00832C4A" w:rsidRPr="00832C4A">
        <w:rPr>
          <w:rFonts w:eastAsia="TimesNewRomanPSMT"/>
          <w:sz w:val="24"/>
          <w:lang w:eastAsia="en-US"/>
        </w:rPr>
        <w:t>valve</w:t>
      </w:r>
      <w:proofErr w:type="spellEnd"/>
      <w:r w:rsidR="00832C4A" w:rsidRPr="00832C4A">
        <w:rPr>
          <w:rFonts w:eastAsia="TimesNewRomanPSMT"/>
          <w:sz w:val="24"/>
          <w:lang w:eastAsia="en-US"/>
        </w:rPr>
        <w:t xml:space="preserve">): Узел </w:t>
      </w:r>
      <w:r w:rsidRPr="00832C4A">
        <w:rPr>
          <w:rFonts w:eastAsia="TimesNewRomanPSMT"/>
          <w:sz w:val="24"/>
          <w:lang w:eastAsia="en-US"/>
        </w:rPr>
        <w:t>газовой зажигалки (</w:t>
      </w:r>
      <w:r w:rsidR="00A65855">
        <w:rPr>
          <w:rFonts w:eastAsia="TimesNewRomanPSMT"/>
          <w:sz w:val="24"/>
          <w:lang w:eastAsia="en-US"/>
        </w:rPr>
        <w:t xml:space="preserve">см. </w:t>
      </w:r>
      <w:r w:rsidRPr="00832C4A">
        <w:rPr>
          <w:rFonts w:eastAsia="TimesNewRomanPSMT"/>
          <w:sz w:val="24"/>
          <w:lang w:eastAsia="en-US"/>
        </w:rPr>
        <w:t>3.3), который контролирует расход топлив</w:t>
      </w:r>
      <w:r w:rsidR="00832C4A" w:rsidRPr="00832C4A">
        <w:rPr>
          <w:rFonts w:eastAsia="TimesNewRomanPSMT"/>
          <w:sz w:val="24"/>
          <w:lang w:eastAsia="en-US"/>
        </w:rPr>
        <w:t>.</w:t>
      </w:r>
    </w:p>
    <w:p w:rsidR="008033AB" w:rsidRPr="00832C4A" w:rsidRDefault="008033AB" w:rsidP="00832C4A">
      <w:pPr>
        <w:ind w:firstLine="567"/>
        <w:rPr>
          <w:rFonts w:eastAsia="TimesNewRomanPSMT"/>
          <w:sz w:val="24"/>
          <w:lang w:eastAsia="en-US"/>
        </w:rPr>
      </w:pPr>
      <w:r w:rsidRPr="00832C4A">
        <w:rPr>
          <w:rFonts w:eastAsia="TimesNewRomanPSMT"/>
          <w:sz w:val="24"/>
          <w:lang w:eastAsia="en-US"/>
        </w:rPr>
        <w:lastRenderedPageBreak/>
        <w:t>3.16</w:t>
      </w:r>
      <w:r w:rsidR="00832C4A" w:rsidRPr="00832C4A">
        <w:rPr>
          <w:rFonts w:eastAsia="TimesNewRomanPSMT"/>
          <w:sz w:val="24"/>
          <w:lang w:eastAsia="en-US"/>
        </w:rPr>
        <w:t xml:space="preserve"> </w:t>
      </w:r>
      <w:r w:rsidR="00832C4A" w:rsidRPr="00A65855">
        <w:rPr>
          <w:rFonts w:eastAsia="TimesNewRomanPSMT"/>
          <w:b/>
          <w:sz w:val="24"/>
          <w:lang w:eastAsia="en-US"/>
        </w:rPr>
        <w:t xml:space="preserve">Отверстие </w:t>
      </w:r>
      <w:r w:rsidRPr="00A65855">
        <w:rPr>
          <w:rFonts w:eastAsia="TimesNewRomanPSMT"/>
          <w:b/>
          <w:sz w:val="24"/>
          <w:lang w:eastAsia="en-US"/>
        </w:rPr>
        <w:t>клапана горения</w:t>
      </w:r>
      <w:r w:rsidR="00832C4A" w:rsidRPr="00832C4A">
        <w:rPr>
          <w:rFonts w:eastAsia="TimesNewRomanPSMT"/>
          <w:sz w:val="24"/>
          <w:lang w:eastAsia="en-US"/>
        </w:rPr>
        <w:t xml:space="preserve"> (</w:t>
      </w:r>
      <w:proofErr w:type="spellStart"/>
      <w:r w:rsidR="00832C4A" w:rsidRPr="00832C4A">
        <w:rPr>
          <w:rFonts w:eastAsia="TimesNewRomanPSMT"/>
          <w:sz w:val="24"/>
          <w:lang w:eastAsia="en-US"/>
        </w:rPr>
        <w:t>burner</w:t>
      </w:r>
      <w:proofErr w:type="spellEnd"/>
      <w:r w:rsidR="00832C4A" w:rsidRPr="00832C4A">
        <w:rPr>
          <w:rFonts w:eastAsia="TimesNewRomanPSMT"/>
          <w:sz w:val="24"/>
          <w:lang w:eastAsia="en-US"/>
        </w:rPr>
        <w:t xml:space="preserve"> </w:t>
      </w:r>
      <w:proofErr w:type="spellStart"/>
      <w:r w:rsidR="00832C4A" w:rsidRPr="00832C4A">
        <w:rPr>
          <w:rFonts w:eastAsia="TimesNewRomanPSMT"/>
          <w:sz w:val="24"/>
          <w:lang w:eastAsia="en-US"/>
        </w:rPr>
        <w:t>valve</w:t>
      </w:r>
      <w:proofErr w:type="spellEnd"/>
      <w:r w:rsidR="00832C4A" w:rsidRPr="00832C4A">
        <w:rPr>
          <w:rFonts w:eastAsia="TimesNewRomanPSMT"/>
          <w:sz w:val="24"/>
          <w:lang w:eastAsia="en-US"/>
        </w:rPr>
        <w:t xml:space="preserve"> </w:t>
      </w:r>
      <w:proofErr w:type="spellStart"/>
      <w:r w:rsidR="00832C4A" w:rsidRPr="00832C4A">
        <w:rPr>
          <w:rFonts w:eastAsia="TimesNewRomanPSMT"/>
          <w:sz w:val="24"/>
          <w:lang w:eastAsia="en-US"/>
        </w:rPr>
        <w:t>orifice</w:t>
      </w:r>
      <w:proofErr w:type="spellEnd"/>
      <w:r w:rsidR="00832C4A" w:rsidRPr="00832C4A">
        <w:rPr>
          <w:rFonts w:eastAsia="TimesNewRomanPSMT"/>
          <w:sz w:val="24"/>
          <w:lang w:eastAsia="en-US"/>
        </w:rPr>
        <w:t xml:space="preserve">): Наконечник </w:t>
      </w:r>
      <w:r w:rsidRPr="00832C4A">
        <w:rPr>
          <w:rFonts w:eastAsia="TimesNewRomanPSMT"/>
          <w:sz w:val="24"/>
          <w:lang w:eastAsia="en-US"/>
        </w:rPr>
        <w:t>клапана горения (</w:t>
      </w:r>
      <w:r w:rsidR="00A65855">
        <w:rPr>
          <w:rFonts w:eastAsia="TimesNewRomanPSMT"/>
          <w:sz w:val="24"/>
          <w:lang w:eastAsia="en-US"/>
        </w:rPr>
        <w:t xml:space="preserve">см. </w:t>
      </w:r>
      <w:r w:rsidRPr="00832C4A">
        <w:rPr>
          <w:rFonts w:eastAsia="TimesNewRomanPSMT"/>
          <w:sz w:val="24"/>
          <w:lang w:eastAsia="en-US"/>
        </w:rPr>
        <w:t>3.15), из которого выпускается топливо</w:t>
      </w:r>
      <w:r w:rsidR="00832C4A" w:rsidRPr="00832C4A">
        <w:rPr>
          <w:rFonts w:eastAsia="TimesNewRomanPSMT"/>
          <w:sz w:val="24"/>
          <w:lang w:eastAsia="en-US"/>
        </w:rPr>
        <w:t>.</w:t>
      </w:r>
    </w:p>
    <w:p w:rsidR="008033AB" w:rsidRPr="00832C4A" w:rsidRDefault="008033AB" w:rsidP="00832C4A">
      <w:pPr>
        <w:ind w:firstLine="567"/>
        <w:rPr>
          <w:rFonts w:eastAsia="TimesNewRomanPSMT"/>
          <w:sz w:val="24"/>
          <w:lang w:eastAsia="en-US"/>
        </w:rPr>
      </w:pPr>
      <w:r w:rsidRPr="00832C4A">
        <w:rPr>
          <w:rFonts w:eastAsia="TimesNewRomanPSMT"/>
          <w:sz w:val="24"/>
          <w:lang w:eastAsia="en-US"/>
        </w:rPr>
        <w:t>3.17</w:t>
      </w:r>
      <w:r w:rsidR="00832C4A" w:rsidRPr="00832C4A">
        <w:rPr>
          <w:rFonts w:eastAsia="TimesNewRomanPSMT"/>
          <w:sz w:val="24"/>
          <w:lang w:eastAsia="en-US"/>
        </w:rPr>
        <w:t xml:space="preserve"> </w:t>
      </w:r>
      <w:r w:rsidR="00832C4A" w:rsidRPr="00A65855">
        <w:rPr>
          <w:rFonts w:eastAsia="TimesNewRomanPSMT"/>
          <w:b/>
          <w:sz w:val="24"/>
          <w:lang w:eastAsia="en-US"/>
        </w:rPr>
        <w:t xml:space="preserve">Полыхание </w:t>
      </w:r>
      <w:r w:rsidRPr="00A65855">
        <w:rPr>
          <w:rFonts w:eastAsia="TimesNewRomanPSMT"/>
          <w:b/>
          <w:sz w:val="24"/>
          <w:lang w:eastAsia="en-US"/>
        </w:rPr>
        <w:t>пламени</w:t>
      </w:r>
      <w:r w:rsidR="00832C4A" w:rsidRPr="00832C4A">
        <w:rPr>
          <w:rFonts w:eastAsia="TimesNewRomanPSMT"/>
          <w:sz w:val="24"/>
          <w:lang w:eastAsia="en-US"/>
        </w:rPr>
        <w:t xml:space="preserve"> (</w:t>
      </w:r>
      <w:proofErr w:type="spellStart"/>
      <w:r w:rsidR="00832C4A" w:rsidRPr="00832C4A">
        <w:rPr>
          <w:rFonts w:eastAsia="TimesNewRomanPSMT"/>
          <w:sz w:val="24"/>
          <w:lang w:eastAsia="en-US"/>
        </w:rPr>
        <w:t>flaring</w:t>
      </w:r>
      <w:proofErr w:type="spellEnd"/>
      <w:r w:rsidR="00832C4A" w:rsidRPr="00832C4A">
        <w:rPr>
          <w:rFonts w:eastAsia="TimesNewRomanPSMT"/>
          <w:sz w:val="24"/>
          <w:lang w:eastAsia="en-US"/>
        </w:rPr>
        <w:t xml:space="preserve">): Изменение </w:t>
      </w:r>
      <w:r w:rsidRPr="00832C4A">
        <w:rPr>
          <w:rFonts w:eastAsia="TimesNewRomanPSMT"/>
          <w:sz w:val="24"/>
          <w:lang w:eastAsia="en-US"/>
        </w:rPr>
        <w:t>высоты пламени (</w:t>
      </w:r>
      <w:r w:rsidR="00A65855">
        <w:rPr>
          <w:rFonts w:eastAsia="TimesNewRomanPSMT"/>
          <w:sz w:val="24"/>
          <w:lang w:eastAsia="en-US"/>
        </w:rPr>
        <w:t xml:space="preserve">см. </w:t>
      </w:r>
      <w:r w:rsidRPr="00832C4A">
        <w:rPr>
          <w:rFonts w:eastAsia="TimesNewRomanPSMT"/>
          <w:sz w:val="24"/>
          <w:lang w:eastAsia="en-US"/>
        </w:rPr>
        <w:t>3.13) от установившегося режима пламени</w:t>
      </w:r>
      <w:r w:rsidR="00832C4A" w:rsidRPr="00832C4A">
        <w:rPr>
          <w:rFonts w:eastAsia="TimesNewRomanPSMT"/>
          <w:sz w:val="24"/>
          <w:lang w:eastAsia="en-US"/>
        </w:rPr>
        <w:t>.</w:t>
      </w:r>
    </w:p>
    <w:p w:rsidR="008033AB" w:rsidRPr="00832C4A" w:rsidRDefault="008033AB" w:rsidP="00832C4A">
      <w:pPr>
        <w:ind w:firstLine="567"/>
        <w:rPr>
          <w:rFonts w:eastAsia="TimesNewRomanPSMT"/>
          <w:sz w:val="24"/>
          <w:lang w:eastAsia="en-US"/>
        </w:rPr>
      </w:pPr>
      <w:r w:rsidRPr="00832C4A">
        <w:rPr>
          <w:rFonts w:eastAsia="TimesNewRomanPSMT"/>
          <w:sz w:val="24"/>
          <w:lang w:eastAsia="en-US"/>
        </w:rPr>
        <w:t>3.</w:t>
      </w:r>
      <w:r w:rsidR="00832C4A" w:rsidRPr="00832C4A">
        <w:rPr>
          <w:rFonts w:eastAsia="TimesNewRomanPSMT"/>
          <w:sz w:val="24"/>
          <w:lang w:eastAsia="en-US"/>
        </w:rPr>
        <w:t xml:space="preserve">18 </w:t>
      </w:r>
      <w:r w:rsidR="00832C4A" w:rsidRPr="00A65855">
        <w:rPr>
          <w:rFonts w:eastAsia="TimesNewRomanPSMT"/>
          <w:b/>
          <w:sz w:val="24"/>
          <w:lang w:eastAsia="en-US"/>
        </w:rPr>
        <w:t xml:space="preserve">Самовозгорание </w:t>
      </w:r>
      <w:r w:rsidR="00832C4A" w:rsidRPr="00832C4A">
        <w:rPr>
          <w:rFonts w:eastAsia="TimesNewRomanPSMT"/>
          <w:sz w:val="24"/>
          <w:lang w:eastAsia="en-US"/>
        </w:rPr>
        <w:t>(</w:t>
      </w:r>
      <w:proofErr w:type="spellStart"/>
      <w:r w:rsidR="00832C4A" w:rsidRPr="00832C4A">
        <w:rPr>
          <w:rFonts w:eastAsia="TimesNewRomanPSMT"/>
          <w:sz w:val="24"/>
          <w:lang w:eastAsia="en-US"/>
        </w:rPr>
        <w:t>sustained</w:t>
      </w:r>
      <w:proofErr w:type="spellEnd"/>
      <w:r w:rsidR="00832C4A" w:rsidRPr="00832C4A">
        <w:rPr>
          <w:rFonts w:eastAsia="TimesNewRomanPSMT"/>
          <w:sz w:val="24"/>
          <w:lang w:eastAsia="en-US"/>
        </w:rPr>
        <w:t xml:space="preserve"> </w:t>
      </w:r>
      <w:proofErr w:type="spellStart"/>
      <w:r w:rsidR="00832C4A" w:rsidRPr="00832C4A">
        <w:rPr>
          <w:rFonts w:eastAsia="TimesNewRomanPSMT"/>
          <w:sz w:val="24"/>
          <w:lang w:eastAsia="en-US"/>
        </w:rPr>
        <w:t>self-ignition</w:t>
      </w:r>
      <w:proofErr w:type="spellEnd"/>
      <w:r w:rsidR="00832C4A" w:rsidRPr="00832C4A">
        <w:rPr>
          <w:rFonts w:eastAsia="TimesNewRomanPSMT"/>
          <w:sz w:val="24"/>
          <w:lang w:eastAsia="en-US"/>
        </w:rPr>
        <w:t xml:space="preserve">): Появление </w:t>
      </w:r>
      <w:r w:rsidRPr="00832C4A">
        <w:rPr>
          <w:rFonts w:eastAsia="TimesNewRomanPSMT"/>
          <w:sz w:val="24"/>
          <w:lang w:eastAsia="en-US"/>
        </w:rPr>
        <w:t>пламени (</w:t>
      </w:r>
      <w:r w:rsidR="00A65855">
        <w:rPr>
          <w:rFonts w:eastAsia="TimesNewRomanPSMT"/>
          <w:sz w:val="24"/>
          <w:lang w:eastAsia="en-US"/>
        </w:rPr>
        <w:t xml:space="preserve">см. </w:t>
      </w:r>
      <w:r w:rsidRPr="00832C4A">
        <w:rPr>
          <w:rFonts w:eastAsia="TimesNewRomanPSMT"/>
          <w:sz w:val="24"/>
          <w:lang w:eastAsia="en-US"/>
        </w:rPr>
        <w:t>3.20) иным способом, чем намеренное ручное воздействие, с тем чтобы привести в действие элемент возгорания и пламя продолжало гореть</w:t>
      </w:r>
      <w:r w:rsidR="00832C4A" w:rsidRPr="00832C4A">
        <w:rPr>
          <w:rFonts w:eastAsia="TimesNewRomanPSMT"/>
          <w:sz w:val="24"/>
          <w:lang w:eastAsia="en-US"/>
        </w:rPr>
        <w:t>.</w:t>
      </w:r>
    </w:p>
    <w:p w:rsidR="008033AB" w:rsidRPr="00832C4A" w:rsidRDefault="008033AB" w:rsidP="00832C4A">
      <w:pPr>
        <w:ind w:firstLine="567"/>
        <w:rPr>
          <w:rFonts w:eastAsia="TimesNewRomanPSMT"/>
          <w:sz w:val="24"/>
          <w:lang w:eastAsia="en-US"/>
        </w:rPr>
      </w:pPr>
    </w:p>
    <w:p w:rsidR="008033AB" w:rsidRPr="00A65855" w:rsidRDefault="00832C4A" w:rsidP="00832C4A">
      <w:pPr>
        <w:ind w:firstLine="567"/>
        <w:rPr>
          <w:rFonts w:eastAsia="TimesNewRomanPSMT"/>
          <w:sz w:val="20"/>
          <w:szCs w:val="20"/>
          <w:lang w:eastAsia="en-US"/>
        </w:rPr>
      </w:pPr>
      <w:r w:rsidRPr="00A65855">
        <w:rPr>
          <w:rFonts w:eastAsia="TimesNewRomanPSMT"/>
          <w:b/>
          <w:i/>
          <w:sz w:val="20"/>
          <w:szCs w:val="20"/>
          <w:lang w:eastAsia="en-US"/>
        </w:rPr>
        <w:t>Пример</w:t>
      </w:r>
      <w:r w:rsidRPr="00A65855">
        <w:rPr>
          <w:rFonts w:eastAsia="TimesNewRomanPSMT"/>
          <w:sz w:val="20"/>
          <w:szCs w:val="20"/>
          <w:lang w:eastAsia="en-US"/>
        </w:rPr>
        <w:t xml:space="preserve"> – При </w:t>
      </w:r>
      <w:r w:rsidR="008033AB" w:rsidRPr="00A65855">
        <w:rPr>
          <w:rFonts w:eastAsia="TimesNewRomanPSMT"/>
          <w:sz w:val="20"/>
          <w:szCs w:val="20"/>
          <w:lang w:eastAsia="en-US"/>
        </w:rPr>
        <w:t>падении зажигалки.</w:t>
      </w:r>
    </w:p>
    <w:p w:rsidR="008033AB" w:rsidRPr="00832C4A" w:rsidRDefault="008033AB" w:rsidP="00832C4A">
      <w:pPr>
        <w:ind w:firstLine="567"/>
        <w:rPr>
          <w:rFonts w:eastAsia="TimesNewRomanPSMT"/>
          <w:sz w:val="24"/>
          <w:lang w:eastAsia="en-US"/>
        </w:rPr>
      </w:pPr>
    </w:p>
    <w:p w:rsidR="008033AB" w:rsidRPr="00832C4A" w:rsidRDefault="008033AB" w:rsidP="00832C4A">
      <w:pPr>
        <w:ind w:firstLine="567"/>
        <w:rPr>
          <w:rFonts w:eastAsia="TimesNewRomanPSMT"/>
          <w:sz w:val="24"/>
          <w:lang w:eastAsia="en-US"/>
        </w:rPr>
      </w:pPr>
      <w:r w:rsidRPr="00832C4A">
        <w:rPr>
          <w:rFonts w:eastAsia="TimesNewRomanPSMT"/>
          <w:sz w:val="24"/>
          <w:lang w:eastAsia="en-US"/>
        </w:rPr>
        <w:t>3.19</w:t>
      </w:r>
      <w:r w:rsidR="00832C4A" w:rsidRPr="00832C4A">
        <w:rPr>
          <w:rFonts w:eastAsia="TimesNewRomanPSMT"/>
          <w:sz w:val="24"/>
          <w:lang w:eastAsia="en-US"/>
        </w:rPr>
        <w:t xml:space="preserve"> </w:t>
      </w:r>
      <w:r w:rsidR="00832C4A" w:rsidRPr="00A65855">
        <w:rPr>
          <w:rFonts w:eastAsia="TimesNewRomanPSMT"/>
          <w:b/>
          <w:sz w:val="24"/>
          <w:lang w:eastAsia="en-US"/>
        </w:rPr>
        <w:t xml:space="preserve">Всплеск, </w:t>
      </w:r>
      <w:r w:rsidRPr="00A65855">
        <w:rPr>
          <w:rFonts w:eastAsia="TimesNewRomanPSMT"/>
          <w:b/>
          <w:sz w:val="24"/>
          <w:lang w:eastAsia="en-US"/>
        </w:rPr>
        <w:t>брызги</w:t>
      </w:r>
      <w:r w:rsidR="00832C4A" w:rsidRPr="00832C4A">
        <w:rPr>
          <w:rFonts w:eastAsia="TimesNewRomanPSMT"/>
          <w:sz w:val="24"/>
          <w:lang w:eastAsia="en-US"/>
        </w:rPr>
        <w:t xml:space="preserve"> (</w:t>
      </w:r>
      <w:proofErr w:type="spellStart"/>
      <w:r w:rsidR="00832C4A" w:rsidRPr="00832C4A">
        <w:rPr>
          <w:rFonts w:eastAsia="TimesNewRomanPSMT"/>
          <w:sz w:val="24"/>
          <w:lang w:eastAsia="en-US"/>
        </w:rPr>
        <w:t>spitting</w:t>
      </w:r>
      <w:proofErr w:type="spellEnd"/>
      <w:r w:rsidR="00832C4A" w:rsidRPr="00832C4A">
        <w:rPr>
          <w:rFonts w:eastAsia="TimesNewRomanPSMT"/>
          <w:sz w:val="24"/>
          <w:lang w:eastAsia="en-US"/>
        </w:rPr>
        <w:t xml:space="preserve">, </w:t>
      </w:r>
      <w:proofErr w:type="spellStart"/>
      <w:r w:rsidR="00832C4A" w:rsidRPr="00832C4A">
        <w:rPr>
          <w:rFonts w:eastAsia="TimesNewRomanPSMT"/>
          <w:sz w:val="24"/>
          <w:lang w:eastAsia="en-US"/>
        </w:rPr>
        <w:t>sputtering</w:t>
      </w:r>
      <w:proofErr w:type="spellEnd"/>
      <w:r w:rsidR="00832C4A" w:rsidRPr="00832C4A">
        <w:rPr>
          <w:rFonts w:eastAsia="TimesNewRomanPSMT"/>
          <w:sz w:val="24"/>
          <w:lang w:eastAsia="en-US"/>
        </w:rPr>
        <w:t xml:space="preserve">): Явление </w:t>
      </w:r>
      <w:r w:rsidRPr="00832C4A">
        <w:rPr>
          <w:rFonts w:eastAsia="TimesNewRomanPSMT"/>
          <w:sz w:val="24"/>
          <w:lang w:eastAsia="en-US"/>
        </w:rPr>
        <w:t>пламени газовой зажигалки (</w:t>
      </w:r>
      <w:r w:rsidR="00A65855">
        <w:rPr>
          <w:rFonts w:eastAsia="TimesNewRomanPSMT"/>
          <w:sz w:val="24"/>
          <w:lang w:eastAsia="en-US"/>
        </w:rPr>
        <w:t xml:space="preserve">см. </w:t>
      </w:r>
      <w:r w:rsidRPr="00832C4A">
        <w:rPr>
          <w:rFonts w:eastAsia="TimesNewRomanPSMT"/>
          <w:sz w:val="24"/>
          <w:lang w:eastAsia="en-US"/>
        </w:rPr>
        <w:t>3.3), при котором выброс капелек не испарившегося сжиженного газа создает поток горящих капель жидкости, которые отделяются от главного пламени</w:t>
      </w:r>
      <w:r w:rsidR="00832C4A" w:rsidRPr="00832C4A">
        <w:rPr>
          <w:rFonts w:eastAsia="TimesNewRomanPSMT"/>
          <w:sz w:val="24"/>
          <w:lang w:eastAsia="en-US"/>
        </w:rPr>
        <w:t>.</w:t>
      </w:r>
    </w:p>
    <w:p w:rsidR="008033AB" w:rsidRPr="00832C4A" w:rsidRDefault="008033AB" w:rsidP="00832C4A">
      <w:pPr>
        <w:ind w:firstLine="567"/>
        <w:rPr>
          <w:rFonts w:eastAsia="TimesNewRomanPSMT"/>
          <w:sz w:val="24"/>
          <w:lang w:eastAsia="en-US"/>
        </w:rPr>
      </w:pPr>
      <w:r w:rsidRPr="00832C4A">
        <w:rPr>
          <w:rFonts w:eastAsia="TimesNewRomanPSMT"/>
          <w:sz w:val="24"/>
          <w:lang w:eastAsia="en-US"/>
        </w:rPr>
        <w:t>3.20</w:t>
      </w:r>
      <w:r w:rsidR="00832C4A" w:rsidRPr="00832C4A">
        <w:rPr>
          <w:rFonts w:eastAsia="TimesNewRomanPSMT"/>
          <w:sz w:val="24"/>
          <w:lang w:eastAsia="en-US"/>
        </w:rPr>
        <w:t xml:space="preserve"> </w:t>
      </w:r>
      <w:r w:rsidR="00832C4A" w:rsidRPr="00A65855">
        <w:rPr>
          <w:rFonts w:eastAsia="TimesNewRomanPSMT"/>
          <w:b/>
          <w:sz w:val="24"/>
          <w:lang w:eastAsia="en-US"/>
        </w:rPr>
        <w:t>Пламя</w:t>
      </w:r>
      <w:r w:rsidR="00832C4A" w:rsidRPr="00832C4A">
        <w:rPr>
          <w:rFonts w:eastAsia="TimesNewRomanPSMT"/>
          <w:sz w:val="24"/>
          <w:lang w:eastAsia="en-US"/>
        </w:rPr>
        <w:t xml:space="preserve"> (</w:t>
      </w:r>
      <w:proofErr w:type="spellStart"/>
      <w:r w:rsidR="00832C4A" w:rsidRPr="00832C4A">
        <w:rPr>
          <w:rFonts w:eastAsia="TimesNewRomanPSMT"/>
          <w:sz w:val="24"/>
          <w:lang w:eastAsia="en-US"/>
        </w:rPr>
        <w:t>flame</w:t>
      </w:r>
      <w:proofErr w:type="spellEnd"/>
      <w:r w:rsidR="00832C4A" w:rsidRPr="00832C4A">
        <w:rPr>
          <w:rFonts w:eastAsia="TimesNewRomanPSMT"/>
          <w:sz w:val="24"/>
          <w:lang w:eastAsia="en-US"/>
        </w:rPr>
        <w:t xml:space="preserve">): Результат </w:t>
      </w:r>
      <w:r w:rsidRPr="00832C4A">
        <w:rPr>
          <w:rFonts w:eastAsia="TimesNewRomanPSMT"/>
          <w:sz w:val="24"/>
          <w:lang w:eastAsia="en-US"/>
        </w:rPr>
        <w:t>сгорания топлива, которое производит тепло и часто свет, который может быть виден невооруженным глазом при нормальном или приглушенном освещении</w:t>
      </w:r>
      <w:r w:rsidR="00832C4A" w:rsidRPr="00832C4A">
        <w:rPr>
          <w:rFonts w:eastAsia="TimesNewRomanPSMT"/>
          <w:sz w:val="24"/>
          <w:lang w:eastAsia="en-US"/>
        </w:rPr>
        <w:t>.</w:t>
      </w:r>
    </w:p>
    <w:p w:rsidR="008033AB" w:rsidRPr="00832C4A" w:rsidRDefault="008033AB" w:rsidP="00832C4A">
      <w:pPr>
        <w:ind w:firstLine="567"/>
        <w:rPr>
          <w:rFonts w:eastAsia="TimesNewRomanPSMT"/>
          <w:sz w:val="24"/>
          <w:lang w:eastAsia="en-US"/>
        </w:rPr>
      </w:pPr>
      <w:r w:rsidRPr="00832C4A">
        <w:rPr>
          <w:rFonts w:eastAsia="TimesNewRomanPSMT"/>
          <w:sz w:val="24"/>
          <w:lang w:eastAsia="en-US"/>
        </w:rPr>
        <w:t>3.21</w:t>
      </w:r>
      <w:r w:rsidR="00832C4A" w:rsidRPr="00832C4A">
        <w:rPr>
          <w:rFonts w:eastAsia="TimesNewRomanPSMT"/>
          <w:sz w:val="24"/>
          <w:lang w:eastAsia="en-US"/>
        </w:rPr>
        <w:t xml:space="preserve"> </w:t>
      </w:r>
      <w:r w:rsidR="00832C4A" w:rsidRPr="00A65855">
        <w:rPr>
          <w:rFonts w:eastAsia="TimesNewRomanPSMT"/>
          <w:b/>
          <w:sz w:val="24"/>
          <w:lang w:eastAsia="en-US"/>
        </w:rPr>
        <w:t>Поджигать</w:t>
      </w:r>
      <w:r w:rsidR="00832C4A" w:rsidRPr="00832C4A">
        <w:rPr>
          <w:rFonts w:eastAsia="TimesNewRomanPSMT"/>
          <w:sz w:val="24"/>
          <w:lang w:eastAsia="en-US"/>
        </w:rPr>
        <w:t xml:space="preserve"> (</w:t>
      </w:r>
      <w:proofErr w:type="spellStart"/>
      <w:r w:rsidR="00832C4A" w:rsidRPr="00832C4A">
        <w:rPr>
          <w:rFonts w:eastAsia="TimesNewRomanPSMT"/>
          <w:sz w:val="24"/>
          <w:lang w:eastAsia="en-US"/>
        </w:rPr>
        <w:t>ignite</w:t>
      </w:r>
      <w:proofErr w:type="spellEnd"/>
      <w:r w:rsidR="00832C4A" w:rsidRPr="00832C4A">
        <w:rPr>
          <w:rFonts w:eastAsia="TimesNewRomanPSMT"/>
          <w:sz w:val="24"/>
          <w:lang w:eastAsia="en-US"/>
        </w:rPr>
        <w:t>)</w:t>
      </w:r>
      <w:proofErr w:type="gramStart"/>
      <w:r w:rsidR="00832C4A" w:rsidRPr="00832C4A">
        <w:rPr>
          <w:rFonts w:eastAsia="TimesNewRomanPSMT"/>
          <w:sz w:val="24"/>
          <w:lang w:eastAsia="en-US"/>
        </w:rPr>
        <w:t>: Создавать</w:t>
      </w:r>
      <w:proofErr w:type="gramEnd"/>
      <w:r w:rsidR="00832C4A" w:rsidRPr="00832C4A">
        <w:rPr>
          <w:rFonts w:eastAsia="TimesNewRomanPSMT"/>
          <w:sz w:val="24"/>
          <w:lang w:eastAsia="en-US"/>
        </w:rPr>
        <w:t xml:space="preserve"> </w:t>
      </w:r>
      <w:r w:rsidRPr="00832C4A">
        <w:rPr>
          <w:rFonts w:eastAsia="TimesNewRomanPSMT"/>
          <w:sz w:val="24"/>
          <w:lang w:eastAsia="en-US"/>
        </w:rPr>
        <w:t>пламя (</w:t>
      </w:r>
      <w:r w:rsidR="00A65855">
        <w:rPr>
          <w:rFonts w:eastAsia="TimesNewRomanPSMT"/>
          <w:sz w:val="24"/>
          <w:lang w:eastAsia="en-US"/>
        </w:rPr>
        <w:t xml:space="preserve">см. </w:t>
      </w:r>
      <w:r w:rsidRPr="00832C4A">
        <w:rPr>
          <w:rFonts w:eastAsia="TimesNewRomanPSMT"/>
          <w:sz w:val="24"/>
          <w:lang w:eastAsia="en-US"/>
        </w:rPr>
        <w:t>3.20) с помощью зажигалки (</w:t>
      </w:r>
      <w:r w:rsidR="00A65855">
        <w:rPr>
          <w:rFonts w:eastAsia="TimesNewRomanPSMT"/>
          <w:sz w:val="24"/>
          <w:lang w:eastAsia="en-US"/>
        </w:rPr>
        <w:t xml:space="preserve">см. </w:t>
      </w:r>
      <w:r w:rsidRPr="00832C4A">
        <w:rPr>
          <w:rFonts w:eastAsia="TimesNewRomanPSMT"/>
          <w:sz w:val="24"/>
          <w:lang w:eastAsia="en-US"/>
        </w:rPr>
        <w:t>3.1) путем приведения в действие автоматическое возгорание и выпуска топлива зажигалки в соответствии с предназначением</w:t>
      </w:r>
      <w:r w:rsidR="00832C4A" w:rsidRPr="00832C4A">
        <w:rPr>
          <w:rFonts w:eastAsia="TimesNewRomanPSMT"/>
          <w:sz w:val="24"/>
          <w:lang w:eastAsia="en-US"/>
        </w:rPr>
        <w:t>.</w:t>
      </w:r>
    </w:p>
    <w:p w:rsidR="008033AB" w:rsidRPr="00832C4A" w:rsidRDefault="008033AB" w:rsidP="00832C4A">
      <w:pPr>
        <w:ind w:firstLine="567"/>
        <w:rPr>
          <w:rFonts w:eastAsia="TimesNewRomanPSMT"/>
          <w:sz w:val="24"/>
          <w:lang w:eastAsia="en-US"/>
        </w:rPr>
      </w:pPr>
      <w:r w:rsidRPr="00832C4A">
        <w:rPr>
          <w:rFonts w:eastAsia="TimesNewRomanPSMT"/>
          <w:sz w:val="24"/>
          <w:lang w:eastAsia="en-US"/>
        </w:rPr>
        <w:t>3.22</w:t>
      </w:r>
      <w:r w:rsidR="00832C4A" w:rsidRPr="00832C4A">
        <w:rPr>
          <w:rFonts w:eastAsia="TimesNewRomanPSMT"/>
          <w:sz w:val="24"/>
          <w:lang w:eastAsia="en-US"/>
        </w:rPr>
        <w:t xml:space="preserve"> </w:t>
      </w:r>
      <w:r w:rsidR="00832C4A" w:rsidRPr="00A65855">
        <w:rPr>
          <w:rFonts w:eastAsia="TimesNewRomanPSMT"/>
          <w:b/>
          <w:sz w:val="24"/>
          <w:lang w:eastAsia="en-US"/>
        </w:rPr>
        <w:t xml:space="preserve">Зажигалка </w:t>
      </w:r>
      <w:r w:rsidRPr="00A65855">
        <w:rPr>
          <w:rFonts w:eastAsia="TimesNewRomanPSMT"/>
          <w:b/>
          <w:sz w:val="24"/>
          <w:lang w:eastAsia="en-US"/>
        </w:rPr>
        <w:t>с двойным пламенем</w:t>
      </w:r>
      <w:r w:rsidR="00832C4A" w:rsidRPr="00832C4A">
        <w:rPr>
          <w:rFonts w:eastAsia="TimesNewRomanPSMT"/>
          <w:sz w:val="24"/>
          <w:lang w:eastAsia="en-US"/>
        </w:rPr>
        <w:t xml:space="preserve"> (</w:t>
      </w:r>
      <w:proofErr w:type="spellStart"/>
      <w:r w:rsidR="00832C4A" w:rsidRPr="00832C4A">
        <w:rPr>
          <w:rFonts w:eastAsia="TimesNewRomanPSMT"/>
          <w:sz w:val="24"/>
          <w:lang w:eastAsia="en-US"/>
        </w:rPr>
        <w:t>dual</w:t>
      </w:r>
      <w:proofErr w:type="spellEnd"/>
      <w:r w:rsidR="00832C4A" w:rsidRPr="00832C4A">
        <w:rPr>
          <w:rFonts w:eastAsia="TimesNewRomanPSMT"/>
          <w:sz w:val="24"/>
          <w:lang w:eastAsia="en-US"/>
        </w:rPr>
        <w:t xml:space="preserve"> </w:t>
      </w:r>
      <w:proofErr w:type="spellStart"/>
      <w:r w:rsidR="00832C4A" w:rsidRPr="00832C4A">
        <w:rPr>
          <w:rFonts w:eastAsia="TimesNewRomanPSMT"/>
          <w:sz w:val="24"/>
          <w:lang w:eastAsia="en-US"/>
        </w:rPr>
        <w:t>flame</w:t>
      </w:r>
      <w:proofErr w:type="spellEnd"/>
      <w:r w:rsidR="00832C4A" w:rsidRPr="00832C4A">
        <w:rPr>
          <w:rFonts w:eastAsia="TimesNewRomanPSMT"/>
          <w:sz w:val="24"/>
          <w:lang w:eastAsia="en-US"/>
        </w:rPr>
        <w:t xml:space="preserve"> </w:t>
      </w:r>
      <w:proofErr w:type="spellStart"/>
      <w:r w:rsidR="00832C4A" w:rsidRPr="00832C4A">
        <w:rPr>
          <w:rFonts w:eastAsia="TimesNewRomanPSMT"/>
          <w:sz w:val="24"/>
          <w:lang w:eastAsia="en-US"/>
        </w:rPr>
        <w:t>type</w:t>
      </w:r>
      <w:proofErr w:type="spellEnd"/>
      <w:r w:rsidR="00832C4A" w:rsidRPr="00832C4A">
        <w:rPr>
          <w:rFonts w:eastAsia="TimesNewRomanPSMT"/>
          <w:sz w:val="24"/>
          <w:lang w:eastAsia="en-US"/>
        </w:rPr>
        <w:t xml:space="preserve"> </w:t>
      </w:r>
      <w:proofErr w:type="spellStart"/>
      <w:r w:rsidR="00832C4A" w:rsidRPr="00832C4A">
        <w:rPr>
          <w:rFonts w:eastAsia="TimesNewRomanPSMT"/>
          <w:sz w:val="24"/>
          <w:lang w:eastAsia="en-US"/>
        </w:rPr>
        <w:t>lighter</w:t>
      </w:r>
      <w:proofErr w:type="spellEnd"/>
      <w:r w:rsidR="00832C4A" w:rsidRPr="00832C4A">
        <w:rPr>
          <w:rFonts w:eastAsia="TimesNewRomanPSMT"/>
          <w:sz w:val="24"/>
          <w:lang w:eastAsia="en-US"/>
        </w:rPr>
        <w:t xml:space="preserve">): Зажигалка </w:t>
      </w:r>
      <w:r w:rsidRPr="00832C4A">
        <w:rPr>
          <w:rFonts w:eastAsia="TimesNewRomanPSMT"/>
          <w:sz w:val="24"/>
          <w:lang w:eastAsia="en-US"/>
        </w:rPr>
        <w:t>(</w:t>
      </w:r>
      <w:r w:rsidR="00A65855">
        <w:rPr>
          <w:rFonts w:eastAsia="TimesNewRomanPSMT"/>
          <w:sz w:val="24"/>
          <w:lang w:eastAsia="en-US"/>
        </w:rPr>
        <w:t xml:space="preserve">см. </w:t>
      </w:r>
      <w:r w:rsidRPr="00832C4A">
        <w:rPr>
          <w:rFonts w:eastAsia="TimesNewRomanPSMT"/>
          <w:sz w:val="24"/>
          <w:lang w:eastAsia="en-US"/>
        </w:rPr>
        <w:t>3.1), которая использует систему (ы) клапанов горения, которая производит более одного типа пламени (предварительное смешивание и последующее смешивание), которые могут быть произведены независимо и отдельно (один тип пламени одновременно) или зависимо и одновременно (несколько типов пламени одновременно)</w:t>
      </w:r>
      <w:r w:rsidR="00832C4A" w:rsidRPr="00832C4A">
        <w:rPr>
          <w:rFonts w:eastAsia="TimesNewRomanPSMT"/>
          <w:sz w:val="24"/>
          <w:lang w:eastAsia="en-US"/>
        </w:rPr>
        <w:t>.</w:t>
      </w:r>
    </w:p>
    <w:p w:rsidR="00D143F7" w:rsidRPr="00832C4A" w:rsidRDefault="008033AB" w:rsidP="00832C4A">
      <w:pPr>
        <w:ind w:firstLine="567"/>
        <w:rPr>
          <w:rFonts w:eastAsia="TimesNewRomanPSMT"/>
          <w:lang w:eastAsia="en-US"/>
        </w:rPr>
      </w:pPr>
      <w:r w:rsidRPr="00832C4A">
        <w:rPr>
          <w:rFonts w:eastAsia="TimesNewRomanPSMT"/>
          <w:sz w:val="24"/>
          <w:lang w:eastAsia="en-US"/>
        </w:rPr>
        <w:t>3.23</w:t>
      </w:r>
      <w:r w:rsidR="00832C4A" w:rsidRPr="00832C4A">
        <w:rPr>
          <w:rFonts w:eastAsia="TimesNewRomanPSMT"/>
          <w:sz w:val="24"/>
          <w:lang w:eastAsia="en-US"/>
        </w:rPr>
        <w:t xml:space="preserve"> </w:t>
      </w:r>
      <w:r w:rsidR="00832C4A" w:rsidRPr="00A65855">
        <w:rPr>
          <w:rFonts w:eastAsia="TimesNewRomanPSMT"/>
          <w:b/>
          <w:sz w:val="24"/>
          <w:lang w:eastAsia="en-US"/>
        </w:rPr>
        <w:t xml:space="preserve">Зажигалка </w:t>
      </w:r>
      <w:r w:rsidRPr="00A65855">
        <w:rPr>
          <w:rFonts w:eastAsia="TimesNewRomanPSMT"/>
          <w:b/>
          <w:sz w:val="24"/>
          <w:lang w:eastAsia="en-US"/>
        </w:rPr>
        <w:t>с несколькими типами пламени</w:t>
      </w:r>
      <w:r w:rsidR="00832C4A" w:rsidRPr="00832C4A">
        <w:rPr>
          <w:rFonts w:eastAsia="TimesNewRomanPSMT"/>
          <w:sz w:val="24"/>
          <w:lang w:eastAsia="en-US"/>
        </w:rPr>
        <w:t xml:space="preserve"> (</w:t>
      </w:r>
      <w:proofErr w:type="spellStart"/>
      <w:r w:rsidR="00832C4A" w:rsidRPr="00832C4A">
        <w:rPr>
          <w:rFonts w:eastAsia="TimesNewRomanPSMT"/>
          <w:sz w:val="24"/>
          <w:lang w:eastAsia="en-US"/>
        </w:rPr>
        <w:t>multiple</w:t>
      </w:r>
      <w:proofErr w:type="spellEnd"/>
      <w:r w:rsidR="00832C4A" w:rsidRPr="00832C4A">
        <w:rPr>
          <w:rFonts w:eastAsia="TimesNewRomanPSMT"/>
          <w:sz w:val="24"/>
          <w:lang w:eastAsia="en-US"/>
        </w:rPr>
        <w:t xml:space="preserve"> </w:t>
      </w:r>
      <w:proofErr w:type="spellStart"/>
      <w:r w:rsidR="00832C4A" w:rsidRPr="00832C4A">
        <w:rPr>
          <w:rFonts w:eastAsia="TimesNewRomanPSMT"/>
          <w:sz w:val="24"/>
          <w:lang w:eastAsia="en-US"/>
        </w:rPr>
        <w:t>flame</w:t>
      </w:r>
      <w:proofErr w:type="spellEnd"/>
      <w:r w:rsidR="00832C4A" w:rsidRPr="00832C4A">
        <w:rPr>
          <w:rFonts w:eastAsia="TimesNewRomanPSMT"/>
          <w:sz w:val="24"/>
          <w:lang w:eastAsia="en-US"/>
        </w:rPr>
        <w:t xml:space="preserve"> </w:t>
      </w:r>
      <w:proofErr w:type="spellStart"/>
      <w:r w:rsidR="00832C4A" w:rsidRPr="00832C4A">
        <w:rPr>
          <w:rFonts w:eastAsia="TimesNewRomanPSMT"/>
          <w:sz w:val="24"/>
          <w:lang w:eastAsia="en-US"/>
        </w:rPr>
        <w:t>type</w:t>
      </w:r>
      <w:proofErr w:type="spellEnd"/>
      <w:r w:rsidR="00832C4A" w:rsidRPr="00832C4A">
        <w:rPr>
          <w:rFonts w:eastAsia="TimesNewRomanPSMT"/>
          <w:sz w:val="24"/>
          <w:lang w:eastAsia="en-US"/>
        </w:rPr>
        <w:t xml:space="preserve"> </w:t>
      </w:r>
      <w:proofErr w:type="spellStart"/>
      <w:r w:rsidR="00832C4A" w:rsidRPr="00832C4A">
        <w:rPr>
          <w:rFonts w:eastAsia="TimesNewRomanPSMT"/>
          <w:sz w:val="24"/>
          <w:lang w:eastAsia="en-US"/>
        </w:rPr>
        <w:t>lighter</w:t>
      </w:r>
      <w:proofErr w:type="spellEnd"/>
      <w:r w:rsidR="00832C4A" w:rsidRPr="00832C4A">
        <w:rPr>
          <w:rFonts w:eastAsia="TimesNewRomanPSMT"/>
          <w:sz w:val="24"/>
          <w:lang w:eastAsia="en-US"/>
        </w:rPr>
        <w:t xml:space="preserve">): Зажигалка </w:t>
      </w:r>
      <w:r w:rsidRPr="00832C4A">
        <w:rPr>
          <w:rFonts w:eastAsia="TimesNewRomanPSMT"/>
          <w:sz w:val="24"/>
          <w:lang w:eastAsia="en-US"/>
        </w:rPr>
        <w:t>(</w:t>
      </w:r>
      <w:r w:rsidR="00A65855">
        <w:rPr>
          <w:rFonts w:eastAsia="TimesNewRomanPSMT"/>
          <w:sz w:val="24"/>
          <w:lang w:eastAsia="en-US"/>
        </w:rPr>
        <w:t xml:space="preserve">см. </w:t>
      </w:r>
      <w:r w:rsidRPr="00832C4A">
        <w:rPr>
          <w:rFonts w:eastAsia="TimesNewRomanPSMT"/>
          <w:sz w:val="24"/>
          <w:lang w:eastAsia="en-US"/>
        </w:rPr>
        <w:t>3.1), в которой используется система(ы) клапанов горелки, которая производит более одного пламени одного и того же типа пламени (предварительное или последующее смешивание), которое может производиться независимо и отдельно (по одному пламени за раз) или зависимо и одновременно (несколько пламен за раз)</w:t>
      </w:r>
      <w:r w:rsidR="00832C4A" w:rsidRPr="00832C4A">
        <w:rPr>
          <w:rFonts w:eastAsia="TimesNewRomanPSMT"/>
          <w:sz w:val="24"/>
          <w:lang w:eastAsia="en-US"/>
        </w:rPr>
        <w:t>.</w:t>
      </w:r>
    </w:p>
    <w:p w:rsidR="00832C4A" w:rsidRPr="00832C4A" w:rsidRDefault="00832C4A" w:rsidP="00832C4A">
      <w:pPr>
        <w:pStyle w:val="Style5"/>
        <w:widowControl/>
        <w:ind w:left="1287"/>
        <w:jc w:val="both"/>
      </w:pPr>
    </w:p>
    <w:p w:rsidR="00873F6E" w:rsidRPr="00873F6E" w:rsidRDefault="00B34473" w:rsidP="00873F6E">
      <w:pPr>
        <w:pStyle w:val="10"/>
        <w:numPr>
          <w:ilvl w:val="0"/>
          <w:numId w:val="4"/>
        </w:numPr>
        <w:tabs>
          <w:tab w:val="clear" w:pos="1134"/>
          <w:tab w:val="clear" w:pos="1605"/>
          <w:tab w:val="num" w:pos="0"/>
          <w:tab w:val="left" w:pos="851"/>
        </w:tabs>
        <w:spacing w:before="0" w:after="0"/>
        <w:ind w:left="0" w:firstLine="567"/>
        <w:rPr>
          <w:sz w:val="24"/>
          <w:szCs w:val="24"/>
        </w:rPr>
      </w:pPr>
      <w:bookmarkStart w:id="19" w:name="_Toc47549154"/>
      <w:r>
        <w:rPr>
          <w:sz w:val="24"/>
          <w:szCs w:val="24"/>
        </w:rPr>
        <w:t>Эксплуатационные требования</w:t>
      </w:r>
      <w:bookmarkEnd w:id="19"/>
    </w:p>
    <w:p w:rsidR="00873F6E" w:rsidRDefault="00873F6E" w:rsidP="00873F6E">
      <w:pPr>
        <w:ind w:firstLine="567"/>
        <w:rPr>
          <w:sz w:val="24"/>
        </w:rPr>
      </w:pPr>
    </w:p>
    <w:p w:rsidR="00854239" w:rsidRPr="00854239" w:rsidRDefault="00B34473" w:rsidP="00854239">
      <w:pPr>
        <w:pStyle w:val="2"/>
        <w:tabs>
          <w:tab w:val="clear" w:pos="1425"/>
          <w:tab w:val="num" w:pos="1134"/>
        </w:tabs>
        <w:ind w:left="0" w:firstLine="567"/>
      </w:pPr>
      <w:bookmarkStart w:id="20" w:name="_Toc47549155"/>
      <w:r>
        <w:t>Образование пламени</w:t>
      </w:r>
      <w:bookmarkEnd w:id="20"/>
    </w:p>
    <w:p w:rsidR="00010078" w:rsidRDefault="00010078" w:rsidP="00010078">
      <w:pPr>
        <w:snapToGrid w:val="0"/>
        <w:ind w:right="59" w:firstLine="567"/>
        <w:rPr>
          <w:sz w:val="24"/>
        </w:rPr>
      </w:pPr>
    </w:p>
    <w:p w:rsidR="00B34473" w:rsidRPr="00B34473" w:rsidRDefault="00B34473" w:rsidP="00B34473">
      <w:pPr>
        <w:pStyle w:val="Style5"/>
        <w:widowControl/>
        <w:ind w:firstLine="567"/>
        <w:jc w:val="both"/>
        <w:rPr>
          <w:rStyle w:val="FontStyle33"/>
          <w:rFonts w:ascii="Times New Roman" w:hAnsi="Times New Roman" w:cs="Times New Roman"/>
          <w:sz w:val="24"/>
          <w:szCs w:val="24"/>
          <w:lang w:val="kk-KZ"/>
        </w:rPr>
      </w:pPr>
      <w:r w:rsidRPr="00B34473">
        <w:rPr>
          <w:rStyle w:val="FontStyle33"/>
          <w:rFonts w:ascii="Times New Roman" w:hAnsi="Times New Roman" w:cs="Times New Roman"/>
          <w:sz w:val="24"/>
          <w:szCs w:val="24"/>
          <w:lang w:val="kk-KZ"/>
        </w:rPr>
        <w:t>Для того чтобы свести к минимуму возможность непреднамеренного возгорания или самовозгорания, зажигалки должны быть ручного управления для получения пламени, что должна соответствовать хотя бы одному из следующих способов:</w:t>
      </w:r>
    </w:p>
    <w:p w:rsidR="00B34473" w:rsidRPr="00B34473" w:rsidRDefault="00B34473" w:rsidP="00B34473">
      <w:pPr>
        <w:pStyle w:val="Style5"/>
        <w:widowControl/>
        <w:numPr>
          <w:ilvl w:val="0"/>
          <w:numId w:val="11"/>
        </w:numPr>
        <w:tabs>
          <w:tab w:val="left" w:pos="851"/>
        </w:tabs>
        <w:ind w:left="0" w:firstLine="567"/>
        <w:jc w:val="both"/>
        <w:rPr>
          <w:rStyle w:val="FontStyle33"/>
          <w:rFonts w:ascii="Times New Roman" w:hAnsi="Times New Roman" w:cs="Times New Roman"/>
          <w:b/>
          <w:sz w:val="24"/>
          <w:szCs w:val="24"/>
          <w:lang w:val="kk-KZ"/>
        </w:rPr>
      </w:pPr>
      <w:r w:rsidRPr="00B34473">
        <w:rPr>
          <w:rStyle w:val="FontStyle33"/>
          <w:rFonts w:ascii="Times New Roman" w:hAnsi="Times New Roman" w:cs="Times New Roman"/>
          <w:sz w:val="24"/>
          <w:szCs w:val="24"/>
          <w:lang w:val="kk-KZ"/>
        </w:rPr>
        <w:t>пользователь должен предпринять определенные действия для образования и поддержания пламени;</w:t>
      </w:r>
    </w:p>
    <w:p w:rsidR="00B34473" w:rsidRPr="00B34473" w:rsidRDefault="00B34473" w:rsidP="00B34473">
      <w:pPr>
        <w:pStyle w:val="Style5"/>
        <w:widowControl/>
        <w:numPr>
          <w:ilvl w:val="0"/>
          <w:numId w:val="11"/>
        </w:numPr>
        <w:tabs>
          <w:tab w:val="left" w:pos="851"/>
        </w:tabs>
        <w:ind w:left="0" w:firstLine="567"/>
        <w:jc w:val="both"/>
        <w:rPr>
          <w:rStyle w:val="FontStyle33"/>
          <w:rFonts w:ascii="Times New Roman" w:hAnsi="Times New Roman" w:cs="Times New Roman"/>
          <w:b/>
          <w:sz w:val="24"/>
          <w:szCs w:val="24"/>
          <w:lang w:val="kk-KZ"/>
        </w:rPr>
      </w:pPr>
      <w:r w:rsidRPr="00B34473">
        <w:rPr>
          <w:rStyle w:val="FontStyle33"/>
          <w:rFonts w:ascii="Times New Roman" w:hAnsi="Times New Roman" w:cs="Times New Roman"/>
          <w:sz w:val="24"/>
          <w:szCs w:val="24"/>
          <w:lang w:val="kk-KZ"/>
        </w:rPr>
        <w:t>два или более независимых действия пользователя должны быть предприняты для создания пламени;</w:t>
      </w:r>
    </w:p>
    <w:p w:rsidR="00B34473" w:rsidRPr="00B34473" w:rsidRDefault="00B34473" w:rsidP="00B34473">
      <w:pPr>
        <w:pStyle w:val="Style5"/>
        <w:widowControl/>
        <w:numPr>
          <w:ilvl w:val="0"/>
          <w:numId w:val="11"/>
        </w:numPr>
        <w:tabs>
          <w:tab w:val="left" w:pos="851"/>
        </w:tabs>
        <w:ind w:left="0" w:firstLine="567"/>
        <w:jc w:val="both"/>
        <w:rPr>
          <w:rStyle w:val="FontStyle33"/>
          <w:rFonts w:ascii="Times New Roman" w:hAnsi="Times New Roman" w:cs="Times New Roman"/>
          <w:b/>
          <w:sz w:val="24"/>
          <w:szCs w:val="24"/>
          <w:lang w:val="kk-KZ"/>
        </w:rPr>
      </w:pPr>
      <w:r w:rsidRPr="00B34473">
        <w:rPr>
          <w:rStyle w:val="FontStyle33"/>
          <w:rFonts w:ascii="Times New Roman" w:hAnsi="Times New Roman" w:cs="Times New Roman"/>
          <w:sz w:val="24"/>
          <w:szCs w:val="24"/>
          <w:lang w:val="kk-KZ"/>
        </w:rPr>
        <w:t>для образования пламени</w:t>
      </w:r>
      <w:r w:rsidRPr="00B34473">
        <w:rPr>
          <w:rStyle w:val="FontStyle33"/>
          <w:rFonts w:ascii="Times New Roman" w:hAnsi="Times New Roman" w:cs="Times New Roman"/>
          <w:sz w:val="24"/>
          <w:szCs w:val="24"/>
        </w:rPr>
        <w:t xml:space="preserve"> необходимо усилие</w:t>
      </w:r>
      <w:r w:rsidRPr="00B34473">
        <w:rPr>
          <w:rStyle w:val="FontStyle33"/>
          <w:rFonts w:ascii="Times New Roman" w:hAnsi="Times New Roman" w:cs="Times New Roman"/>
          <w:sz w:val="24"/>
          <w:szCs w:val="24"/>
          <w:lang w:val="kk-KZ"/>
        </w:rPr>
        <w:t>, равное, или превышающее 15 Н (см. рисунок 1 или 2).</w:t>
      </w:r>
    </w:p>
    <w:p w:rsidR="00B34473" w:rsidRPr="00B34473" w:rsidRDefault="00B34473" w:rsidP="00B34473">
      <w:pPr>
        <w:pStyle w:val="Style5"/>
        <w:widowControl/>
        <w:ind w:firstLine="567"/>
        <w:jc w:val="both"/>
        <w:rPr>
          <w:rStyle w:val="FontStyle33"/>
          <w:rFonts w:ascii="Times New Roman" w:hAnsi="Times New Roman" w:cs="Times New Roman"/>
          <w:b/>
          <w:sz w:val="24"/>
          <w:szCs w:val="24"/>
          <w:lang w:val="kk-KZ"/>
        </w:rPr>
      </w:pPr>
    </w:p>
    <w:p w:rsidR="00B34473" w:rsidRPr="00B34473" w:rsidRDefault="00B34473" w:rsidP="00B34473">
      <w:pPr>
        <w:pStyle w:val="2"/>
        <w:tabs>
          <w:tab w:val="clear" w:pos="1425"/>
          <w:tab w:val="num" w:pos="1134"/>
        </w:tabs>
        <w:ind w:left="0" w:firstLine="567"/>
      </w:pPr>
      <w:bookmarkStart w:id="21" w:name="_Toc47549156"/>
      <w:r w:rsidRPr="00B34473">
        <w:t>Высота пламени</w:t>
      </w:r>
      <w:bookmarkEnd w:id="21"/>
    </w:p>
    <w:p w:rsidR="00B34473" w:rsidRPr="00B34473" w:rsidRDefault="00B34473" w:rsidP="00B34473">
      <w:pPr>
        <w:pStyle w:val="Style5"/>
        <w:widowControl/>
        <w:ind w:firstLine="567"/>
        <w:jc w:val="both"/>
        <w:rPr>
          <w:rStyle w:val="FontStyle33"/>
          <w:rFonts w:ascii="Times New Roman" w:hAnsi="Times New Roman" w:cs="Times New Roman"/>
          <w:sz w:val="24"/>
          <w:szCs w:val="24"/>
          <w:lang w:val="kk-KZ"/>
        </w:rPr>
      </w:pPr>
    </w:p>
    <w:p w:rsidR="00B34473" w:rsidRPr="00B34473" w:rsidRDefault="00B34473" w:rsidP="00B34473">
      <w:pPr>
        <w:pStyle w:val="Style5"/>
        <w:widowControl/>
        <w:ind w:firstLine="567"/>
        <w:jc w:val="both"/>
        <w:rPr>
          <w:rStyle w:val="FontStyle33"/>
          <w:rFonts w:ascii="Times New Roman" w:hAnsi="Times New Roman" w:cs="Times New Roman"/>
          <w:b/>
          <w:sz w:val="20"/>
          <w:szCs w:val="20"/>
          <w:lang w:val="kk-KZ"/>
        </w:rPr>
      </w:pPr>
      <w:r w:rsidRPr="00B34473">
        <w:rPr>
          <w:rStyle w:val="FontStyle33"/>
          <w:rFonts w:ascii="Times New Roman" w:hAnsi="Times New Roman" w:cs="Times New Roman"/>
          <w:sz w:val="20"/>
          <w:szCs w:val="20"/>
          <w:lang w:val="kk-KZ"/>
        </w:rPr>
        <w:t xml:space="preserve">Примечание – Максимальная высота пламени, указанная в настоящем документе, как для зажигалок с горелкой </w:t>
      </w:r>
      <w:r w:rsidRPr="00B34473">
        <w:rPr>
          <w:rStyle w:val="FontStyle33"/>
          <w:rFonts w:ascii="Times New Roman" w:hAnsi="Times New Roman" w:cs="Times New Roman"/>
          <w:sz w:val="20"/>
          <w:szCs w:val="20"/>
          <w:lang w:val="en-US"/>
        </w:rPr>
        <w:t>c</w:t>
      </w:r>
      <w:r w:rsidRPr="00B34473">
        <w:rPr>
          <w:rStyle w:val="FontStyle33"/>
          <w:rFonts w:ascii="Times New Roman" w:hAnsi="Times New Roman" w:cs="Times New Roman"/>
          <w:sz w:val="20"/>
          <w:szCs w:val="20"/>
          <w:lang w:val="kk-KZ"/>
        </w:rPr>
        <w:t xml:space="preserve"> после</w:t>
      </w:r>
      <w:r w:rsidRPr="00B34473">
        <w:rPr>
          <w:rStyle w:val="FontStyle33"/>
          <w:rFonts w:ascii="Times New Roman" w:hAnsi="Times New Roman" w:cs="Times New Roman"/>
          <w:sz w:val="20"/>
          <w:szCs w:val="20"/>
        </w:rPr>
        <w:t>дующим</w:t>
      </w:r>
      <w:r w:rsidRPr="00B34473">
        <w:rPr>
          <w:rStyle w:val="FontStyle33"/>
          <w:rFonts w:ascii="Times New Roman" w:hAnsi="Times New Roman" w:cs="Times New Roman"/>
          <w:sz w:val="20"/>
          <w:szCs w:val="20"/>
          <w:lang w:val="kk-KZ"/>
        </w:rPr>
        <w:t xml:space="preserve"> смешиванием, так и для зажигалок с горелками с предварительным смешиванием должна переодически пресматриваться с целью постепенного снижения в соответствии с техническим прогрессом.</w:t>
      </w:r>
    </w:p>
    <w:p w:rsidR="00B34473" w:rsidRPr="00B34473" w:rsidRDefault="00B34473" w:rsidP="00B34473">
      <w:pPr>
        <w:pStyle w:val="Style5"/>
        <w:widowControl/>
        <w:ind w:firstLine="567"/>
        <w:jc w:val="both"/>
        <w:rPr>
          <w:rStyle w:val="FontStyle33"/>
          <w:rFonts w:ascii="Times New Roman" w:hAnsi="Times New Roman" w:cs="Times New Roman"/>
          <w:b/>
          <w:sz w:val="24"/>
          <w:szCs w:val="24"/>
          <w:lang w:val="kk-KZ"/>
        </w:rPr>
      </w:pPr>
    </w:p>
    <w:p w:rsidR="00B34473" w:rsidRPr="00B34473" w:rsidRDefault="00B34473" w:rsidP="00B34473">
      <w:pPr>
        <w:pStyle w:val="Style5"/>
        <w:widowControl/>
        <w:ind w:firstLine="567"/>
        <w:jc w:val="both"/>
        <w:rPr>
          <w:rStyle w:val="FontStyle33"/>
          <w:rFonts w:ascii="Times New Roman" w:hAnsi="Times New Roman" w:cs="Times New Roman"/>
          <w:b/>
          <w:sz w:val="24"/>
          <w:szCs w:val="24"/>
          <w:lang w:val="kk-KZ"/>
        </w:rPr>
      </w:pPr>
      <w:r w:rsidRPr="00B34473">
        <w:rPr>
          <w:rStyle w:val="FontStyle33"/>
          <w:rFonts w:ascii="Times New Roman" w:hAnsi="Times New Roman" w:cs="Times New Roman"/>
          <w:b/>
          <w:sz w:val="24"/>
          <w:szCs w:val="24"/>
          <w:lang w:val="kk-KZ"/>
        </w:rPr>
        <w:lastRenderedPageBreak/>
        <w:t>4.2.1 Нерегулируемые зажигалки</w:t>
      </w:r>
    </w:p>
    <w:p w:rsidR="00B34473" w:rsidRPr="00B34473" w:rsidRDefault="00B34473" w:rsidP="00B34473">
      <w:pPr>
        <w:pStyle w:val="Style5"/>
        <w:widowControl/>
        <w:ind w:firstLine="567"/>
        <w:jc w:val="both"/>
        <w:rPr>
          <w:rStyle w:val="FontStyle33"/>
          <w:rFonts w:ascii="Times New Roman" w:hAnsi="Times New Roman" w:cs="Times New Roman"/>
          <w:sz w:val="24"/>
          <w:szCs w:val="24"/>
          <w:lang w:val="kk-KZ"/>
        </w:rPr>
      </w:pPr>
      <w:r w:rsidRPr="00B34473">
        <w:rPr>
          <w:rStyle w:val="FontStyle33"/>
          <w:rFonts w:ascii="Times New Roman" w:hAnsi="Times New Roman" w:cs="Times New Roman"/>
          <w:color w:val="000000" w:themeColor="text1"/>
          <w:sz w:val="24"/>
          <w:szCs w:val="24"/>
          <w:lang w:val="kk-KZ"/>
        </w:rPr>
        <w:t>4.2.1.1</w:t>
      </w:r>
      <w:r w:rsidRPr="00B34473">
        <w:rPr>
          <w:rStyle w:val="FontStyle33"/>
          <w:rFonts w:ascii="Times New Roman" w:hAnsi="Times New Roman" w:cs="Times New Roman"/>
          <w:sz w:val="24"/>
          <w:szCs w:val="24"/>
          <w:lang w:val="kk-KZ"/>
        </w:rPr>
        <w:t xml:space="preserve"> Нерегулируемые жидкостные зажигалки не должны создавать высоту пламени более 120 мм при испытании в соответствии с пунктом 6.2.</w:t>
      </w:r>
    </w:p>
    <w:p w:rsidR="00B34473" w:rsidRPr="00B34473" w:rsidRDefault="00B34473" w:rsidP="00B34473">
      <w:pPr>
        <w:pStyle w:val="Style5"/>
        <w:widowControl/>
        <w:ind w:firstLine="567"/>
        <w:jc w:val="both"/>
        <w:rPr>
          <w:rStyle w:val="FontStyle33"/>
          <w:rFonts w:ascii="Times New Roman" w:hAnsi="Times New Roman" w:cs="Times New Roman"/>
          <w:b/>
          <w:sz w:val="24"/>
          <w:szCs w:val="24"/>
          <w:lang w:val="kk-KZ"/>
        </w:rPr>
      </w:pPr>
      <w:r w:rsidRPr="00B34473">
        <w:rPr>
          <w:rStyle w:val="FontStyle33"/>
          <w:rFonts w:ascii="Times New Roman" w:hAnsi="Times New Roman" w:cs="Times New Roman"/>
          <w:color w:val="000000" w:themeColor="text1"/>
          <w:sz w:val="24"/>
          <w:szCs w:val="24"/>
          <w:lang w:val="kk-KZ"/>
        </w:rPr>
        <w:t>4.2.1.2</w:t>
      </w:r>
      <w:r w:rsidRPr="00B34473">
        <w:rPr>
          <w:rStyle w:val="FontStyle33"/>
          <w:rFonts w:ascii="Times New Roman" w:hAnsi="Times New Roman" w:cs="Times New Roman"/>
          <w:sz w:val="24"/>
          <w:szCs w:val="24"/>
          <w:lang w:val="kk-KZ"/>
        </w:rPr>
        <w:t xml:space="preserve"> Нерегулируемые зажигалки с горелкой с последующим смешиванием и с предварительным смешиванием не должны обеспечивать высоту пламени более 50 мм при испытании в соответствии с пунктом 6.2.</w:t>
      </w:r>
    </w:p>
    <w:p w:rsidR="00B34473" w:rsidRPr="00B34473" w:rsidRDefault="00B34473" w:rsidP="00B34473">
      <w:pPr>
        <w:pStyle w:val="Style5"/>
        <w:widowControl/>
        <w:ind w:firstLine="567"/>
        <w:jc w:val="both"/>
        <w:rPr>
          <w:rStyle w:val="FontStyle33"/>
          <w:rFonts w:ascii="Times New Roman" w:hAnsi="Times New Roman" w:cs="Times New Roman"/>
          <w:b/>
          <w:sz w:val="24"/>
          <w:szCs w:val="24"/>
          <w:lang w:val="kk-KZ"/>
        </w:rPr>
      </w:pPr>
    </w:p>
    <w:p w:rsidR="00B34473" w:rsidRPr="00B34473" w:rsidRDefault="00B34473" w:rsidP="00B34473">
      <w:pPr>
        <w:pStyle w:val="Style5"/>
        <w:widowControl/>
        <w:ind w:firstLine="567"/>
        <w:jc w:val="both"/>
        <w:rPr>
          <w:rStyle w:val="FontStyle33"/>
          <w:rFonts w:ascii="Times New Roman" w:hAnsi="Times New Roman" w:cs="Times New Roman"/>
          <w:b/>
          <w:sz w:val="24"/>
          <w:szCs w:val="24"/>
          <w:lang w:val="kk-KZ"/>
        </w:rPr>
      </w:pPr>
      <w:r w:rsidRPr="00B34473">
        <w:rPr>
          <w:rStyle w:val="FontStyle33"/>
          <w:rFonts w:ascii="Times New Roman" w:hAnsi="Times New Roman" w:cs="Times New Roman"/>
          <w:b/>
          <w:sz w:val="24"/>
          <w:szCs w:val="24"/>
          <w:lang w:val="kk-KZ"/>
        </w:rPr>
        <w:t>4.2.2 Регулируемые зажигалки</w:t>
      </w:r>
    </w:p>
    <w:p w:rsidR="00B34473" w:rsidRPr="00B34473" w:rsidRDefault="00B34473" w:rsidP="00B34473">
      <w:pPr>
        <w:pStyle w:val="Style5"/>
        <w:widowControl/>
        <w:ind w:firstLine="567"/>
        <w:jc w:val="both"/>
        <w:rPr>
          <w:rStyle w:val="FontStyle33"/>
          <w:rFonts w:ascii="Times New Roman" w:hAnsi="Times New Roman" w:cs="Times New Roman"/>
          <w:sz w:val="24"/>
          <w:szCs w:val="24"/>
          <w:lang w:val="kk-KZ"/>
        </w:rPr>
      </w:pPr>
      <w:r w:rsidRPr="00B34473">
        <w:rPr>
          <w:rStyle w:val="FontStyle33"/>
          <w:rFonts w:ascii="Times New Roman" w:hAnsi="Times New Roman" w:cs="Times New Roman"/>
          <w:color w:val="000000" w:themeColor="text1"/>
          <w:sz w:val="24"/>
          <w:szCs w:val="24"/>
          <w:lang w:val="kk-KZ"/>
        </w:rPr>
        <w:t>4.2.2.1</w:t>
      </w:r>
      <w:r w:rsidRPr="00B34473">
        <w:rPr>
          <w:rStyle w:val="FontStyle33"/>
          <w:rFonts w:ascii="Times New Roman" w:hAnsi="Times New Roman" w:cs="Times New Roman"/>
          <w:sz w:val="24"/>
          <w:szCs w:val="24"/>
          <w:lang w:val="kk-KZ"/>
        </w:rPr>
        <w:t xml:space="preserve"> Для регулируемых зажигалок, определенных в пункте 3.8, максимальная высота пламени, которую пользователь получит при различных условиях использования, должна соответствовать следующим требованиям при испытании в соответствии с пунктом 6.2.</w:t>
      </w:r>
    </w:p>
    <w:p w:rsidR="00B34473" w:rsidRPr="00B34473" w:rsidRDefault="00B34473" w:rsidP="00B34473">
      <w:pPr>
        <w:pStyle w:val="Style5"/>
        <w:widowControl/>
        <w:ind w:firstLine="567"/>
        <w:jc w:val="both"/>
        <w:rPr>
          <w:rStyle w:val="FontStyle33"/>
          <w:rFonts w:ascii="Times New Roman" w:hAnsi="Times New Roman" w:cs="Times New Roman"/>
          <w:b/>
          <w:sz w:val="24"/>
          <w:szCs w:val="24"/>
          <w:lang w:val="kk-KZ"/>
        </w:rPr>
      </w:pPr>
      <w:r w:rsidRPr="00B34473">
        <w:rPr>
          <w:rStyle w:val="FontStyle33"/>
          <w:rFonts w:ascii="Times New Roman" w:hAnsi="Times New Roman" w:cs="Times New Roman"/>
          <w:color w:val="000000" w:themeColor="text1"/>
          <w:sz w:val="24"/>
          <w:szCs w:val="24"/>
          <w:lang w:val="kk-KZ"/>
        </w:rPr>
        <w:t>4.2.2.2</w:t>
      </w:r>
      <w:r w:rsidRPr="00B34473">
        <w:rPr>
          <w:rStyle w:val="FontStyle33"/>
          <w:rFonts w:ascii="Times New Roman" w:hAnsi="Times New Roman" w:cs="Times New Roman"/>
          <w:sz w:val="24"/>
          <w:szCs w:val="24"/>
          <w:lang w:val="kk-KZ"/>
        </w:rPr>
        <w:t xml:space="preserve"> Регулируемые (многоразовые или одноразовые) зажигалки с горелкой с последующим смешиванием должны иметь высоту пламени, отрегулированную изготовителем так, чтобы зажигалка при первом зажигании пользователем</w:t>
      </w:r>
      <w:r>
        <w:rPr>
          <w:rStyle w:val="FontStyle33"/>
          <w:rFonts w:ascii="Times New Roman" w:hAnsi="Times New Roman" w:cs="Times New Roman"/>
          <w:sz w:val="24"/>
          <w:szCs w:val="24"/>
          <w:lang w:val="kk-KZ"/>
        </w:rPr>
        <w:t xml:space="preserve"> – </w:t>
      </w:r>
      <w:r w:rsidRPr="00B34473">
        <w:rPr>
          <w:rStyle w:val="FontStyle33"/>
          <w:rFonts w:ascii="Times New Roman" w:hAnsi="Times New Roman" w:cs="Times New Roman"/>
          <w:sz w:val="24"/>
          <w:szCs w:val="24"/>
          <w:lang w:val="kk-KZ"/>
        </w:rPr>
        <w:t>без изменения регулировки</w:t>
      </w:r>
      <w:r>
        <w:rPr>
          <w:rStyle w:val="FontStyle33"/>
          <w:rFonts w:ascii="Times New Roman" w:hAnsi="Times New Roman" w:cs="Times New Roman"/>
          <w:sz w:val="24"/>
          <w:szCs w:val="24"/>
          <w:lang w:val="kk-KZ"/>
        </w:rPr>
        <w:t xml:space="preserve"> – </w:t>
      </w:r>
      <w:r w:rsidRPr="00B34473">
        <w:rPr>
          <w:rStyle w:val="FontStyle33"/>
          <w:rFonts w:ascii="Times New Roman" w:hAnsi="Times New Roman" w:cs="Times New Roman"/>
          <w:sz w:val="24"/>
          <w:szCs w:val="24"/>
          <w:lang w:val="kk-KZ"/>
        </w:rPr>
        <w:t>не давала высоту пламени более 100 мм.</w:t>
      </w:r>
    </w:p>
    <w:p w:rsidR="00B34473" w:rsidRPr="00B34473" w:rsidRDefault="00B34473" w:rsidP="00B34473">
      <w:pPr>
        <w:pStyle w:val="Style5"/>
        <w:widowControl/>
        <w:ind w:firstLine="567"/>
        <w:jc w:val="both"/>
        <w:rPr>
          <w:rStyle w:val="FontStyle33"/>
          <w:rFonts w:ascii="Times New Roman" w:hAnsi="Times New Roman" w:cs="Times New Roman"/>
          <w:b/>
          <w:sz w:val="24"/>
          <w:szCs w:val="24"/>
          <w:lang w:val="kk-KZ"/>
        </w:rPr>
      </w:pPr>
      <w:r w:rsidRPr="00B34473">
        <w:rPr>
          <w:rStyle w:val="FontStyle33"/>
          <w:rFonts w:ascii="Times New Roman" w:hAnsi="Times New Roman" w:cs="Times New Roman"/>
          <w:color w:val="000000" w:themeColor="text1"/>
          <w:sz w:val="24"/>
          <w:szCs w:val="24"/>
          <w:lang w:val="kk-KZ"/>
        </w:rPr>
        <w:t>4.2.2.3</w:t>
      </w:r>
      <w:r w:rsidRPr="00B34473">
        <w:rPr>
          <w:rStyle w:val="FontStyle33"/>
          <w:rFonts w:ascii="Times New Roman" w:hAnsi="Times New Roman" w:cs="Times New Roman"/>
          <w:sz w:val="24"/>
          <w:szCs w:val="24"/>
          <w:lang w:val="kk-KZ"/>
        </w:rPr>
        <w:t xml:space="preserve"> Регулируемые многоразовые зажигалки с горелкой с последующим смешиванием не должны создавать высоту пламени более 120 мм, если пользователь намеренно отрегулировал ее в соответствии с расчетным пределом изготовителя для максимальной высоты пламени.</w:t>
      </w:r>
    </w:p>
    <w:p w:rsidR="00B34473" w:rsidRPr="00B34473" w:rsidRDefault="00B34473" w:rsidP="00B34473">
      <w:pPr>
        <w:pStyle w:val="Style5"/>
        <w:widowControl/>
        <w:ind w:firstLine="567"/>
        <w:jc w:val="both"/>
        <w:rPr>
          <w:rStyle w:val="FontStyle33"/>
          <w:rFonts w:ascii="Times New Roman" w:hAnsi="Times New Roman" w:cs="Times New Roman"/>
          <w:b/>
          <w:sz w:val="24"/>
          <w:szCs w:val="24"/>
          <w:lang w:val="kk-KZ"/>
        </w:rPr>
      </w:pPr>
      <w:r w:rsidRPr="00B34473">
        <w:rPr>
          <w:rStyle w:val="FontStyle33"/>
          <w:rFonts w:ascii="Times New Roman" w:hAnsi="Times New Roman" w:cs="Times New Roman"/>
          <w:color w:val="000000" w:themeColor="text1"/>
          <w:sz w:val="24"/>
          <w:szCs w:val="24"/>
          <w:lang w:val="kk-KZ"/>
        </w:rPr>
        <w:t>4.2.2.4</w:t>
      </w:r>
      <w:r w:rsidRPr="00B34473">
        <w:rPr>
          <w:rStyle w:val="FontStyle33"/>
          <w:rFonts w:ascii="Times New Roman" w:hAnsi="Times New Roman" w:cs="Times New Roman"/>
          <w:sz w:val="24"/>
          <w:szCs w:val="24"/>
          <w:lang w:val="kk-KZ"/>
        </w:rPr>
        <w:t xml:space="preserve"> Регулируемые многоразовые зажигалки с горелкой с последующим смешиванием не должны создавать высоту пламени более 100 мм, если пользователь намеренно отрегулировал ее до расчетного предела изготовителя для максимальной высоты пламени.</w:t>
      </w:r>
    </w:p>
    <w:p w:rsidR="00B34473" w:rsidRPr="00B34473" w:rsidRDefault="00B34473" w:rsidP="00B34473">
      <w:pPr>
        <w:pStyle w:val="Style5"/>
        <w:widowControl/>
        <w:ind w:firstLine="567"/>
        <w:jc w:val="center"/>
        <w:rPr>
          <w:rStyle w:val="FontStyle33"/>
          <w:rFonts w:ascii="Times New Roman" w:hAnsi="Times New Roman" w:cs="Times New Roman"/>
          <w:b/>
          <w:sz w:val="24"/>
          <w:szCs w:val="24"/>
          <w:lang w:val="kk-KZ"/>
        </w:rPr>
      </w:pPr>
      <w:r w:rsidRPr="00B34473">
        <w:rPr>
          <w:noProof/>
          <w:color w:val="000000"/>
        </w:rPr>
        <w:drawing>
          <wp:inline distT="0" distB="0" distL="0" distR="0">
            <wp:extent cx="1362075" cy="2129441"/>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ut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77744" cy="2153937"/>
                    </a:xfrm>
                    <a:prstGeom prst="rect">
                      <a:avLst/>
                    </a:prstGeom>
                    <a:noFill/>
                    <a:ln>
                      <a:noFill/>
                    </a:ln>
                  </pic:spPr>
                </pic:pic>
              </a:graphicData>
            </a:graphic>
          </wp:inline>
        </w:drawing>
      </w:r>
    </w:p>
    <w:p w:rsidR="00B34473" w:rsidRPr="00B34473" w:rsidRDefault="00B34473" w:rsidP="00B34473">
      <w:pPr>
        <w:pStyle w:val="Style5"/>
        <w:widowControl/>
        <w:ind w:firstLine="567"/>
        <w:jc w:val="both"/>
        <w:rPr>
          <w:rStyle w:val="FontStyle33"/>
          <w:rFonts w:ascii="Times New Roman" w:hAnsi="Times New Roman" w:cs="Times New Roman"/>
          <w:b/>
          <w:sz w:val="24"/>
          <w:szCs w:val="24"/>
          <w:lang w:val="kk-KZ"/>
        </w:rPr>
      </w:pPr>
    </w:p>
    <w:p w:rsidR="00B34473" w:rsidRPr="00B34473" w:rsidRDefault="00B34473" w:rsidP="00B34473">
      <w:pPr>
        <w:pStyle w:val="Style5"/>
        <w:widowControl/>
        <w:ind w:firstLine="567"/>
        <w:jc w:val="both"/>
        <w:rPr>
          <w:rStyle w:val="FontStyle33"/>
          <w:rFonts w:ascii="Times New Roman" w:hAnsi="Times New Roman" w:cs="Times New Roman"/>
          <w:b/>
          <w:sz w:val="24"/>
          <w:szCs w:val="24"/>
        </w:rPr>
      </w:pPr>
      <w:r>
        <w:rPr>
          <w:rStyle w:val="FontStyle33"/>
          <w:rFonts w:ascii="Times New Roman" w:hAnsi="Times New Roman" w:cs="Times New Roman"/>
          <w:sz w:val="24"/>
          <w:szCs w:val="24"/>
        </w:rPr>
        <w:t>Условные о</w:t>
      </w:r>
      <w:r w:rsidRPr="00B34473">
        <w:rPr>
          <w:rStyle w:val="FontStyle33"/>
          <w:rFonts w:ascii="Times New Roman" w:hAnsi="Times New Roman" w:cs="Times New Roman"/>
          <w:sz w:val="24"/>
          <w:szCs w:val="24"/>
        </w:rPr>
        <w:t>бозначени</w:t>
      </w:r>
      <w:r>
        <w:rPr>
          <w:rStyle w:val="FontStyle33"/>
          <w:rFonts w:ascii="Times New Roman" w:hAnsi="Times New Roman" w:cs="Times New Roman"/>
          <w:sz w:val="24"/>
          <w:szCs w:val="24"/>
        </w:rPr>
        <w:t>я:</w:t>
      </w:r>
    </w:p>
    <w:p w:rsidR="00B34473" w:rsidRPr="00B34473" w:rsidRDefault="00B34473" w:rsidP="00B34473">
      <w:pPr>
        <w:pStyle w:val="Style5"/>
        <w:widowControl/>
        <w:ind w:firstLine="567"/>
        <w:jc w:val="both"/>
        <w:rPr>
          <w:rStyle w:val="FontStyle33"/>
          <w:rFonts w:ascii="Times New Roman" w:hAnsi="Times New Roman" w:cs="Times New Roman"/>
          <w:sz w:val="24"/>
          <w:szCs w:val="24"/>
        </w:rPr>
      </w:pPr>
      <w:r w:rsidRPr="00B34473">
        <w:rPr>
          <w:rStyle w:val="FontStyle33"/>
          <w:rFonts w:ascii="Times New Roman" w:hAnsi="Times New Roman" w:cs="Times New Roman"/>
          <w:sz w:val="24"/>
          <w:szCs w:val="24"/>
        </w:rPr>
        <w:t>1 зажигалка</w:t>
      </w:r>
    </w:p>
    <w:p w:rsidR="00B34473" w:rsidRPr="00B34473" w:rsidRDefault="00B34473" w:rsidP="00B34473">
      <w:pPr>
        <w:pStyle w:val="Style5"/>
        <w:widowControl/>
        <w:ind w:firstLine="567"/>
        <w:jc w:val="both"/>
        <w:rPr>
          <w:rStyle w:val="FontStyle33"/>
          <w:rFonts w:ascii="Times New Roman" w:hAnsi="Times New Roman" w:cs="Times New Roman"/>
          <w:b/>
          <w:sz w:val="24"/>
          <w:szCs w:val="24"/>
        </w:rPr>
      </w:pPr>
      <w:r w:rsidRPr="00B34473">
        <w:rPr>
          <w:rStyle w:val="FontStyle33"/>
          <w:rFonts w:ascii="Times New Roman" w:hAnsi="Times New Roman" w:cs="Times New Roman"/>
          <w:sz w:val="24"/>
          <w:szCs w:val="24"/>
        </w:rPr>
        <w:t>2 груз</w:t>
      </w:r>
    </w:p>
    <w:p w:rsidR="00B34473" w:rsidRPr="00B34473" w:rsidRDefault="00B34473" w:rsidP="00B34473">
      <w:pPr>
        <w:pStyle w:val="Style5"/>
        <w:widowControl/>
        <w:ind w:firstLine="567"/>
        <w:jc w:val="both"/>
        <w:rPr>
          <w:rStyle w:val="FontStyle33"/>
          <w:rFonts w:ascii="Times New Roman" w:hAnsi="Times New Roman" w:cs="Times New Roman"/>
          <w:b/>
          <w:sz w:val="24"/>
          <w:szCs w:val="24"/>
        </w:rPr>
      </w:pPr>
      <w:r w:rsidRPr="00B34473">
        <w:rPr>
          <w:rStyle w:val="FontStyle33"/>
          <w:rFonts w:ascii="Times New Roman" w:hAnsi="Times New Roman" w:cs="Times New Roman"/>
          <w:i/>
          <w:sz w:val="24"/>
          <w:szCs w:val="24"/>
        </w:rPr>
        <w:t>F</w:t>
      </w:r>
      <w:r w:rsidRPr="00B34473">
        <w:rPr>
          <w:rStyle w:val="FontStyle33"/>
          <w:rFonts w:ascii="Times New Roman" w:hAnsi="Times New Roman" w:cs="Times New Roman"/>
          <w:sz w:val="24"/>
          <w:szCs w:val="24"/>
        </w:rPr>
        <w:t xml:space="preserve"> направление усилия для </w:t>
      </w:r>
      <w:proofErr w:type="spellStart"/>
      <w:r w:rsidRPr="00B34473">
        <w:rPr>
          <w:rStyle w:val="FontStyle33"/>
          <w:rFonts w:ascii="Times New Roman" w:hAnsi="Times New Roman" w:cs="Times New Roman"/>
          <w:sz w:val="24"/>
          <w:szCs w:val="24"/>
        </w:rPr>
        <w:t>пламяобразования</w:t>
      </w:r>
      <w:proofErr w:type="spellEnd"/>
    </w:p>
    <w:p w:rsidR="00B03958" w:rsidRDefault="00B03958" w:rsidP="00B34473">
      <w:pPr>
        <w:pStyle w:val="Style5"/>
        <w:widowControl/>
        <w:ind w:firstLine="567"/>
        <w:jc w:val="center"/>
        <w:rPr>
          <w:rStyle w:val="FontStyle33"/>
          <w:rFonts w:ascii="Times New Roman" w:hAnsi="Times New Roman" w:cs="Times New Roman"/>
          <w:b/>
          <w:sz w:val="24"/>
          <w:szCs w:val="24"/>
        </w:rPr>
      </w:pPr>
    </w:p>
    <w:p w:rsidR="00B34473" w:rsidRPr="00B34473" w:rsidRDefault="00B34473" w:rsidP="00B34473">
      <w:pPr>
        <w:pStyle w:val="Style5"/>
        <w:widowControl/>
        <w:ind w:firstLine="567"/>
        <w:jc w:val="center"/>
        <w:rPr>
          <w:rStyle w:val="FontStyle33"/>
          <w:rFonts w:ascii="Times New Roman" w:hAnsi="Times New Roman" w:cs="Times New Roman"/>
          <w:b/>
          <w:sz w:val="24"/>
          <w:szCs w:val="24"/>
        </w:rPr>
      </w:pPr>
      <w:r w:rsidRPr="00B34473">
        <w:rPr>
          <w:rStyle w:val="FontStyle33"/>
          <w:rFonts w:ascii="Times New Roman" w:hAnsi="Times New Roman" w:cs="Times New Roman"/>
          <w:b/>
          <w:sz w:val="24"/>
          <w:szCs w:val="24"/>
        </w:rPr>
        <w:t xml:space="preserve">Рисунок 1 – Приложение усилия для образования пламени в соответствии с </w:t>
      </w:r>
      <w:r>
        <w:rPr>
          <w:rStyle w:val="FontStyle33"/>
          <w:rFonts w:ascii="Times New Roman" w:hAnsi="Times New Roman" w:cs="Times New Roman"/>
          <w:b/>
          <w:sz w:val="24"/>
          <w:szCs w:val="24"/>
        </w:rPr>
        <w:t xml:space="preserve">           </w:t>
      </w:r>
      <w:r w:rsidRPr="00B34473">
        <w:rPr>
          <w:rStyle w:val="FontStyle33"/>
          <w:rFonts w:ascii="Times New Roman" w:hAnsi="Times New Roman" w:cs="Times New Roman"/>
          <w:b/>
          <w:sz w:val="24"/>
          <w:szCs w:val="24"/>
        </w:rPr>
        <w:t>4.1 с) – Механизм управления нажимного клапана</w:t>
      </w:r>
    </w:p>
    <w:p w:rsidR="00B34473" w:rsidRPr="00B34473" w:rsidRDefault="00B34473" w:rsidP="00B34473">
      <w:pPr>
        <w:pStyle w:val="Style5"/>
        <w:widowControl/>
        <w:ind w:firstLine="567"/>
        <w:jc w:val="center"/>
        <w:rPr>
          <w:rStyle w:val="FontStyle33"/>
          <w:rFonts w:ascii="Times New Roman" w:hAnsi="Times New Roman" w:cs="Times New Roman"/>
          <w:sz w:val="24"/>
          <w:szCs w:val="24"/>
        </w:rPr>
      </w:pPr>
      <w:r w:rsidRPr="00B34473">
        <w:rPr>
          <w:b/>
          <w:noProof/>
        </w:rPr>
        <w:lastRenderedPageBreak/>
        <w:drawing>
          <wp:inline distT="0" distB="0" distL="0" distR="0">
            <wp:extent cx="2076450" cy="260985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076450" cy="2609850"/>
                    </a:xfrm>
                    <a:prstGeom prst="rect">
                      <a:avLst/>
                    </a:prstGeom>
                    <a:noFill/>
                    <a:ln>
                      <a:noFill/>
                    </a:ln>
                  </pic:spPr>
                </pic:pic>
              </a:graphicData>
            </a:graphic>
          </wp:inline>
        </w:drawing>
      </w:r>
    </w:p>
    <w:p w:rsidR="00B34473" w:rsidRPr="00B34473" w:rsidRDefault="00B34473" w:rsidP="00B34473">
      <w:pPr>
        <w:pStyle w:val="Style5"/>
        <w:widowControl/>
        <w:ind w:firstLine="567"/>
        <w:rPr>
          <w:rStyle w:val="FontStyle33"/>
          <w:rFonts w:ascii="Times New Roman" w:hAnsi="Times New Roman" w:cs="Times New Roman"/>
          <w:sz w:val="24"/>
          <w:szCs w:val="24"/>
        </w:rPr>
      </w:pPr>
      <w:r>
        <w:rPr>
          <w:rStyle w:val="FontStyle33"/>
          <w:rFonts w:ascii="Times New Roman" w:hAnsi="Times New Roman" w:cs="Times New Roman"/>
          <w:sz w:val="24"/>
          <w:szCs w:val="24"/>
        </w:rPr>
        <w:t>Условные обозначения:</w:t>
      </w:r>
    </w:p>
    <w:p w:rsidR="00B34473" w:rsidRPr="00B34473" w:rsidRDefault="00B34473" w:rsidP="00B34473">
      <w:pPr>
        <w:pStyle w:val="Style5"/>
        <w:widowControl/>
        <w:ind w:firstLine="567"/>
        <w:rPr>
          <w:rStyle w:val="FontStyle33"/>
          <w:rFonts w:ascii="Times New Roman" w:hAnsi="Times New Roman" w:cs="Times New Roman"/>
          <w:sz w:val="24"/>
          <w:szCs w:val="24"/>
        </w:rPr>
      </w:pPr>
      <w:r w:rsidRPr="00B34473">
        <w:rPr>
          <w:rStyle w:val="FontStyle33"/>
          <w:rFonts w:ascii="Times New Roman" w:hAnsi="Times New Roman" w:cs="Times New Roman"/>
          <w:sz w:val="24"/>
          <w:szCs w:val="24"/>
        </w:rPr>
        <w:t>1 динамометр</w:t>
      </w:r>
    </w:p>
    <w:p w:rsidR="00B34473" w:rsidRPr="00B34473" w:rsidRDefault="00B34473" w:rsidP="00B34473">
      <w:pPr>
        <w:pStyle w:val="Style5"/>
        <w:widowControl/>
        <w:ind w:firstLine="567"/>
        <w:jc w:val="both"/>
        <w:rPr>
          <w:rStyle w:val="FontStyle33"/>
          <w:rFonts w:ascii="Times New Roman" w:hAnsi="Times New Roman" w:cs="Times New Roman"/>
          <w:b/>
          <w:sz w:val="24"/>
          <w:szCs w:val="24"/>
        </w:rPr>
      </w:pPr>
      <w:r w:rsidRPr="00B34473">
        <w:rPr>
          <w:rStyle w:val="FontStyle33"/>
          <w:rFonts w:ascii="Times New Roman" w:hAnsi="Times New Roman" w:cs="Times New Roman"/>
          <w:sz w:val="24"/>
          <w:szCs w:val="24"/>
        </w:rPr>
        <w:t xml:space="preserve">F направление усилия для </w:t>
      </w:r>
      <w:proofErr w:type="spellStart"/>
      <w:r w:rsidRPr="00B34473">
        <w:rPr>
          <w:rStyle w:val="FontStyle33"/>
          <w:rFonts w:ascii="Times New Roman" w:hAnsi="Times New Roman" w:cs="Times New Roman"/>
          <w:sz w:val="24"/>
          <w:szCs w:val="24"/>
        </w:rPr>
        <w:t>пламяобразования</w:t>
      </w:r>
      <w:proofErr w:type="spellEnd"/>
    </w:p>
    <w:p w:rsidR="00B34473" w:rsidRPr="00B34473" w:rsidRDefault="00B34473" w:rsidP="00B34473">
      <w:pPr>
        <w:pStyle w:val="Style5"/>
        <w:widowControl/>
        <w:ind w:firstLine="567"/>
        <w:rPr>
          <w:rStyle w:val="FontStyle33"/>
          <w:rFonts w:ascii="Times New Roman" w:hAnsi="Times New Roman" w:cs="Times New Roman"/>
          <w:b/>
          <w:sz w:val="24"/>
          <w:szCs w:val="24"/>
        </w:rPr>
      </w:pPr>
    </w:p>
    <w:p w:rsidR="00B34473" w:rsidRPr="00B34473" w:rsidRDefault="00B34473" w:rsidP="00B34473">
      <w:pPr>
        <w:pStyle w:val="Style5"/>
        <w:widowControl/>
        <w:ind w:firstLine="567"/>
        <w:jc w:val="center"/>
        <w:rPr>
          <w:rStyle w:val="FontStyle33"/>
          <w:rFonts w:ascii="Times New Roman" w:hAnsi="Times New Roman" w:cs="Times New Roman"/>
          <w:b/>
          <w:sz w:val="24"/>
          <w:szCs w:val="24"/>
        </w:rPr>
      </w:pPr>
      <w:r w:rsidRPr="00B34473">
        <w:rPr>
          <w:rStyle w:val="FontStyle33"/>
          <w:rFonts w:ascii="Times New Roman" w:hAnsi="Times New Roman" w:cs="Times New Roman"/>
          <w:b/>
          <w:sz w:val="24"/>
          <w:szCs w:val="24"/>
        </w:rPr>
        <w:t xml:space="preserve">Рисунок 2 – Приложение усилия для образования пламени в соответствии в </w:t>
      </w:r>
      <w:r>
        <w:rPr>
          <w:rStyle w:val="FontStyle33"/>
          <w:rFonts w:ascii="Times New Roman" w:hAnsi="Times New Roman" w:cs="Times New Roman"/>
          <w:b/>
          <w:sz w:val="24"/>
          <w:szCs w:val="24"/>
        </w:rPr>
        <w:t xml:space="preserve">           </w:t>
      </w:r>
      <w:r w:rsidRPr="00B34473">
        <w:rPr>
          <w:rStyle w:val="FontStyle33"/>
          <w:rFonts w:ascii="Times New Roman" w:hAnsi="Times New Roman" w:cs="Times New Roman"/>
          <w:b/>
          <w:sz w:val="24"/>
          <w:szCs w:val="24"/>
        </w:rPr>
        <w:t>4.1 с) - Привод механизма</w:t>
      </w:r>
    </w:p>
    <w:p w:rsidR="00B34473" w:rsidRPr="00B34473" w:rsidRDefault="00B34473" w:rsidP="00B34473">
      <w:pPr>
        <w:pStyle w:val="Style5"/>
        <w:widowControl/>
        <w:ind w:firstLine="567"/>
        <w:jc w:val="center"/>
        <w:rPr>
          <w:rStyle w:val="FontStyle33"/>
          <w:rFonts w:ascii="Times New Roman" w:hAnsi="Times New Roman" w:cs="Times New Roman"/>
          <w:sz w:val="24"/>
          <w:szCs w:val="24"/>
        </w:rPr>
      </w:pPr>
    </w:p>
    <w:p w:rsidR="00B34473" w:rsidRPr="00B34473" w:rsidRDefault="00B34473" w:rsidP="00B34473">
      <w:pPr>
        <w:pStyle w:val="Style5"/>
        <w:widowControl/>
        <w:ind w:firstLine="567"/>
        <w:jc w:val="both"/>
        <w:rPr>
          <w:rStyle w:val="FontStyle33"/>
          <w:rFonts w:ascii="Times New Roman" w:hAnsi="Times New Roman" w:cs="Times New Roman"/>
          <w:sz w:val="24"/>
          <w:szCs w:val="24"/>
        </w:rPr>
      </w:pPr>
      <w:r w:rsidRPr="00B34473">
        <w:rPr>
          <w:rStyle w:val="FontStyle33"/>
          <w:rFonts w:ascii="Times New Roman" w:hAnsi="Times New Roman" w:cs="Times New Roman"/>
          <w:sz w:val="24"/>
          <w:szCs w:val="24"/>
        </w:rPr>
        <w:t>4.2.2.5 Регулируемые зажигалки с горелкой с предварительным смешиванием должны иметь высоту пламени, отрегулированную изготовителем таким образом, чтобы при первом зажигании пользователем</w:t>
      </w:r>
      <w:r>
        <w:rPr>
          <w:rStyle w:val="FontStyle33"/>
          <w:rFonts w:ascii="Times New Roman" w:hAnsi="Times New Roman" w:cs="Times New Roman"/>
          <w:sz w:val="24"/>
          <w:szCs w:val="24"/>
        </w:rPr>
        <w:t xml:space="preserve"> – </w:t>
      </w:r>
      <w:r w:rsidRPr="00B34473">
        <w:rPr>
          <w:rStyle w:val="FontStyle33"/>
          <w:rFonts w:ascii="Times New Roman" w:hAnsi="Times New Roman" w:cs="Times New Roman"/>
          <w:sz w:val="24"/>
          <w:szCs w:val="24"/>
        </w:rPr>
        <w:t>без изменения регулировки</w:t>
      </w:r>
      <w:r>
        <w:rPr>
          <w:rStyle w:val="FontStyle33"/>
          <w:rFonts w:ascii="Times New Roman" w:hAnsi="Times New Roman" w:cs="Times New Roman"/>
          <w:sz w:val="24"/>
          <w:szCs w:val="24"/>
        </w:rPr>
        <w:t xml:space="preserve"> – </w:t>
      </w:r>
      <w:r w:rsidRPr="00B34473">
        <w:rPr>
          <w:rStyle w:val="FontStyle33"/>
          <w:rFonts w:ascii="Times New Roman" w:hAnsi="Times New Roman" w:cs="Times New Roman"/>
          <w:sz w:val="24"/>
          <w:szCs w:val="24"/>
        </w:rPr>
        <w:t>высота пламени не превышала 60 мм.</w:t>
      </w:r>
    </w:p>
    <w:p w:rsidR="00B34473" w:rsidRPr="00B34473" w:rsidRDefault="00B34473" w:rsidP="00B34473">
      <w:pPr>
        <w:pStyle w:val="Style5"/>
        <w:widowControl/>
        <w:ind w:firstLine="567"/>
        <w:jc w:val="both"/>
        <w:rPr>
          <w:rStyle w:val="FontStyle33"/>
          <w:rFonts w:ascii="Times New Roman" w:hAnsi="Times New Roman" w:cs="Times New Roman"/>
          <w:b/>
          <w:sz w:val="24"/>
          <w:szCs w:val="24"/>
          <w:lang w:val="kk-KZ"/>
        </w:rPr>
      </w:pPr>
      <w:r w:rsidRPr="00B34473">
        <w:rPr>
          <w:rStyle w:val="FontStyle33"/>
          <w:rFonts w:ascii="Times New Roman" w:hAnsi="Times New Roman" w:cs="Times New Roman"/>
          <w:sz w:val="24"/>
          <w:szCs w:val="24"/>
        </w:rPr>
        <w:t>4.2.2.6 Регулируемые зажигалки с горелкой с предварительным смешиванием не должны создавать высоту пламени более 75 мм, если пользователь намеренно регулирует предельное значение, установленное изготовителем для максимальной высоты пламени.</w:t>
      </w:r>
    </w:p>
    <w:p w:rsidR="00B34473" w:rsidRPr="00B34473" w:rsidRDefault="00B34473" w:rsidP="00B34473">
      <w:pPr>
        <w:pStyle w:val="Style5"/>
        <w:widowControl/>
        <w:ind w:firstLine="567"/>
        <w:jc w:val="both"/>
        <w:rPr>
          <w:rStyle w:val="FontStyle33"/>
          <w:rFonts w:ascii="Times New Roman" w:hAnsi="Times New Roman" w:cs="Times New Roman"/>
          <w:b/>
          <w:sz w:val="24"/>
          <w:szCs w:val="24"/>
        </w:rPr>
      </w:pPr>
      <w:r w:rsidRPr="00B34473">
        <w:rPr>
          <w:rStyle w:val="FontStyle33"/>
          <w:rFonts w:ascii="Times New Roman" w:hAnsi="Times New Roman" w:cs="Times New Roman"/>
          <w:sz w:val="24"/>
          <w:szCs w:val="24"/>
          <w:lang w:val="kk-KZ"/>
        </w:rPr>
        <w:t>4</w:t>
      </w:r>
      <w:r w:rsidRPr="00B34473">
        <w:rPr>
          <w:rStyle w:val="FontStyle33"/>
          <w:rFonts w:ascii="Times New Roman" w:hAnsi="Times New Roman" w:cs="Times New Roman"/>
          <w:sz w:val="24"/>
          <w:szCs w:val="24"/>
        </w:rPr>
        <w:t>.2.2.7 Регулируемые зажигалки с горелкой с последующим  и предварительным смешиванием горелки не должны создавать пламя высотой более 50 мм при установке на минимально возможную высоту пламени.</w:t>
      </w:r>
    </w:p>
    <w:p w:rsidR="00B34473" w:rsidRPr="00B34473" w:rsidRDefault="00B34473" w:rsidP="00B34473">
      <w:pPr>
        <w:pStyle w:val="Style5"/>
        <w:widowControl/>
        <w:ind w:firstLine="567"/>
        <w:jc w:val="both"/>
        <w:rPr>
          <w:rStyle w:val="FontStyle33"/>
          <w:rFonts w:ascii="Times New Roman" w:hAnsi="Times New Roman" w:cs="Times New Roman"/>
          <w:b/>
          <w:sz w:val="24"/>
          <w:szCs w:val="24"/>
        </w:rPr>
      </w:pPr>
      <w:r w:rsidRPr="00B34473">
        <w:rPr>
          <w:rStyle w:val="FontStyle33"/>
          <w:rFonts w:ascii="Times New Roman" w:hAnsi="Times New Roman" w:cs="Times New Roman"/>
          <w:sz w:val="24"/>
          <w:szCs w:val="24"/>
        </w:rPr>
        <w:t>4.2.2.8 Автоматические регулируемые зажигалки для трубок не должны в любом положении создать высоту пламени более 100 мм.</w:t>
      </w:r>
    </w:p>
    <w:p w:rsidR="00B34473" w:rsidRPr="00B34473" w:rsidRDefault="00B34473" w:rsidP="00B34473">
      <w:pPr>
        <w:pStyle w:val="Style5"/>
        <w:widowControl/>
        <w:ind w:firstLine="567"/>
        <w:jc w:val="both"/>
        <w:rPr>
          <w:rStyle w:val="FontStyle33"/>
          <w:rFonts w:ascii="Times New Roman" w:hAnsi="Times New Roman" w:cs="Times New Roman"/>
          <w:b/>
          <w:sz w:val="24"/>
          <w:szCs w:val="24"/>
          <w:lang w:val="kk-KZ"/>
        </w:rPr>
      </w:pPr>
      <w:r w:rsidRPr="00B34473">
        <w:rPr>
          <w:rStyle w:val="FontStyle33"/>
          <w:rFonts w:ascii="Times New Roman" w:hAnsi="Times New Roman" w:cs="Times New Roman"/>
          <w:sz w:val="24"/>
          <w:szCs w:val="24"/>
        </w:rPr>
        <w:t>4.2.2.9 Максимально достижимая высота пламени для зажигалок должна быть ограничена предварительной настройкой или конструкцией изделия, или и тем, и другим.</w:t>
      </w:r>
    </w:p>
    <w:p w:rsidR="00B34473" w:rsidRPr="00B34473" w:rsidRDefault="00B34473" w:rsidP="00B34473">
      <w:pPr>
        <w:pStyle w:val="Style5"/>
        <w:widowControl/>
        <w:ind w:firstLine="567"/>
        <w:jc w:val="both"/>
        <w:rPr>
          <w:rStyle w:val="FontStyle33"/>
          <w:rFonts w:ascii="Times New Roman" w:hAnsi="Times New Roman" w:cs="Times New Roman"/>
          <w:b/>
          <w:sz w:val="24"/>
          <w:szCs w:val="24"/>
        </w:rPr>
      </w:pPr>
      <w:r w:rsidRPr="00B34473">
        <w:rPr>
          <w:rStyle w:val="FontStyle33"/>
          <w:rFonts w:ascii="Times New Roman" w:hAnsi="Times New Roman" w:cs="Times New Roman"/>
          <w:sz w:val="24"/>
          <w:szCs w:val="24"/>
        </w:rPr>
        <w:t>4.2.3 Зажигалка с двойным пламенем</w:t>
      </w:r>
    </w:p>
    <w:p w:rsidR="00B34473" w:rsidRPr="00B34473" w:rsidRDefault="00B34473" w:rsidP="00B34473">
      <w:pPr>
        <w:pStyle w:val="Style5"/>
        <w:widowControl/>
        <w:ind w:firstLine="567"/>
        <w:jc w:val="both"/>
        <w:rPr>
          <w:rStyle w:val="FontStyle33"/>
          <w:rFonts w:ascii="Times New Roman" w:hAnsi="Times New Roman" w:cs="Times New Roman"/>
          <w:sz w:val="24"/>
          <w:szCs w:val="24"/>
        </w:rPr>
      </w:pPr>
      <w:r w:rsidRPr="00B34473">
        <w:rPr>
          <w:rStyle w:val="FontStyle33"/>
          <w:rFonts w:ascii="Times New Roman" w:hAnsi="Times New Roman" w:cs="Times New Roman"/>
          <w:sz w:val="24"/>
          <w:szCs w:val="24"/>
        </w:rPr>
        <w:t>Для каждого типа пламени зажигалки с двойным пламенем высота пламени должна соответствовать соответствующему требованию для этого типа пламени, указанному в 4.2.1 или 4.2.2.</w:t>
      </w:r>
    </w:p>
    <w:p w:rsidR="00B34473" w:rsidRDefault="00B34473" w:rsidP="00B34473">
      <w:pPr>
        <w:pStyle w:val="Style5"/>
        <w:widowControl/>
        <w:ind w:firstLine="567"/>
        <w:jc w:val="both"/>
        <w:rPr>
          <w:rStyle w:val="FontStyle33"/>
          <w:rFonts w:ascii="Times New Roman" w:hAnsi="Times New Roman" w:cs="Times New Roman"/>
          <w:sz w:val="24"/>
          <w:szCs w:val="24"/>
        </w:rPr>
      </w:pPr>
    </w:p>
    <w:p w:rsidR="00B34473" w:rsidRPr="00B34473" w:rsidRDefault="00B34473" w:rsidP="00B34473">
      <w:pPr>
        <w:pStyle w:val="Style5"/>
        <w:widowControl/>
        <w:ind w:firstLine="567"/>
        <w:jc w:val="both"/>
        <w:rPr>
          <w:rStyle w:val="FontStyle33"/>
          <w:rFonts w:ascii="Times New Roman" w:hAnsi="Times New Roman" w:cs="Times New Roman"/>
          <w:b/>
          <w:sz w:val="24"/>
          <w:szCs w:val="24"/>
          <w:lang w:val="kk-KZ"/>
        </w:rPr>
      </w:pPr>
      <w:r w:rsidRPr="00B34473">
        <w:rPr>
          <w:rStyle w:val="FontStyle33"/>
          <w:rFonts w:ascii="Times New Roman" w:hAnsi="Times New Roman" w:cs="Times New Roman"/>
          <w:b/>
          <w:sz w:val="24"/>
          <w:szCs w:val="24"/>
        </w:rPr>
        <w:t xml:space="preserve">4.2.4 Зажигалка </w:t>
      </w:r>
      <w:r w:rsidRPr="00B34473">
        <w:rPr>
          <w:rStyle w:val="FontStyle33"/>
          <w:rFonts w:ascii="Times New Roman" w:hAnsi="Times New Roman" w:cs="Times New Roman"/>
          <w:b/>
          <w:sz w:val="24"/>
          <w:szCs w:val="24"/>
          <w:lang w:val="kk-KZ"/>
        </w:rPr>
        <w:t>с несколькими типами пламени</w:t>
      </w:r>
    </w:p>
    <w:p w:rsidR="00B34473" w:rsidRDefault="00B34473" w:rsidP="00B34473">
      <w:pPr>
        <w:pStyle w:val="Style5"/>
        <w:widowControl/>
        <w:ind w:firstLine="567"/>
        <w:jc w:val="both"/>
        <w:rPr>
          <w:rStyle w:val="FontStyle33"/>
          <w:rFonts w:ascii="Times New Roman" w:hAnsi="Times New Roman" w:cs="Times New Roman"/>
          <w:sz w:val="24"/>
          <w:szCs w:val="24"/>
        </w:rPr>
      </w:pPr>
    </w:p>
    <w:p w:rsidR="00B34473" w:rsidRPr="00B34473" w:rsidRDefault="00B34473" w:rsidP="00B34473">
      <w:pPr>
        <w:pStyle w:val="Style5"/>
        <w:widowControl/>
        <w:ind w:firstLine="567"/>
        <w:jc w:val="both"/>
        <w:rPr>
          <w:rStyle w:val="FontStyle33"/>
          <w:rFonts w:ascii="Times New Roman" w:hAnsi="Times New Roman" w:cs="Times New Roman"/>
          <w:sz w:val="24"/>
          <w:szCs w:val="24"/>
          <w:lang w:val="kk-KZ"/>
        </w:rPr>
      </w:pPr>
      <w:r w:rsidRPr="00B34473">
        <w:rPr>
          <w:rStyle w:val="FontStyle33"/>
          <w:rFonts w:ascii="Times New Roman" w:hAnsi="Times New Roman" w:cs="Times New Roman"/>
          <w:sz w:val="24"/>
          <w:szCs w:val="24"/>
        </w:rPr>
        <w:t>Для зажигалок с несколькими типами пламени высота пламени каждого пламени должна соответствовать соответствующему требованию, указанному в 4.2.1 или 4.2.2.</w:t>
      </w:r>
    </w:p>
    <w:p w:rsidR="00B34473" w:rsidRPr="00B34473" w:rsidRDefault="00B34473" w:rsidP="00B34473">
      <w:pPr>
        <w:pStyle w:val="Style5"/>
        <w:widowControl/>
        <w:ind w:firstLine="567"/>
        <w:jc w:val="both"/>
        <w:rPr>
          <w:rStyle w:val="FontStyle33"/>
          <w:rFonts w:ascii="Times New Roman" w:hAnsi="Times New Roman" w:cs="Times New Roman"/>
          <w:b/>
          <w:sz w:val="24"/>
          <w:szCs w:val="24"/>
          <w:lang w:val="kk-KZ"/>
        </w:rPr>
      </w:pPr>
    </w:p>
    <w:p w:rsidR="00B34473" w:rsidRPr="00B34473" w:rsidRDefault="00B34473" w:rsidP="00B34473">
      <w:pPr>
        <w:pStyle w:val="2"/>
        <w:tabs>
          <w:tab w:val="clear" w:pos="1425"/>
          <w:tab w:val="num" w:pos="1134"/>
        </w:tabs>
        <w:ind w:left="0" w:firstLine="567"/>
      </w:pPr>
      <w:bookmarkStart w:id="22" w:name="_Toc47549157"/>
      <w:r w:rsidRPr="00B34473">
        <w:t>Регулирование высоты пламени</w:t>
      </w:r>
      <w:bookmarkEnd w:id="22"/>
    </w:p>
    <w:p w:rsidR="00B34473" w:rsidRDefault="00B34473" w:rsidP="00B34473">
      <w:pPr>
        <w:pStyle w:val="Style5"/>
        <w:widowControl/>
        <w:ind w:firstLine="567"/>
        <w:jc w:val="both"/>
        <w:rPr>
          <w:rStyle w:val="FontStyle33"/>
          <w:rFonts w:ascii="Times New Roman" w:hAnsi="Times New Roman" w:cs="Times New Roman"/>
          <w:sz w:val="24"/>
          <w:szCs w:val="24"/>
        </w:rPr>
      </w:pPr>
    </w:p>
    <w:p w:rsidR="00B34473" w:rsidRPr="00B34473" w:rsidRDefault="00B34473" w:rsidP="00B34473">
      <w:pPr>
        <w:pStyle w:val="Style5"/>
        <w:widowControl/>
        <w:ind w:firstLine="567"/>
        <w:jc w:val="both"/>
        <w:rPr>
          <w:rStyle w:val="FontStyle33"/>
          <w:rFonts w:ascii="Times New Roman" w:hAnsi="Times New Roman" w:cs="Times New Roman"/>
          <w:sz w:val="24"/>
          <w:szCs w:val="24"/>
        </w:rPr>
      </w:pPr>
      <w:r w:rsidRPr="00B34473">
        <w:rPr>
          <w:rStyle w:val="FontStyle33"/>
          <w:rFonts w:ascii="Times New Roman" w:hAnsi="Times New Roman" w:cs="Times New Roman"/>
          <w:sz w:val="24"/>
          <w:szCs w:val="24"/>
        </w:rPr>
        <w:t xml:space="preserve">4.3.1 Для регулируемых зажигалок необходимы определенные действия от пользователя либо для уменьшения, либо для увеличения высоты пламени при обычном </w:t>
      </w:r>
      <w:r w:rsidRPr="00B34473">
        <w:rPr>
          <w:rStyle w:val="FontStyle33"/>
          <w:rFonts w:ascii="Times New Roman" w:hAnsi="Times New Roman" w:cs="Times New Roman"/>
          <w:sz w:val="24"/>
          <w:szCs w:val="24"/>
        </w:rPr>
        <w:lastRenderedPageBreak/>
        <w:t xml:space="preserve">использовании. </w:t>
      </w:r>
      <w:r w:rsidRPr="00B34473">
        <w:rPr>
          <w:rStyle w:val="FontStyle33"/>
          <w:rFonts w:ascii="Times New Roman" w:hAnsi="Times New Roman" w:cs="Times New Roman"/>
          <w:sz w:val="24"/>
          <w:szCs w:val="24"/>
          <w:lang w:val="kk-KZ"/>
        </w:rPr>
        <w:t xml:space="preserve">На </w:t>
      </w:r>
      <w:r w:rsidRPr="00B34473">
        <w:rPr>
          <w:rStyle w:val="FontStyle33"/>
          <w:rFonts w:ascii="Times New Roman" w:hAnsi="Times New Roman" w:cs="Times New Roman"/>
          <w:sz w:val="24"/>
          <w:szCs w:val="24"/>
        </w:rPr>
        <w:t xml:space="preserve">регулируемой зажигалке должна быть </w:t>
      </w:r>
      <w:r w:rsidRPr="00B34473">
        <w:rPr>
          <w:rStyle w:val="FontStyle33"/>
          <w:rFonts w:ascii="Times New Roman" w:hAnsi="Times New Roman" w:cs="Times New Roman"/>
          <w:sz w:val="24"/>
          <w:szCs w:val="24"/>
          <w:lang w:val="kk-KZ"/>
        </w:rPr>
        <w:t>маркировка</w:t>
      </w:r>
      <w:r w:rsidRPr="00B34473">
        <w:rPr>
          <w:rStyle w:val="FontStyle33"/>
          <w:rFonts w:ascii="Times New Roman" w:hAnsi="Times New Roman" w:cs="Times New Roman"/>
          <w:sz w:val="24"/>
          <w:szCs w:val="24"/>
        </w:rPr>
        <w:t>, указывающая направление движения привода механизма регулирования для получения высокого или  низкого пламени.</w:t>
      </w:r>
    </w:p>
    <w:p w:rsidR="00B34473" w:rsidRPr="00B34473" w:rsidRDefault="00B34473" w:rsidP="00B34473">
      <w:pPr>
        <w:pStyle w:val="Style5"/>
        <w:widowControl/>
        <w:ind w:firstLine="567"/>
        <w:jc w:val="both"/>
        <w:rPr>
          <w:rStyle w:val="FontStyle33"/>
          <w:rFonts w:ascii="Times New Roman" w:hAnsi="Times New Roman" w:cs="Times New Roman"/>
          <w:b/>
          <w:sz w:val="24"/>
          <w:szCs w:val="24"/>
        </w:rPr>
      </w:pPr>
      <w:r w:rsidRPr="00B34473">
        <w:rPr>
          <w:rStyle w:val="FontStyle33"/>
          <w:rFonts w:ascii="Times New Roman" w:hAnsi="Times New Roman" w:cs="Times New Roman"/>
          <w:sz w:val="24"/>
          <w:szCs w:val="24"/>
        </w:rPr>
        <w:t>4.3.2 На зажигалках, механизм регулирования которых соответствуют 4.3.3 и 4.3.4, направление движения привода механизма регулирования должно быть нанесено при помощи печати или выгравировано на корпусе зажигалки рядом с приводом механизма регулирования и должно быть отчетливым и понятным.</w:t>
      </w:r>
    </w:p>
    <w:p w:rsidR="00B34473" w:rsidRPr="00B34473" w:rsidRDefault="00B34473" w:rsidP="00B34473">
      <w:pPr>
        <w:pStyle w:val="Style5"/>
        <w:widowControl/>
        <w:ind w:firstLine="567"/>
        <w:jc w:val="both"/>
        <w:rPr>
          <w:rStyle w:val="FontStyle33"/>
          <w:rFonts w:ascii="Times New Roman" w:hAnsi="Times New Roman" w:cs="Times New Roman"/>
          <w:b/>
          <w:sz w:val="24"/>
          <w:szCs w:val="24"/>
        </w:rPr>
      </w:pPr>
      <w:r w:rsidRPr="00B34473">
        <w:rPr>
          <w:rStyle w:val="FontStyle33"/>
          <w:rFonts w:ascii="Times New Roman" w:hAnsi="Times New Roman" w:cs="Times New Roman"/>
          <w:sz w:val="24"/>
          <w:szCs w:val="24"/>
        </w:rPr>
        <w:t>4.3.3 Газовые зажигалки, с механизмом регулирования высоты пламени, вращательное движение привода которого направлено приблизительно под прямым углом к ​​пламени, регулируют следующим образом:</w:t>
      </w:r>
    </w:p>
    <w:p w:rsidR="00B34473" w:rsidRPr="00B34473" w:rsidRDefault="00B34473" w:rsidP="00B34473">
      <w:pPr>
        <w:pStyle w:val="Style5"/>
        <w:widowControl/>
        <w:numPr>
          <w:ilvl w:val="0"/>
          <w:numId w:val="12"/>
        </w:numPr>
        <w:tabs>
          <w:tab w:val="left" w:pos="851"/>
        </w:tabs>
        <w:ind w:left="0" w:firstLine="567"/>
        <w:jc w:val="both"/>
        <w:rPr>
          <w:rStyle w:val="FontStyle33"/>
          <w:rFonts w:ascii="Times New Roman" w:hAnsi="Times New Roman" w:cs="Times New Roman"/>
          <w:sz w:val="24"/>
          <w:szCs w:val="24"/>
        </w:rPr>
      </w:pPr>
      <w:r w:rsidRPr="00B34473">
        <w:rPr>
          <w:rStyle w:val="FontStyle33"/>
          <w:rFonts w:ascii="Times New Roman" w:hAnsi="Times New Roman" w:cs="Times New Roman"/>
          <w:sz w:val="24"/>
          <w:szCs w:val="24"/>
        </w:rPr>
        <w:t>если механизм регулирования высоты пламени находится в верхней части зажигалки и зажигалка удерживается таким образом, чтобы пламя было направлено вертикально вверх, а пользователь находится лицом к приводу механизма регулирования пламенем, то движение привода механизма влево должно привести к уменьшению высоты пламени;</w:t>
      </w:r>
    </w:p>
    <w:p w:rsidR="00B34473" w:rsidRPr="00B34473" w:rsidRDefault="00B34473" w:rsidP="00B34473">
      <w:pPr>
        <w:pStyle w:val="Style5"/>
        <w:widowControl/>
        <w:numPr>
          <w:ilvl w:val="0"/>
          <w:numId w:val="12"/>
        </w:numPr>
        <w:tabs>
          <w:tab w:val="left" w:pos="851"/>
        </w:tabs>
        <w:ind w:left="0" w:firstLine="567"/>
        <w:jc w:val="both"/>
        <w:rPr>
          <w:rStyle w:val="FontStyle33"/>
          <w:rFonts w:ascii="Times New Roman" w:hAnsi="Times New Roman" w:cs="Times New Roman"/>
          <w:sz w:val="24"/>
          <w:szCs w:val="24"/>
        </w:rPr>
      </w:pPr>
      <w:r w:rsidRPr="00B34473">
        <w:rPr>
          <w:rStyle w:val="FontStyle33"/>
          <w:rFonts w:ascii="Times New Roman" w:hAnsi="Times New Roman" w:cs="Times New Roman"/>
          <w:sz w:val="24"/>
          <w:szCs w:val="24"/>
        </w:rPr>
        <w:t>если механизм регулирования высоты пламени находится в нижней части зажигалки, и зажигалка удерживается так, что пользователь находится лицом к приводу механизма, то движение по часовой стрелке должно привести к уменьшению высоты пламени.</w:t>
      </w:r>
    </w:p>
    <w:p w:rsidR="00B34473" w:rsidRPr="00B34473" w:rsidRDefault="00B34473" w:rsidP="00B34473">
      <w:pPr>
        <w:pStyle w:val="Style5"/>
        <w:widowControl/>
        <w:ind w:firstLine="567"/>
        <w:jc w:val="both"/>
        <w:rPr>
          <w:rStyle w:val="FontStyle33"/>
          <w:rFonts w:ascii="Times New Roman" w:hAnsi="Times New Roman" w:cs="Times New Roman"/>
          <w:b/>
          <w:sz w:val="24"/>
          <w:szCs w:val="24"/>
        </w:rPr>
      </w:pPr>
      <w:r w:rsidRPr="00B34473">
        <w:rPr>
          <w:rStyle w:val="FontStyle33"/>
          <w:rFonts w:ascii="Times New Roman" w:hAnsi="Times New Roman" w:cs="Times New Roman"/>
          <w:sz w:val="24"/>
          <w:szCs w:val="24"/>
        </w:rPr>
        <w:t>4.3.4 Для газовых зажигалок, направление движения привода механизма регулирования высоты пламени которых приблизительно параллельно оси пламени, высота пламени должна уменьшаться или увеличиваться в соответствии с направлением движения.</w:t>
      </w:r>
    </w:p>
    <w:p w:rsidR="00B34473" w:rsidRPr="00B34473" w:rsidRDefault="00B34473" w:rsidP="00B34473">
      <w:pPr>
        <w:pStyle w:val="Style5"/>
        <w:widowControl/>
        <w:ind w:firstLine="567"/>
        <w:jc w:val="both"/>
        <w:rPr>
          <w:rStyle w:val="FontStyle33"/>
          <w:rFonts w:ascii="Times New Roman" w:hAnsi="Times New Roman" w:cs="Times New Roman"/>
          <w:b/>
          <w:sz w:val="24"/>
          <w:szCs w:val="24"/>
        </w:rPr>
      </w:pPr>
      <w:r w:rsidRPr="00B34473">
        <w:rPr>
          <w:rStyle w:val="FontStyle33"/>
          <w:rFonts w:ascii="Times New Roman" w:hAnsi="Times New Roman" w:cs="Times New Roman"/>
          <w:sz w:val="24"/>
          <w:szCs w:val="24"/>
        </w:rPr>
        <w:t>4.3.5 Для зажигалок с выступающей за корпус частью привода механизма регулирования высоты пламени усилие, прилагаемое к приводу по всей линии регулирования в касательном направлении (Рисунок 3), должно быть не менее 1 Н.</w:t>
      </w:r>
    </w:p>
    <w:p w:rsidR="00B34473" w:rsidRPr="00B34473" w:rsidRDefault="00B34473" w:rsidP="00B34473">
      <w:pPr>
        <w:pStyle w:val="Style5"/>
        <w:widowControl/>
        <w:ind w:firstLine="567"/>
        <w:jc w:val="both"/>
        <w:rPr>
          <w:rStyle w:val="FontStyle33"/>
          <w:rFonts w:ascii="Times New Roman" w:hAnsi="Times New Roman" w:cs="Times New Roman"/>
          <w:b/>
          <w:sz w:val="24"/>
          <w:szCs w:val="24"/>
        </w:rPr>
      </w:pPr>
    </w:p>
    <w:p w:rsidR="00B34473" w:rsidRPr="00B34473" w:rsidRDefault="00B34473" w:rsidP="00B34473">
      <w:pPr>
        <w:pStyle w:val="2"/>
        <w:tabs>
          <w:tab w:val="clear" w:pos="1425"/>
          <w:tab w:val="num" w:pos="1134"/>
        </w:tabs>
        <w:ind w:left="0" w:firstLine="567"/>
      </w:pPr>
      <w:bookmarkStart w:id="23" w:name="_Toc47549158"/>
      <w:r w:rsidRPr="00B34473">
        <w:t>Устойчивость к вспрыскам или брызгам и полыханию пламени</w:t>
      </w:r>
      <w:bookmarkEnd w:id="23"/>
    </w:p>
    <w:p w:rsidR="00B34473" w:rsidRDefault="00B34473" w:rsidP="00B34473">
      <w:pPr>
        <w:pStyle w:val="Style5"/>
        <w:widowControl/>
        <w:ind w:firstLine="567"/>
        <w:jc w:val="both"/>
        <w:rPr>
          <w:rStyle w:val="FontStyle33"/>
          <w:rFonts w:ascii="Times New Roman" w:hAnsi="Times New Roman" w:cs="Times New Roman"/>
          <w:sz w:val="24"/>
          <w:szCs w:val="24"/>
        </w:rPr>
      </w:pPr>
    </w:p>
    <w:p w:rsidR="00B34473" w:rsidRPr="00B34473" w:rsidRDefault="00B34473" w:rsidP="00B34473">
      <w:pPr>
        <w:pStyle w:val="Style5"/>
        <w:widowControl/>
        <w:ind w:firstLine="567"/>
        <w:jc w:val="both"/>
        <w:rPr>
          <w:rStyle w:val="FontStyle33"/>
          <w:rFonts w:ascii="Times New Roman" w:hAnsi="Times New Roman" w:cs="Times New Roman"/>
          <w:sz w:val="24"/>
          <w:szCs w:val="24"/>
        </w:rPr>
      </w:pPr>
      <w:r w:rsidRPr="00B34473">
        <w:rPr>
          <w:rStyle w:val="FontStyle33"/>
          <w:rFonts w:ascii="Times New Roman" w:hAnsi="Times New Roman" w:cs="Times New Roman"/>
          <w:sz w:val="24"/>
          <w:szCs w:val="24"/>
        </w:rPr>
        <w:t>Газовые зажигалки, отрегулированные на максимальную высоту пламени, не должны производить всплесков и брызг, как определено в 3.19, или полыхания пламени, как определено в 3.17, при испытании в соответствии с 6.3.</w:t>
      </w:r>
    </w:p>
    <w:p w:rsidR="00B34473" w:rsidRPr="00B34473" w:rsidRDefault="00B34473" w:rsidP="00B34473">
      <w:pPr>
        <w:pStyle w:val="Style5"/>
        <w:widowControl/>
        <w:ind w:firstLine="567"/>
        <w:jc w:val="both"/>
        <w:rPr>
          <w:rStyle w:val="FontStyle33"/>
          <w:rFonts w:ascii="Times New Roman" w:hAnsi="Times New Roman" w:cs="Times New Roman"/>
          <w:b/>
          <w:sz w:val="24"/>
          <w:szCs w:val="24"/>
        </w:rPr>
      </w:pPr>
    </w:p>
    <w:p w:rsidR="00B34473" w:rsidRPr="00B34473" w:rsidRDefault="00B34473" w:rsidP="00B34473">
      <w:pPr>
        <w:pStyle w:val="Style5"/>
        <w:widowControl/>
        <w:ind w:firstLine="567"/>
        <w:jc w:val="center"/>
        <w:rPr>
          <w:rStyle w:val="FontStyle33"/>
          <w:rFonts w:ascii="Times New Roman" w:hAnsi="Times New Roman" w:cs="Times New Roman"/>
          <w:b/>
          <w:sz w:val="24"/>
          <w:szCs w:val="24"/>
        </w:rPr>
      </w:pPr>
      <w:r w:rsidRPr="00B34473">
        <w:rPr>
          <w:b/>
          <w:noProof/>
          <w:color w:val="000000"/>
        </w:rPr>
        <w:drawing>
          <wp:inline distT="0" distB="0" distL="0" distR="0">
            <wp:extent cx="1942986" cy="20097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53544" cy="2020696"/>
                    </a:xfrm>
                    <a:prstGeom prst="rect">
                      <a:avLst/>
                    </a:prstGeom>
                    <a:noFill/>
                    <a:ln>
                      <a:noFill/>
                    </a:ln>
                  </pic:spPr>
                </pic:pic>
              </a:graphicData>
            </a:graphic>
          </wp:inline>
        </w:drawing>
      </w:r>
    </w:p>
    <w:p w:rsidR="00B34473" w:rsidRPr="00B34473" w:rsidRDefault="00B34473" w:rsidP="00B34473">
      <w:pPr>
        <w:pStyle w:val="Style5"/>
        <w:widowControl/>
        <w:ind w:firstLine="567"/>
        <w:rPr>
          <w:rStyle w:val="FontStyle33"/>
          <w:rFonts w:ascii="Times New Roman" w:hAnsi="Times New Roman" w:cs="Times New Roman"/>
          <w:b/>
          <w:sz w:val="24"/>
          <w:szCs w:val="24"/>
        </w:rPr>
      </w:pPr>
      <w:r>
        <w:rPr>
          <w:rStyle w:val="FontStyle33"/>
          <w:rFonts w:ascii="Times New Roman" w:hAnsi="Times New Roman" w:cs="Times New Roman"/>
          <w:sz w:val="24"/>
          <w:szCs w:val="24"/>
        </w:rPr>
        <w:t>Условное о</w:t>
      </w:r>
      <w:r w:rsidRPr="00B34473">
        <w:rPr>
          <w:rStyle w:val="FontStyle33"/>
          <w:rFonts w:ascii="Times New Roman" w:hAnsi="Times New Roman" w:cs="Times New Roman"/>
          <w:sz w:val="24"/>
          <w:szCs w:val="24"/>
        </w:rPr>
        <w:t>бозначение</w:t>
      </w:r>
      <w:r>
        <w:rPr>
          <w:rStyle w:val="FontStyle33"/>
          <w:rFonts w:ascii="Times New Roman" w:hAnsi="Times New Roman" w:cs="Times New Roman"/>
          <w:sz w:val="24"/>
          <w:szCs w:val="24"/>
        </w:rPr>
        <w:t>:</w:t>
      </w:r>
    </w:p>
    <w:p w:rsidR="00B34473" w:rsidRPr="00B34473" w:rsidRDefault="00B34473" w:rsidP="00B34473">
      <w:pPr>
        <w:pStyle w:val="Style5"/>
        <w:widowControl/>
        <w:ind w:firstLine="567"/>
        <w:rPr>
          <w:rStyle w:val="FontStyle33"/>
          <w:rFonts w:ascii="Times New Roman" w:hAnsi="Times New Roman" w:cs="Times New Roman"/>
          <w:sz w:val="24"/>
          <w:szCs w:val="24"/>
        </w:rPr>
      </w:pPr>
      <w:r w:rsidRPr="00B34473">
        <w:rPr>
          <w:rStyle w:val="FontStyle33"/>
          <w:rFonts w:ascii="Times New Roman" w:hAnsi="Times New Roman" w:cs="Times New Roman"/>
          <w:sz w:val="24"/>
          <w:szCs w:val="24"/>
        </w:rPr>
        <w:t xml:space="preserve">1 направление усилия пламени </w:t>
      </w:r>
    </w:p>
    <w:p w:rsidR="00B03958" w:rsidRDefault="00B03958" w:rsidP="00B34473">
      <w:pPr>
        <w:pStyle w:val="Style5"/>
        <w:widowControl/>
        <w:ind w:firstLine="567"/>
        <w:jc w:val="center"/>
        <w:rPr>
          <w:rStyle w:val="FontStyle33"/>
          <w:rFonts w:ascii="Times New Roman" w:hAnsi="Times New Roman" w:cs="Times New Roman"/>
          <w:b/>
          <w:sz w:val="24"/>
          <w:szCs w:val="24"/>
        </w:rPr>
      </w:pPr>
    </w:p>
    <w:p w:rsidR="00B34473" w:rsidRPr="00B34473" w:rsidRDefault="00B34473" w:rsidP="00B34473">
      <w:pPr>
        <w:pStyle w:val="Style5"/>
        <w:widowControl/>
        <w:ind w:firstLine="567"/>
        <w:jc w:val="center"/>
        <w:rPr>
          <w:rStyle w:val="FontStyle33"/>
          <w:rFonts w:ascii="Times New Roman" w:hAnsi="Times New Roman" w:cs="Times New Roman"/>
          <w:b/>
          <w:sz w:val="24"/>
          <w:szCs w:val="24"/>
        </w:rPr>
      </w:pPr>
      <w:r w:rsidRPr="00B34473">
        <w:rPr>
          <w:rStyle w:val="FontStyle33"/>
          <w:rFonts w:ascii="Times New Roman" w:hAnsi="Times New Roman" w:cs="Times New Roman"/>
          <w:b/>
          <w:sz w:val="24"/>
          <w:szCs w:val="24"/>
        </w:rPr>
        <w:t>Рисунок 3 – Приложение усилия для регулирования высоты пламени в соответствии с 4.3.5</w:t>
      </w:r>
    </w:p>
    <w:p w:rsidR="00B34473" w:rsidRPr="00B34473" w:rsidRDefault="00B34473" w:rsidP="00B34473">
      <w:pPr>
        <w:pStyle w:val="2"/>
        <w:tabs>
          <w:tab w:val="clear" w:pos="1425"/>
          <w:tab w:val="num" w:pos="1134"/>
        </w:tabs>
        <w:ind w:left="0" w:firstLine="567"/>
      </w:pPr>
      <w:bookmarkStart w:id="24" w:name="_Toc47549159"/>
      <w:r w:rsidRPr="00B34473">
        <w:lastRenderedPageBreak/>
        <w:t>Гашение пламени</w:t>
      </w:r>
      <w:bookmarkEnd w:id="24"/>
    </w:p>
    <w:p w:rsidR="00B34473" w:rsidRDefault="00B34473" w:rsidP="00B34473">
      <w:pPr>
        <w:pStyle w:val="Style5"/>
        <w:widowControl/>
        <w:ind w:firstLine="567"/>
        <w:jc w:val="both"/>
        <w:rPr>
          <w:rStyle w:val="FontStyle33"/>
          <w:rFonts w:ascii="Times New Roman" w:hAnsi="Times New Roman" w:cs="Times New Roman"/>
          <w:sz w:val="24"/>
          <w:szCs w:val="24"/>
        </w:rPr>
      </w:pPr>
    </w:p>
    <w:p w:rsidR="00B34473" w:rsidRPr="00B34473" w:rsidRDefault="00B34473" w:rsidP="00B34473">
      <w:pPr>
        <w:pStyle w:val="Style5"/>
        <w:widowControl/>
        <w:ind w:firstLine="567"/>
        <w:jc w:val="both"/>
        <w:rPr>
          <w:rStyle w:val="FontStyle33"/>
          <w:rFonts w:ascii="Times New Roman" w:hAnsi="Times New Roman" w:cs="Times New Roman"/>
          <w:sz w:val="24"/>
          <w:szCs w:val="24"/>
        </w:rPr>
      </w:pPr>
      <w:r w:rsidRPr="00B34473">
        <w:rPr>
          <w:rStyle w:val="FontStyle33"/>
          <w:rFonts w:ascii="Times New Roman" w:hAnsi="Times New Roman" w:cs="Times New Roman"/>
          <w:sz w:val="24"/>
          <w:szCs w:val="24"/>
        </w:rPr>
        <w:t xml:space="preserve">При гашении пламени в соответствии с инструкцией, например, закрытием крышки или отпусканием </w:t>
      </w:r>
      <w:proofErr w:type="gramStart"/>
      <w:r w:rsidRPr="00B34473">
        <w:rPr>
          <w:rStyle w:val="FontStyle33"/>
          <w:rFonts w:ascii="Times New Roman" w:hAnsi="Times New Roman" w:cs="Times New Roman"/>
          <w:sz w:val="24"/>
          <w:szCs w:val="24"/>
        </w:rPr>
        <w:t>кнопки</w:t>
      </w:r>
      <w:proofErr w:type="gramEnd"/>
      <w:r w:rsidRPr="00B34473">
        <w:rPr>
          <w:rStyle w:val="FontStyle33"/>
          <w:rFonts w:ascii="Times New Roman" w:hAnsi="Times New Roman" w:cs="Times New Roman"/>
          <w:sz w:val="24"/>
          <w:szCs w:val="24"/>
        </w:rPr>
        <w:t xml:space="preserve"> или рычага, время гашения должна отвечать следующим требованиям:</w:t>
      </w:r>
    </w:p>
    <w:p w:rsidR="00B34473" w:rsidRPr="00B34473" w:rsidRDefault="00B34473" w:rsidP="00B34473">
      <w:pPr>
        <w:pStyle w:val="Style5"/>
        <w:widowControl/>
        <w:ind w:firstLine="567"/>
        <w:jc w:val="both"/>
        <w:rPr>
          <w:rStyle w:val="FontStyle33"/>
          <w:rFonts w:ascii="Times New Roman" w:hAnsi="Times New Roman" w:cs="Times New Roman"/>
          <w:b/>
          <w:sz w:val="24"/>
          <w:szCs w:val="24"/>
        </w:rPr>
      </w:pPr>
      <w:r w:rsidRPr="00B34473">
        <w:rPr>
          <w:rStyle w:val="FontStyle33"/>
          <w:rFonts w:ascii="Times New Roman" w:hAnsi="Times New Roman" w:cs="Times New Roman"/>
          <w:sz w:val="24"/>
          <w:szCs w:val="24"/>
        </w:rPr>
        <w:t>a) Нерегулируемые жидкостные зажигалки и зажигалки с горелкой с последующим смешиванием с установленной высотой пламени при испытании в соответствии с 6.4 должны полностью погасать в течение 2 с после 10 с горения.</w:t>
      </w:r>
    </w:p>
    <w:p w:rsidR="00B34473" w:rsidRPr="00B34473" w:rsidRDefault="00B34473" w:rsidP="00B34473">
      <w:pPr>
        <w:pStyle w:val="Style5"/>
        <w:widowControl/>
        <w:ind w:firstLine="567"/>
        <w:jc w:val="both"/>
        <w:rPr>
          <w:rStyle w:val="FontStyle33"/>
          <w:rFonts w:ascii="Times New Roman" w:hAnsi="Times New Roman" w:cs="Times New Roman"/>
          <w:b/>
          <w:sz w:val="24"/>
          <w:szCs w:val="24"/>
        </w:rPr>
      </w:pPr>
      <w:r w:rsidRPr="00B34473">
        <w:rPr>
          <w:rStyle w:val="FontStyle33"/>
          <w:rFonts w:ascii="Times New Roman" w:hAnsi="Times New Roman" w:cs="Times New Roman"/>
          <w:sz w:val="24"/>
          <w:szCs w:val="24"/>
          <w:lang w:val="en-US"/>
        </w:rPr>
        <w:t>b</w:t>
      </w:r>
      <w:r w:rsidRPr="00B34473">
        <w:rPr>
          <w:rStyle w:val="FontStyle33"/>
          <w:rFonts w:ascii="Times New Roman" w:hAnsi="Times New Roman" w:cs="Times New Roman"/>
          <w:sz w:val="24"/>
          <w:szCs w:val="24"/>
        </w:rPr>
        <w:t>) Регулируемые зажигалки с горелкой с последующим смешением при испытании в соответствии с 6.4 должны полностью погаснуть в течение 2 с:</w:t>
      </w:r>
    </w:p>
    <w:p w:rsidR="00B34473" w:rsidRPr="00B34473" w:rsidRDefault="00B34473" w:rsidP="00B34473">
      <w:pPr>
        <w:pStyle w:val="Style5"/>
        <w:widowControl/>
        <w:ind w:firstLine="851"/>
        <w:jc w:val="both"/>
        <w:rPr>
          <w:rStyle w:val="FontStyle33"/>
          <w:rFonts w:ascii="Times New Roman" w:hAnsi="Times New Roman" w:cs="Times New Roman"/>
          <w:b/>
          <w:sz w:val="24"/>
          <w:szCs w:val="24"/>
        </w:rPr>
      </w:pPr>
      <w:r w:rsidRPr="00B34473">
        <w:rPr>
          <w:rStyle w:val="FontStyle33"/>
          <w:rFonts w:ascii="Times New Roman" w:hAnsi="Times New Roman" w:cs="Times New Roman"/>
          <w:sz w:val="24"/>
          <w:szCs w:val="24"/>
        </w:rPr>
        <w:t>1) после 10-секундного горения при высоте пламени 50 мм или максимальной высоте пламени, которую допускает регулировка, если она меньше 50 мм;</w:t>
      </w:r>
    </w:p>
    <w:p w:rsidR="00B34473" w:rsidRPr="00B34473" w:rsidRDefault="00B34473" w:rsidP="00B34473">
      <w:pPr>
        <w:pStyle w:val="Style5"/>
        <w:widowControl/>
        <w:ind w:firstLine="851"/>
        <w:jc w:val="both"/>
        <w:rPr>
          <w:rStyle w:val="FontStyle33"/>
          <w:rFonts w:ascii="Times New Roman" w:hAnsi="Times New Roman" w:cs="Times New Roman"/>
          <w:b/>
          <w:sz w:val="24"/>
          <w:szCs w:val="24"/>
        </w:rPr>
      </w:pPr>
      <w:r w:rsidRPr="00B34473">
        <w:rPr>
          <w:rStyle w:val="FontStyle33"/>
          <w:rFonts w:ascii="Times New Roman" w:hAnsi="Times New Roman" w:cs="Times New Roman"/>
          <w:sz w:val="24"/>
          <w:szCs w:val="24"/>
        </w:rPr>
        <w:t>2) после 5 секунд горения при максимальной высоте пламени.</w:t>
      </w:r>
    </w:p>
    <w:p w:rsidR="00B34473" w:rsidRPr="00B34473" w:rsidRDefault="00B34473" w:rsidP="00B34473">
      <w:pPr>
        <w:pStyle w:val="Style5"/>
        <w:widowControl/>
        <w:ind w:firstLine="567"/>
        <w:jc w:val="both"/>
        <w:rPr>
          <w:rStyle w:val="FontStyle33"/>
          <w:rFonts w:ascii="Times New Roman" w:hAnsi="Times New Roman" w:cs="Times New Roman"/>
          <w:b/>
          <w:sz w:val="24"/>
          <w:szCs w:val="24"/>
        </w:rPr>
      </w:pPr>
      <w:r w:rsidRPr="00B34473">
        <w:rPr>
          <w:rStyle w:val="FontStyle33"/>
          <w:rFonts w:ascii="Times New Roman" w:hAnsi="Times New Roman" w:cs="Times New Roman"/>
          <w:sz w:val="24"/>
          <w:szCs w:val="24"/>
        </w:rPr>
        <w:t>c) В случае зажигалок с горелкой с последующим смешиванием, со щитками, допустимо дополнительное продолжение горения в течение 2 с (то есть непрерывное горение), при этом пламя не должно распространяется за щиток.</w:t>
      </w:r>
    </w:p>
    <w:p w:rsidR="00B34473" w:rsidRPr="00B34473" w:rsidRDefault="00B34473" w:rsidP="00B34473">
      <w:pPr>
        <w:pStyle w:val="Style5"/>
        <w:widowControl/>
        <w:ind w:firstLine="567"/>
        <w:jc w:val="both"/>
        <w:rPr>
          <w:rStyle w:val="FontStyle33"/>
          <w:rFonts w:ascii="Times New Roman" w:hAnsi="Times New Roman" w:cs="Times New Roman"/>
          <w:b/>
          <w:sz w:val="24"/>
          <w:szCs w:val="24"/>
        </w:rPr>
      </w:pPr>
      <w:r w:rsidRPr="00B34473">
        <w:rPr>
          <w:rStyle w:val="FontStyle33"/>
          <w:rFonts w:ascii="Times New Roman" w:hAnsi="Times New Roman" w:cs="Times New Roman"/>
          <w:sz w:val="24"/>
          <w:szCs w:val="24"/>
        </w:rPr>
        <w:t>d) Нерегулируемые зажигалки с горелкой с предварительным смешиванием с установленной высотой пламени при испытании в соответствии с 6.4 должны полностью погаснуть в течение не более 5 с после 10-секундного горения.</w:t>
      </w:r>
    </w:p>
    <w:p w:rsidR="00B34473" w:rsidRPr="00B34473" w:rsidRDefault="00B34473" w:rsidP="00B34473">
      <w:pPr>
        <w:pStyle w:val="Style5"/>
        <w:widowControl/>
        <w:ind w:firstLine="567"/>
        <w:jc w:val="both"/>
        <w:rPr>
          <w:rStyle w:val="FontStyle33"/>
          <w:rFonts w:ascii="Times New Roman" w:hAnsi="Times New Roman" w:cs="Times New Roman"/>
          <w:b/>
          <w:sz w:val="24"/>
          <w:szCs w:val="24"/>
        </w:rPr>
      </w:pPr>
      <w:r w:rsidRPr="00B34473">
        <w:rPr>
          <w:rStyle w:val="FontStyle33"/>
          <w:rFonts w:ascii="Times New Roman" w:hAnsi="Times New Roman" w:cs="Times New Roman"/>
          <w:sz w:val="24"/>
          <w:szCs w:val="24"/>
        </w:rPr>
        <w:t>e) Регулируемые зажигалки с горелкой с предварительным смешиванием при испытании в соответствии с 6.4 должны полностью погаснуть в течение не более 5 с:</w:t>
      </w:r>
    </w:p>
    <w:p w:rsidR="00B34473" w:rsidRPr="00B34473" w:rsidRDefault="00B34473" w:rsidP="00B34473">
      <w:pPr>
        <w:pStyle w:val="Style5"/>
        <w:widowControl/>
        <w:ind w:firstLine="851"/>
        <w:jc w:val="both"/>
        <w:rPr>
          <w:rStyle w:val="FontStyle33"/>
          <w:rFonts w:ascii="Times New Roman" w:hAnsi="Times New Roman" w:cs="Times New Roman"/>
          <w:b/>
          <w:sz w:val="24"/>
          <w:szCs w:val="24"/>
        </w:rPr>
      </w:pPr>
      <w:r w:rsidRPr="00B34473">
        <w:rPr>
          <w:rStyle w:val="FontStyle33"/>
          <w:rFonts w:ascii="Times New Roman" w:hAnsi="Times New Roman" w:cs="Times New Roman"/>
          <w:sz w:val="24"/>
          <w:szCs w:val="24"/>
        </w:rPr>
        <w:t>1) после 10-секундного горения при высоте пламени 50 мм или максимальной высоте пламени, которую допускает регулировка, если она меньше 50 мм;</w:t>
      </w:r>
    </w:p>
    <w:p w:rsidR="00B34473" w:rsidRPr="00B34473" w:rsidRDefault="00B34473" w:rsidP="00B34473">
      <w:pPr>
        <w:pStyle w:val="Style5"/>
        <w:widowControl/>
        <w:ind w:firstLine="851"/>
        <w:jc w:val="both"/>
        <w:rPr>
          <w:rStyle w:val="FontStyle33"/>
          <w:rFonts w:ascii="Times New Roman" w:hAnsi="Times New Roman" w:cs="Times New Roman"/>
          <w:b/>
          <w:sz w:val="24"/>
          <w:szCs w:val="24"/>
        </w:rPr>
      </w:pPr>
      <w:r w:rsidRPr="00B34473">
        <w:rPr>
          <w:rStyle w:val="FontStyle33"/>
          <w:rFonts w:ascii="Times New Roman" w:hAnsi="Times New Roman" w:cs="Times New Roman"/>
          <w:sz w:val="24"/>
          <w:szCs w:val="24"/>
        </w:rPr>
        <w:t>2) после 5 секунд горения при максимальной высоте пламени.</w:t>
      </w:r>
    </w:p>
    <w:p w:rsidR="00B34473" w:rsidRPr="00B34473" w:rsidRDefault="00B34473" w:rsidP="00B34473">
      <w:pPr>
        <w:pStyle w:val="Style5"/>
        <w:widowControl/>
        <w:ind w:firstLine="567"/>
        <w:jc w:val="both"/>
        <w:rPr>
          <w:rStyle w:val="FontStyle33"/>
          <w:rFonts w:ascii="Times New Roman" w:hAnsi="Times New Roman" w:cs="Times New Roman"/>
          <w:b/>
          <w:sz w:val="24"/>
          <w:szCs w:val="24"/>
        </w:rPr>
      </w:pPr>
    </w:p>
    <w:p w:rsidR="00B34473" w:rsidRPr="00B34473" w:rsidRDefault="00B34473" w:rsidP="00B34473">
      <w:pPr>
        <w:pStyle w:val="Style5"/>
        <w:widowControl/>
        <w:ind w:firstLine="567"/>
        <w:jc w:val="both"/>
        <w:rPr>
          <w:rStyle w:val="FontStyle33"/>
          <w:rFonts w:ascii="Times New Roman" w:hAnsi="Times New Roman" w:cs="Times New Roman"/>
          <w:b/>
          <w:sz w:val="20"/>
          <w:szCs w:val="20"/>
        </w:rPr>
      </w:pPr>
      <w:r w:rsidRPr="00B34473">
        <w:rPr>
          <w:rStyle w:val="FontStyle33"/>
          <w:rFonts w:ascii="Times New Roman" w:hAnsi="Times New Roman" w:cs="Times New Roman"/>
          <w:sz w:val="20"/>
          <w:szCs w:val="20"/>
        </w:rPr>
        <w:t>Примечание</w:t>
      </w:r>
      <w:r>
        <w:rPr>
          <w:rStyle w:val="FontStyle33"/>
          <w:rFonts w:ascii="Times New Roman" w:hAnsi="Times New Roman" w:cs="Times New Roman"/>
          <w:sz w:val="20"/>
          <w:szCs w:val="20"/>
        </w:rPr>
        <w:t xml:space="preserve"> – </w:t>
      </w:r>
      <w:r w:rsidRPr="00B34473">
        <w:rPr>
          <w:rStyle w:val="FontStyle33"/>
          <w:rFonts w:ascii="Times New Roman" w:hAnsi="Times New Roman" w:cs="Times New Roman"/>
          <w:sz w:val="20"/>
          <w:szCs w:val="20"/>
        </w:rPr>
        <w:t xml:space="preserve">В случае газовых зажигалок с горелкой с предварительным смешиванием общее время горения в настоящем </w:t>
      </w:r>
      <w:r>
        <w:rPr>
          <w:rStyle w:val="FontStyle33"/>
          <w:rFonts w:ascii="Times New Roman" w:hAnsi="Times New Roman" w:cs="Times New Roman"/>
          <w:sz w:val="20"/>
          <w:szCs w:val="20"/>
        </w:rPr>
        <w:t>стандарте</w:t>
      </w:r>
      <w:r w:rsidRPr="00B34473">
        <w:rPr>
          <w:rStyle w:val="FontStyle33"/>
          <w:rFonts w:ascii="Times New Roman" w:hAnsi="Times New Roman" w:cs="Times New Roman"/>
          <w:sz w:val="20"/>
          <w:szCs w:val="20"/>
        </w:rPr>
        <w:t xml:space="preserve"> должно периодически пересматриваться с целью постепенного сокращения в соответствии с техническим прогрессом.</w:t>
      </w:r>
    </w:p>
    <w:p w:rsidR="00B34473" w:rsidRPr="00B34473" w:rsidRDefault="00B34473" w:rsidP="00B34473">
      <w:pPr>
        <w:pStyle w:val="Style5"/>
        <w:widowControl/>
        <w:ind w:firstLine="567"/>
        <w:jc w:val="both"/>
        <w:rPr>
          <w:rStyle w:val="FontStyle33"/>
          <w:rFonts w:ascii="Times New Roman" w:hAnsi="Times New Roman" w:cs="Times New Roman"/>
          <w:b/>
          <w:sz w:val="24"/>
          <w:szCs w:val="24"/>
        </w:rPr>
      </w:pPr>
    </w:p>
    <w:p w:rsidR="00B34473" w:rsidRPr="00B34473" w:rsidRDefault="00B34473" w:rsidP="00B34473">
      <w:pPr>
        <w:pStyle w:val="Style5"/>
        <w:widowControl/>
        <w:ind w:firstLine="567"/>
        <w:jc w:val="both"/>
        <w:rPr>
          <w:rStyle w:val="FontStyle33"/>
          <w:rFonts w:ascii="Times New Roman" w:hAnsi="Times New Roman" w:cs="Times New Roman"/>
          <w:b/>
          <w:sz w:val="24"/>
          <w:szCs w:val="24"/>
        </w:rPr>
      </w:pPr>
      <w:r w:rsidRPr="00B34473">
        <w:rPr>
          <w:rStyle w:val="FontStyle33"/>
          <w:rFonts w:ascii="Times New Roman" w:hAnsi="Times New Roman" w:cs="Times New Roman"/>
          <w:sz w:val="24"/>
          <w:szCs w:val="24"/>
        </w:rPr>
        <w:t>f) В случае зажигалок с двойным пламенем время затухания каждого типа пламени должно соответствовать соответствующим требованиям для этого типа пламени, приведенным в настоящем подпункте.</w:t>
      </w:r>
    </w:p>
    <w:p w:rsidR="00B34473" w:rsidRPr="00B34473" w:rsidRDefault="00B34473" w:rsidP="00B34473">
      <w:pPr>
        <w:pStyle w:val="Style5"/>
        <w:widowControl/>
        <w:ind w:firstLine="567"/>
        <w:jc w:val="both"/>
        <w:rPr>
          <w:rStyle w:val="FontStyle33"/>
          <w:rFonts w:ascii="Times New Roman" w:hAnsi="Times New Roman" w:cs="Times New Roman"/>
          <w:b/>
          <w:sz w:val="24"/>
          <w:szCs w:val="24"/>
        </w:rPr>
      </w:pPr>
      <w:r w:rsidRPr="00B34473">
        <w:rPr>
          <w:rStyle w:val="FontStyle33"/>
          <w:rFonts w:ascii="Times New Roman" w:hAnsi="Times New Roman" w:cs="Times New Roman"/>
          <w:sz w:val="24"/>
          <w:szCs w:val="24"/>
        </w:rPr>
        <w:t>g) В случае зажигалок с несколькими типами пламени время затухания каждого пламени должно соответствовать соответствующему требованию для этого типа пламени, указанному в настоящем подпункте.</w:t>
      </w:r>
    </w:p>
    <w:p w:rsidR="00B34473" w:rsidRPr="00B34473" w:rsidRDefault="00B34473" w:rsidP="00B34473">
      <w:pPr>
        <w:pStyle w:val="Style5"/>
        <w:widowControl/>
        <w:ind w:firstLine="567"/>
        <w:jc w:val="both"/>
        <w:rPr>
          <w:rStyle w:val="FontStyle33"/>
          <w:rFonts w:ascii="Times New Roman" w:hAnsi="Times New Roman" w:cs="Times New Roman"/>
          <w:b/>
          <w:sz w:val="24"/>
          <w:szCs w:val="24"/>
        </w:rPr>
      </w:pPr>
    </w:p>
    <w:p w:rsidR="00B34473" w:rsidRPr="00B34473" w:rsidRDefault="00B34473" w:rsidP="00B34473">
      <w:pPr>
        <w:pStyle w:val="2"/>
        <w:tabs>
          <w:tab w:val="clear" w:pos="1425"/>
          <w:tab w:val="num" w:pos="1134"/>
        </w:tabs>
        <w:ind w:left="0" w:firstLine="567"/>
      </w:pPr>
      <w:bookmarkStart w:id="25" w:name="_Toc47549160"/>
      <w:r w:rsidRPr="00B34473">
        <w:t>Рабочий объем топлива</w:t>
      </w:r>
      <w:bookmarkEnd w:id="25"/>
    </w:p>
    <w:p w:rsidR="00B34473" w:rsidRDefault="00B34473" w:rsidP="00B34473">
      <w:pPr>
        <w:pStyle w:val="Style5"/>
        <w:widowControl/>
        <w:ind w:firstLine="567"/>
        <w:jc w:val="both"/>
        <w:rPr>
          <w:rStyle w:val="FontStyle33"/>
          <w:rFonts w:ascii="Times New Roman" w:hAnsi="Times New Roman" w:cs="Times New Roman"/>
          <w:sz w:val="24"/>
          <w:szCs w:val="24"/>
        </w:rPr>
      </w:pPr>
    </w:p>
    <w:p w:rsidR="00B34473" w:rsidRPr="00B34473" w:rsidRDefault="00B34473" w:rsidP="00B34473">
      <w:pPr>
        <w:pStyle w:val="Style5"/>
        <w:widowControl/>
        <w:ind w:firstLine="567"/>
        <w:jc w:val="both"/>
        <w:rPr>
          <w:rStyle w:val="FontStyle33"/>
          <w:rFonts w:ascii="Times New Roman" w:hAnsi="Times New Roman" w:cs="Times New Roman"/>
          <w:sz w:val="24"/>
          <w:szCs w:val="24"/>
        </w:rPr>
      </w:pPr>
      <w:r w:rsidRPr="00B34473">
        <w:rPr>
          <w:rStyle w:val="FontStyle33"/>
          <w:rFonts w:ascii="Times New Roman" w:hAnsi="Times New Roman" w:cs="Times New Roman"/>
          <w:sz w:val="24"/>
          <w:szCs w:val="24"/>
        </w:rPr>
        <w:t>Для газовых зажигалок, содержащих топливо, жидкая часть топлива не должна превышать 85</w:t>
      </w:r>
      <w:r>
        <w:rPr>
          <w:rStyle w:val="FontStyle33"/>
          <w:rFonts w:ascii="Times New Roman" w:hAnsi="Times New Roman" w:cs="Times New Roman"/>
          <w:sz w:val="24"/>
          <w:szCs w:val="24"/>
        </w:rPr>
        <w:t xml:space="preserve"> </w:t>
      </w:r>
      <w:r w:rsidRPr="00B34473">
        <w:rPr>
          <w:rStyle w:val="FontStyle33"/>
          <w:rFonts w:ascii="Times New Roman" w:hAnsi="Times New Roman" w:cs="Times New Roman"/>
          <w:sz w:val="24"/>
          <w:szCs w:val="24"/>
        </w:rPr>
        <w:t>% от объемной емкости топливного резервуара при испытании в соответствии с 6.7.</w:t>
      </w:r>
    </w:p>
    <w:p w:rsidR="00B34473" w:rsidRPr="00B34473" w:rsidRDefault="00B34473" w:rsidP="00B34473">
      <w:pPr>
        <w:pStyle w:val="Style5"/>
        <w:widowControl/>
        <w:ind w:firstLine="567"/>
        <w:jc w:val="both"/>
        <w:rPr>
          <w:rStyle w:val="FontStyle33"/>
          <w:rFonts w:ascii="Times New Roman" w:hAnsi="Times New Roman" w:cs="Times New Roman"/>
          <w:b/>
          <w:sz w:val="24"/>
          <w:szCs w:val="24"/>
        </w:rPr>
      </w:pPr>
    </w:p>
    <w:p w:rsidR="00B34473" w:rsidRPr="00B34473" w:rsidRDefault="00B34473" w:rsidP="00B34473">
      <w:pPr>
        <w:pStyle w:val="2"/>
        <w:tabs>
          <w:tab w:val="clear" w:pos="1425"/>
          <w:tab w:val="num" w:pos="1134"/>
        </w:tabs>
        <w:ind w:left="0" w:firstLine="567"/>
      </w:pPr>
      <w:bookmarkStart w:id="26" w:name="_Toc47549161"/>
      <w:r w:rsidRPr="00B34473">
        <w:t>Масса топлива</w:t>
      </w:r>
      <w:bookmarkEnd w:id="26"/>
    </w:p>
    <w:p w:rsidR="00B34473" w:rsidRDefault="00B34473" w:rsidP="00B34473">
      <w:pPr>
        <w:pStyle w:val="Style5"/>
        <w:widowControl/>
        <w:ind w:firstLine="567"/>
        <w:jc w:val="both"/>
        <w:rPr>
          <w:rStyle w:val="FontStyle33"/>
          <w:rFonts w:ascii="Times New Roman" w:hAnsi="Times New Roman" w:cs="Times New Roman"/>
          <w:sz w:val="24"/>
          <w:szCs w:val="24"/>
        </w:rPr>
      </w:pPr>
    </w:p>
    <w:p w:rsidR="00B34473" w:rsidRPr="00B34473" w:rsidRDefault="00B34473" w:rsidP="00B34473">
      <w:pPr>
        <w:pStyle w:val="Style5"/>
        <w:widowControl/>
        <w:ind w:firstLine="567"/>
        <w:jc w:val="both"/>
        <w:rPr>
          <w:rStyle w:val="FontStyle33"/>
          <w:rFonts w:ascii="Times New Roman" w:hAnsi="Times New Roman" w:cs="Times New Roman"/>
          <w:sz w:val="24"/>
          <w:szCs w:val="24"/>
        </w:rPr>
      </w:pPr>
      <w:r w:rsidRPr="00B34473">
        <w:rPr>
          <w:rStyle w:val="FontStyle33"/>
          <w:rFonts w:ascii="Times New Roman" w:hAnsi="Times New Roman" w:cs="Times New Roman"/>
          <w:sz w:val="24"/>
          <w:szCs w:val="24"/>
        </w:rPr>
        <w:t xml:space="preserve">Для газовых зажигалок, поставляемых с топливом, масса сжиженного топлива не должна </w:t>
      </w:r>
      <w:r>
        <w:rPr>
          <w:rStyle w:val="FontStyle33"/>
          <w:rFonts w:ascii="Times New Roman" w:hAnsi="Times New Roman" w:cs="Times New Roman"/>
          <w:sz w:val="24"/>
          <w:szCs w:val="24"/>
        </w:rPr>
        <w:t xml:space="preserve">быть более </w:t>
      </w:r>
      <w:r w:rsidRPr="00B34473">
        <w:rPr>
          <w:rStyle w:val="FontStyle33"/>
          <w:rFonts w:ascii="Times New Roman" w:hAnsi="Times New Roman" w:cs="Times New Roman"/>
          <w:sz w:val="24"/>
          <w:szCs w:val="24"/>
        </w:rPr>
        <w:t>10 г.</w:t>
      </w:r>
    </w:p>
    <w:p w:rsidR="00ED383B" w:rsidRPr="00ED383B" w:rsidRDefault="00ED383B" w:rsidP="00ED383B">
      <w:pPr>
        <w:autoSpaceDE w:val="0"/>
        <w:autoSpaceDN w:val="0"/>
        <w:adjustRightInd w:val="0"/>
        <w:ind w:firstLine="567"/>
        <w:rPr>
          <w:sz w:val="24"/>
        </w:rPr>
      </w:pPr>
    </w:p>
    <w:p w:rsidR="001275EB" w:rsidRDefault="001275EB" w:rsidP="00016A30">
      <w:pPr>
        <w:pStyle w:val="Style27"/>
        <w:widowControl/>
        <w:ind w:firstLine="567"/>
        <w:jc w:val="center"/>
        <w:rPr>
          <w:rStyle w:val="FontStyle70"/>
          <w:rFonts w:ascii="Times New Roman" w:hAnsi="Times New Roman" w:cs="Times New Roman"/>
          <w:sz w:val="24"/>
          <w:szCs w:val="24"/>
          <w:lang w:val="kk-KZ"/>
        </w:rPr>
      </w:pPr>
    </w:p>
    <w:p w:rsidR="000A3BD6" w:rsidRDefault="000A3BD6" w:rsidP="00016A30">
      <w:pPr>
        <w:pStyle w:val="Style27"/>
        <w:widowControl/>
        <w:ind w:firstLine="567"/>
        <w:jc w:val="center"/>
        <w:rPr>
          <w:rStyle w:val="FontStyle70"/>
          <w:rFonts w:ascii="Times New Roman" w:hAnsi="Times New Roman" w:cs="Times New Roman"/>
          <w:sz w:val="24"/>
          <w:szCs w:val="24"/>
          <w:lang w:val="kk-KZ"/>
        </w:rPr>
      </w:pPr>
    </w:p>
    <w:p w:rsidR="000A3BD6" w:rsidRPr="007B1B1B" w:rsidRDefault="000A3BD6" w:rsidP="00016A30">
      <w:pPr>
        <w:pStyle w:val="Style27"/>
        <w:widowControl/>
        <w:ind w:firstLine="567"/>
        <w:jc w:val="center"/>
        <w:rPr>
          <w:rStyle w:val="FontStyle70"/>
          <w:rFonts w:ascii="Times New Roman" w:hAnsi="Times New Roman" w:cs="Times New Roman"/>
          <w:sz w:val="24"/>
          <w:szCs w:val="24"/>
          <w:lang w:val="kk-KZ"/>
        </w:rPr>
      </w:pPr>
    </w:p>
    <w:p w:rsidR="00347F7E" w:rsidRDefault="000A3BD6" w:rsidP="00347F7E">
      <w:pPr>
        <w:pStyle w:val="10"/>
        <w:numPr>
          <w:ilvl w:val="0"/>
          <w:numId w:val="4"/>
        </w:numPr>
        <w:tabs>
          <w:tab w:val="clear" w:pos="1134"/>
          <w:tab w:val="clear" w:pos="1605"/>
          <w:tab w:val="num" w:pos="0"/>
          <w:tab w:val="left" w:pos="851"/>
        </w:tabs>
        <w:spacing w:before="0" w:after="0"/>
        <w:ind w:left="0" w:firstLine="567"/>
        <w:rPr>
          <w:sz w:val="24"/>
          <w:szCs w:val="24"/>
        </w:rPr>
      </w:pPr>
      <w:bookmarkStart w:id="27" w:name="_Toc47549162"/>
      <w:r>
        <w:rPr>
          <w:sz w:val="24"/>
          <w:szCs w:val="24"/>
        </w:rPr>
        <w:lastRenderedPageBreak/>
        <w:t>Требования к конструкционной целостности</w:t>
      </w:r>
      <w:bookmarkEnd w:id="27"/>
    </w:p>
    <w:p w:rsidR="001275EB" w:rsidRDefault="001275EB" w:rsidP="001275EB">
      <w:pPr>
        <w:autoSpaceDE w:val="0"/>
        <w:autoSpaceDN w:val="0"/>
        <w:adjustRightInd w:val="0"/>
        <w:ind w:firstLine="567"/>
        <w:rPr>
          <w:sz w:val="24"/>
        </w:rPr>
      </w:pPr>
    </w:p>
    <w:p w:rsidR="00005D96" w:rsidRPr="00005D96" w:rsidRDefault="000A3BD6" w:rsidP="00005D96">
      <w:pPr>
        <w:pStyle w:val="2"/>
        <w:tabs>
          <w:tab w:val="clear" w:pos="1425"/>
          <w:tab w:val="num" w:pos="1134"/>
        </w:tabs>
        <w:ind w:left="0" w:firstLine="567"/>
      </w:pPr>
      <w:bookmarkStart w:id="28" w:name="_Toc47549163"/>
      <w:r>
        <w:t>Внешняя отделка</w:t>
      </w:r>
      <w:bookmarkEnd w:id="28"/>
    </w:p>
    <w:p w:rsidR="00005D96" w:rsidRDefault="00005D96" w:rsidP="00005D96">
      <w:pPr>
        <w:autoSpaceDE w:val="0"/>
        <w:autoSpaceDN w:val="0"/>
        <w:adjustRightInd w:val="0"/>
        <w:ind w:firstLine="567"/>
        <w:rPr>
          <w:sz w:val="24"/>
        </w:rPr>
      </w:pPr>
    </w:p>
    <w:p w:rsidR="000A3BD6" w:rsidRPr="00242239" w:rsidRDefault="000A3BD6" w:rsidP="00242239">
      <w:pPr>
        <w:pStyle w:val="Style5"/>
        <w:widowControl/>
        <w:ind w:firstLine="567"/>
        <w:jc w:val="both"/>
        <w:rPr>
          <w:rStyle w:val="FontStyle33"/>
          <w:rFonts w:ascii="Times New Roman" w:hAnsi="Times New Roman" w:cs="Times New Roman"/>
          <w:sz w:val="24"/>
          <w:szCs w:val="24"/>
        </w:rPr>
      </w:pPr>
      <w:r w:rsidRPr="00242239">
        <w:rPr>
          <w:rStyle w:val="FontStyle33"/>
          <w:rFonts w:ascii="Times New Roman" w:hAnsi="Times New Roman" w:cs="Times New Roman"/>
          <w:sz w:val="24"/>
          <w:szCs w:val="24"/>
        </w:rPr>
        <w:t xml:space="preserve">На зажигалке не должно быть внешних острых кромок, которые могут вызвать случайные порезы или ссадины для пользователя при использовании по назначению. Если потенциальный острый край обнаружен, он должен быть испытан в соответствии с </w:t>
      </w:r>
      <w:r w:rsidR="00242239">
        <w:rPr>
          <w:rStyle w:val="FontStyle33"/>
          <w:rFonts w:ascii="Times New Roman" w:hAnsi="Times New Roman" w:cs="Times New Roman"/>
          <w:sz w:val="24"/>
          <w:szCs w:val="24"/>
        </w:rPr>
        <w:t xml:space="preserve">                </w:t>
      </w:r>
      <w:r w:rsidRPr="00242239">
        <w:rPr>
          <w:rStyle w:val="FontStyle33"/>
          <w:rFonts w:ascii="Times New Roman" w:hAnsi="Times New Roman" w:cs="Times New Roman"/>
          <w:sz w:val="24"/>
          <w:szCs w:val="24"/>
        </w:rPr>
        <w:t>UL 1439.</w:t>
      </w:r>
    </w:p>
    <w:p w:rsidR="000A3BD6" w:rsidRPr="00242239" w:rsidRDefault="000A3BD6" w:rsidP="00242239">
      <w:pPr>
        <w:pStyle w:val="Style5"/>
        <w:widowControl/>
        <w:ind w:firstLine="567"/>
        <w:jc w:val="both"/>
        <w:rPr>
          <w:rStyle w:val="FontStyle33"/>
          <w:rFonts w:ascii="Times New Roman" w:hAnsi="Times New Roman" w:cs="Times New Roman"/>
          <w:sz w:val="24"/>
          <w:szCs w:val="24"/>
        </w:rPr>
      </w:pPr>
    </w:p>
    <w:p w:rsidR="000A3BD6" w:rsidRPr="00722BF8" w:rsidRDefault="00722BF8" w:rsidP="00242239">
      <w:pPr>
        <w:pStyle w:val="Style5"/>
        <w:widowControl/>
        <w:ind w:firstLine="567"/>
        <w:jc w:val="both"/>
        <w:rPr>
          <w:rStyle w:val="FontStyle33"/>
          <w:rFonts w:ascii="Times New Roman" w:hAnsi="Times New Roman" w:cs="Times New Roman"/>
          <w:sz w:val="20"/>
          <w:szCs w:val="20"/>
        </w:rPr>
      </w:pPr>
      <w:r w:rsidRPr="00722BF8">
        <w:rPr>
          <w:rStyle w:val="FontStyle33"/>
          <w:rFonts w:ascii="Times New Roman" w:hAnsi="Times New Roman" w:cs="Times New Roman"/>
          <w:sz w:val="20"/>
          <w:szCs w:val="20"/>
        </w:rPr>
        <w:t xml:space="preserve">Примечание – </w:t>
      </w:r>
      <w:r w:rsidR="000A3BD6" w:rsidRPr="00722BF8">
        <w:rPr>
          <w:rStyle w:val="FontStyle33"/>
          <w:rFonts w:ascii="Times New Roman" w:hAnsi="Times New Roman" w:cs="Times New Roman"/>
          <w:sz w:val="20"/>
          <w:szCs w:val="20"/>
        </w:rPr>
        <w:t>UL относится к Сертифицированной лаборатории по проверке безопасности продукции в США.</w:t>
      </w:r>
    </w:p>
    <w:p w:rsidR="000A3BD6" w:rsidRPr="00242239" w:rsidRDefault="000A3BD6" w:rsidP="00242239">
      <w:pPr>
        <w:pStyle w:val="Style5"/>
        <w:widowControl/>
        <w:ind w:firstLine="567"/>
        <w:jc w:val="both"/>
        <w:rPr>
          <w:rStyle w:val="FontStyle33"/>
          <w:rFonts w:ascii="Times New Roman" w:hAnsi="Times New Roman" w:cs="Times New Roman"/>
          <w:sz w:val="24"/>
          <w:szCs w:val="24"/>
        </w:rPr>
      </w:pPr>
    </w:p>
    <w:p w:rsidR="000A3BD6" w:rsidRPr="00722BF8" w:rsidRDefault="000A3BD6" w:rsidP="00722BF8">
      <w:pPr>
        <w:pStyle w:val="2"/>
        <w:tabs>
          <w:tab w:val="clear" w:pos="1425"/>
          <w:tab w:val="num" w:pos="1134"/>
        </w:tabs>
        <w:ind w:left="0" w:firstLine="567"/>
      </w:pPr>
      <w:bookmarkStart w:id="29" w:name="_Toc47549164"/>
      <w:r w:rsidRPr="00722BF8">
        <w:t>Совместимость с топливом</w:t>
      </w:r>
      <w:bookmarkEnd w:id="29"/>
    </w:p>
    <w:p w:rsidR="00722BF8" w:rsidRDefault="00722BF8" w:rsidP="00242239">
      <w:pPr>
        <w:pStyle w:val="Style5"/>
        <w:widowControl/>
        <w:ind w:firstLine="567"/>
        <w:jc w:val="both"/>
        <w:rPr>
          <w:rStyle w:val="FontStyle33"/>
          <w:rFonts w:ascii="Times New Roman" w:hAnsi="Times New Roman" w:cs="Times New Roman"/>
          <w:sz w:val="24"/>
          <w:szCs w:val="24"/>
        </w:rPr>
      </w:pPr>
    </w:p>
    <w:p w:rsidR="000A3BD6" w:rsidRPr="00242239" w:rsidRDefault="000A3BD6" w:rsidP="00242239">
      <w:pPr>
        <w:pStyle w:val="Style5"/>
        <w:widowControl/>
        <w:ind w:firstLine="567"/>
        <w:jc w:val="both"/>
        <w:rPr>
          <w:rStyle w:val="FontStyle33"/>
          <w:rFonts w:ascii="Times New Roman" w:hAnsi="Times New Roman" w:cs="Times New Roman"/>
          <w:sz w:val="24"/>
          <w:szCs w:val="24"/>
        </w:rPr>
      </w:pPr>
      <w:r w:rsidRPr="00242239">
        <w:rPr>
          <w:rStyle w:val="FontStyle33"/>
          <w:rFonts w:ascii="Times New Roman" w:hAnsi="Times New Roman" w:cs="Times New Roman"/>
          <w:sz w:val="24"/>
          <w:szCs w:val="24"/>
        </w:rPr>
        <w:t>5.2.1 Детали жидкостных зажигалок, контактирующих с топливом, рекомендованным изготовителем, не должны разрушаться после продолжительного контакта с топливом, чтобы не дать зажигалке нарушить какой-либо из критериев, содержащихся в настоящем документе, при испытаниях в соответствии с 6.5.</w:t>
      </w:r>
    </w:p>
    <w:p w:rsidR="000A3BD6" w:rsidRPr="00242239" w:rsidRDefault="000A3BD6" w:rsidP="00242239">
      <w:pPr>
        <w:pStyle w:val="Style5"/>
        <w:widowControl/>
        <w:ind w:firstLine="567"/>
        <w:jc w:val="both"/>
        <w:rPr>
          <w:rStyle w:val="FontStyle33"/>
          <w:rFonts w:ascii="Times New Roman" w:hAnsi="Times New Roman" w:cs="Times New Roman"/>
          <w:sz w:val="24"/>
          <w:szCs w:val="24"/>
        </w:rPr>
      </w:pPr>
      <w:r w:rsidRPr="00242239">
        <w:rPr>
          <w:rStyle w:val="FontStyle33"/>
          <w:rFonts w:ascii="Times New Roman" w:hAnsi="Times New Roman" w:cs="Times New Roman"/>
          <w:sz w:val="24"/>
          <w:szCs w:val="24"/>
        </w:rPr>
        <w:t>5.2.2 Детали газовых зажигалок, как определено в 3.3, контактирующих с топливом, рекомендованным изготовителем, не должны разрушаться после воздействия топлива, чтобы не дать зажигалке нарушить любой из критериев, содержащихся в настоящем документе, или быть причиной улетучивания газа, со скоростью более 15 мг/мин, при испытаниях в соответствии с 6.5.</w:t>
      </w:r>
    </w:p>
    <w:p w:rsidR="000A3BD6" w:rsidRPr="00242239" w:rsidRDefault="000A3BD6" w:rsidP="00242239">
      <w:pPr>
        <w:pStyle w:val="Style5"/>
        <w:widowControl/>
        <w:ind w:firstLine="567"/>
        <w:jc w:val="both"/>
        <w:rPr>
          <w:rStyle w:val="FontStyle33"/>
          <w:rFonts w:ascii="Times New Roman" w:hAnsi="Times New Roman" w:cs="Times New Roman"/>
          <w:sz w:val="24"/>
          <w:szCs w:val="24"/>
        </w:rPr>
      </w:pPr>
      <w:r w:rsidRPr="00242239">
        <w:rPr>
          <w:rStyle w:val="FontStyle33"/>
          <w:rFonts w:ascii="Times New Roman" w:hAnsi="Times New Roman" w:cs="Times New Roman"/>
          <w:sz w:val="24"/>
          <w:szCs w:val="24"/>
        </w:rPr>
        <w:t>5.2.3 Зажигалки, соответствующие требованиям 5.2.1 и 5.2.2 и зажигающиеся по назначению, должны соответствовать всем применимым требованиям с 4.1 по 4.5 включительно. Зажигалки, которые невозможно зажечь должным образом, не считаются неисправными.</w:t>
      </w:r>
    </w:p>
    <w:p w:rsidR="000A3BD6" w:rsidRPr="00242239" w:rsidRDefault="000A3BD6" w:rsidP="00242239">
      <w:pPr>
        <w:pStyle w:val="Style5"/>
        <w:widowControl/>
        <w:ind w:firstLine="567"/>
        <w:jc w:val="both"/>
        <w:rPr>
          <w:rStyle w:val="FontStyle33"/>
          <w:rFonts w:ascii="Times New Roman" w:hAnsi="Times New Roman" w:cs="Times New Roman"/>
          <w:sz w:val="24"/>
          <w:szCs w:val="24"/>
        </w:rPr>
      </w:pPr>
    </w:p>
    <w:p w:rsidR="000A3BD6" w:rsidRPr="00722BF8" w:rsidRDefault="000A3BD6" w:rsidP="00722BF8">
      <w:pPr>
        <w:pStyle w:val="2"/>
        <w:tabs>
          <w:tab w:val="clear" w:pos="1425"/>
          <w:tab w:val="num" w:pos="1134"/>
        </w:tabs>
        <w:ind w:left="0" w:firstLine="567"/>
      </w:pPr>
      <w:bookmarkStart w:id="30" w:name="_Toc47549165"/>
      <w:r w:rsidRPr="00722BF8">
        <w:t>Стойкость к потере топлива</w:t>
      </w:r>
      <w:bookmarkEnd w:id="30"/>
    </w:p>
    <w:p w:rsidR="00722BF8" w:rsidRDefault="00722BF8" w:rsidP="00242239">
      <w:pPr>
        <w:pStyle w:val="Style5"/>
        <w:widowControl/>
        <w:ind w:firstLine="567"/>
        <w:jc w:val="both"/>
        <w:rPr>
          <w:rStyle w:val="FontStyle33"/>
          <w:rFonts w:ascii="Times New Roman" w:hAnsi="Times New Roman" w:cs="Times New Roman"/>
          <w:sz w:val="24"/>
          <w:szCs w:val="24"/>
        </w:rPr>
      </w:pPr>
    </w:p>
    <w:p w:rsidR="000A3BD6" w:rsidRPr="00242239" w:rsidRDefault="000A3BD6" w:rsidP="00242239">
      <w:pPr>
        <w:pStyle w:val="Style5"/>
        <w:widowControl/>
        <w:ind w:firstLine="567"/>
        <w:jc w:val="both"/>
        <w:rPr>
          <w:rStyle w:val="FontStyle33"/>
          <w:rFonts w:ascii="Times New Roman" w:hAnsi="Times New Roman" w:cs="Times New Roman"/>
          <w:sz w:val="24"/>
          <w:szCs w:val="24"/>
        </w:rPr>
      </w:pPr>
      <w:r w:rsidRPr="00242239">
        <w:rPr>
          <w:rStyle w:val="FontStyle33"/>
          <w:rFonts w:ascii="Times New Roman" w:hAnsi="Times New Roman" w:cs="Times New Roman"/>
          <w:sz w:val="24"/>
          <w:szCs w:val="24"/>
        </w:rPr>
        <w:t>5.3.1 Зажигалки многоразового использования с изолированным топливным резервуаром, должны иметь герметичную пробку, которая препятствует улетучиванию и утечке топлива из резервуара, так и из герметичной пробки, и установки пользователем зажигалки в исходное положение, при испытаниях в соответствии с 6.6.</w:t>
      </w:r>
    </w:p>
    <w:p w:rsidR="000A3BD6" w:rsidRPr="00242239" w:rsidRDefault="000A3BD6" w:rsidP="00242239">
      <w:pPr>
        <w:pStyle w:val="Style5"/>
        <w:widowControl/>
        <w:ind w:firstLine="567"/>
        <w:jc w:val="both"/>
        <w:rPr>
          <w:rStyle w:val="FontStyle33"/>
          <w:rFonts w:ascii="Times New Roman" w:hAnsi="Times New Roman" w:cs="Times New Roman"/>
          <w:sz w:val="24"/>
          <w:szCs w:val="24"/>
        </w:rPr>
      </w:pPr>
      <w:r w:rsidRPr="00242239">
        <w:rPr>
          <w:rStyle w:val="FontStyle33"/>
          <w:rFonts w:ascii="Times New Roman" w:hAnsi="Times New Roman" w:cs="Times New Roman"/>
          <w:sz w:val="24"/>
          <w:szCs w:val="24"/>
        </w:rPr>
        <w:t>5.3.2 Заправляемые газовые зажигалки должны иметь топливный резервуар под давлением, у которого заправочный клапан должен быть достаточно безопасным, чтобы предотвратить выброс газа, превышающий 15 мг/мин, при испытаниях в соответствии с 6.6.</w:t>
      </w:r>
    </w:p>
    <w:p w:rsidR="000A3BD6" w:rsidRPr="00242239" w:rsidRDefault="000A3BD6" w:rsidP="00242239">
      <w:pPr>
        <w:pStyle w:val="Style5"/>
        <w:widowControl/>
        <w:ind w:firstLine="567"/>
        <w:jc w:val="both"/>
        <w:rPr>
          <w:rStyle w:val="FontStyle33"/>
          <w:rFonts w:ascii="Times New Roman" w:hAnsi="Times New Roman" w:cs="Times New Roman"/>
          <w:sz w:val="24"/>
          <w:szCs w:val="24"/>
        </w:rPr>
      </w:pPr>
    </w:p>
    <w:p w:rsidR="000A3BD6" w:rsidRPr="00722BF8" w:rsidRDefault="000A3BD6" w:rsidP="00722BF8">
      <w:pPr>
        <w:pStyle w:val="2"/>
        <w:tabs>
          <w:tab w:val="clear" w:pos="1425"/>
          <w:tab w:val="num" w:pos="1134"/>
        </w:tabs>
        <w:ind w:left="0" w:firstLine="567"/>
      </w:pPr>
      <w:bookmarkStart w:id="31" w:name="_Toc47549166"/>
      <w:r w:rsidRPr="00722BF8">
        <w:t>Устойчивость падению</w:t>
      </w:r>
      <w:bookmarkEnd w:id="31"/>
    </w:p>
    <w:p w:rsidR="00722BF8" w:rsidRDefault="00722BF8" w:rsidP="00242239">
      <w:pPr>
        <w:pStyle w:val="Style5"/>
        <w:widowControl/>
        <w:ind w:firstLine="567"/>
        <w:jc w:val="both"/>
        <w:rPr>
          <w:rStyle w:val="FontStyle33"/>
          <w:rFonts w:ascii="Times New Roman" w:hAnsi="Times New Roman" w:cs="Times New Roman"/>
          <w:sz w:val="24"/>
          <w:szCs w:val="24"/>
        </w:rPr>
      </w:pPr>
    </w:p>
    <w:p w:rsidR="000A3BD6" w:rsidRPr="00242239" w:rsidRDefault="000A3BD6" w:rsidP="00242239">
      <w:pPr>
        <w:pStyle w:val="Style5"/>
        <w:widowControl/>
        <w:ind w:firstLine="567"/>
        <w:jc w:val="both"/>
        <w:rPr>
          <w:rStyle w:val="FontStyle33"/>
          <w:rFonts w:ascii="Times New Roman" w:hAnsi="Times New Roman" w:cs="Times New Roman"/>
          <w:sz w:val="24"/>
          <w:szCs w:val="24"/>
        </w:rPr>
      </w:pPr>
      <w:r w:rsidRPr="00242239">
        <w:rPr>
          <w:rStyle w:val="FontStyle33"/>
          <w:rFonts w:ascii="Times New Roman" w:hAnsi="Times New Roman" w:cs="Times New Roman"/>
          <w:sz w:val="24"/>
          <w:szCs w:val="24"/>
        </w:rPr>
        <w:t>5.4.1 Не теряя работоспособности, для последующей безопасной эксплуатации зажигалки должны выдерживать три отдельных (1,5 ± 0,1) м падения, проведенных в соответствии с 6.8:</w:t>
      </w:r>
    </w:p>
    <w:p w:rsidR="000A3BD6" w:rsidRPr="00242239" w:rsidRDefault="000A3BD6" w:rsidP="00722BF8">
      <w:pPr>
        <w:pStyle w:val="Style5"/>
        <w:widowControl/>
        <w:numPr>
          <w:ilvl w:val="0"/>
          <w:numId w:val="16"/>
        </w:numPr>
        <w:tabs>
          <w:tab w:val="left" w:pos="851"/>
        </w:tabs>
        <w:ind w:left="0" w:firstLine="567"/>
        <w:jc w:val="both"/>
        <w:rPr>
          <w:rStyle w:val="FontStyle33"/>
          <w:rFonts w:ascii="Times New Roman" w:hAnsi="Times New Roman" w:cs="Times New Roman"/>
          <w:sz w:val="24"/>
          <w:szCs w:val="24"/>
        </w:rPr>
      </w:pPr>
      <w:r w:rsidRPr="00242239">
        <w:rPr>
          <w:rStyle w:val="FontStyle33"/>
          <w:rFonts w:ascii="Times New Roman" w:hAnsi="Times New Roman" w:cs="Times New Roman"/>
          <w:sz w:val="24"/>
          <w:szCs w:val="24"/>
        </w:rPr>
        <w:t>без трещин/разломов топливного резервуара</w:t>
      </w:r>
    </w:p>
    <w:p w:rsidR="000A3BD6" w:rsidRPr="00242239" w:rsidRDefault="000A3BD6" w:rsidP="00722BF8">
      <w:pPr>
        <w:pStyle w:val="Style5"/>
        <w:widowControl/>
        <w:numPr>
          <w:ilvl w:val="0"/>
          <w:numId w:val="16"/>
        </w:numPr>
        <w:tabs>
          <w:tab w:val="left" w:pos="851"/>
        </w:tabs>
        <w:ind w:left="0" w:firstLine="567"/>
        <w:jc w:val="both"/>
        <w:rPr>
          <w:rStyle w:val="FontStyle33"/>
          <w:rFonts w:ascii="Times New Roman" w:hAnsi="Times New Roman" w:cs="Times New Roman"/>
          <w:sz w:val="24"/>
          <w:szCs w:val="24"/>
        </w:rPr>
      </w:pPr>
      <w:r w:rsidRPr="00242239">
        <w:rPr>
          <w:rStyle w:val="FontStyle33"/>
          <w:rFonts w:ascii="Times New Roman" w:hAnsi="Times New Roman" w:cs="Times New Roman"/>
          <w:sz w:val="24"/>
          <w:szCs w:val="24"/>
        </w:rPr>
        <w:t>без продолжительного самовозгорания, как определено в 3.18.</w:t>
      </w:r>
    </w:p>
    <w:p w:rsidR="000A3BD6" w:rsidRPr="00242239" w:rsidRDefault="000A3BD6" w:rsidP="00242239">
      <w:pPr>
        <w:pStyle w:val="Style5"/>
        <w:widowControl/>
        <w:ind w:firstLine="567"/>
        <w:jc w:val="both"/>
        <w:rPr>
          <w:rStyle w:val="FontStyle33"/>
          <w:rFonts w:ascii="Times New Roman" w:hAnsi="Times New Roman" w:cs="Times New Roman"/>
          <w:sz w:val="24"/>
          <w:szCs w:val="24"/>
        </w:rPr>
      </w:pPr>
      <w:r w:rsidRPr="00242239">
        <w:rPr>
          <w:rStyle w:val="FontStyle33"/>
          <w:rFonts w:ascii="Times New Roman" w:hAnsi="Times New Roman" w:cs="Times New Roman"/>
          <w:sz w:val="24"/>
          <w:szCs w:val="24"/>
        </w:rPr>
        <w:t xml:space="preserve">Кроме того, для газовых зажигалок улетучивание газа не должно </w:t>
      </w:r>
      <w:r w:rsidR="00722BF8">
        <w:rPr>
          <w:rStyle w:val="FontStyle33"/>
          <w:rFonts w:ascii="Times New Roman" w:hAnsi="Times New Roman" w:cs="Times New Roman"/>
          <w:sz w:val="24"/>
          <w:szCs w:val="24"/>
        </w:rPr>
        <w:t>быть более</w:t>
      </w:r>
      <w:r w:rsidRPr="00242239">
        <w:rPr>
          <w:rStyle w:val="FontStyle33"/>
          <w:rFonts w:ascii="Times New Roman" w:hAnsi="Times New Roman" w:cs="Times New Roman"/>
          <w:sz w:val="24"/>
          <w:szCs w:val="24"/>
        </w:rPr>
        <w:t xml:space="preserve"> </w:t>
      </w:r>
      <w:r w:rsidR="00722BF8">
        <w:rPr>
          <w:rStyle w:val="FontStyle33"/>
          <w:rFonts w:ascii="Times New Roman" w:hAnsi="Times New Roman" w:cs="Times New Roman"/>
          <w:sz w:val="24"/>
          <w:szCs w:val="24"/>
        </w:rPr>
        <w:t xml:space="preserve">                   </w:t>
      </w:r>
      <w:r w:rsidRPr="00242239">
        <w:rPr>
          <w:rStyle w:val="FontStyle33"/>
          <w:rFonts w:ascii="Times New Roman" w:hAnsi="Times New Roman" w:cs="Times New Roman"/>
          <w:sz w:val="24"/>
          <w:szCs w:val="24"/>
        </w:rPr>
        <w:t>15 мг/мин.</w:t>
      </w:r>
    </w:p>
    <w:p w:rsidR="000A3BD6" w:rsidRPr="00242239" w:rsidRDefault="000A3BD6" w:rsidP="00242239">
      <w:pPr>
        <w:pStyle w:val="Style5"/>
        <w:widowControl/>
        <w:ind w:firstLine="567"/>
        <w:jc w:val="both"/>
        <w:rPr>
          <w:rStyle w:val="FontStyle33"/>
          <w:rFonts w:ascii="Times New Roman" w:hAnsi="Times New Roman" w:cs="Times New Roman"/>
          <w:sz w:val="24"/>
          <w:szCs w:val="24"/>
        </w:rPr>
      </w:pPr>
      <w:r w:rsidRPr="00242239">
        <w:rPr>
          <w:rStyle w:val="FontStyle33"/>
          <w:rFonts w:ascii="Times New Roman" w:hAnsi="Times New Roman" w:cs="Times New Roman"/>
          <w:sz w:val="24"/>
          <w:szCs w:val="24"/>
        </w:rPr>
        <w:t xml:space="preserve">5.4.2 Зажигалки, которые соответствуют настоящим требованиям и сохранившие работоспособность, должны быть проверены на соответствие требованиям </w:t>
      </w:r>
      <w:r w:rsidR="00722BF8" w:rsidRPr="00242239">
        <w:rPr>
          <w:rStyle w:val="FontStyle33"/>
          <w:rFonts w:ascii="Times New Roman" w:hAnsi="Times New Roman" w:cs="Times New Roman"/>
          <w:sz w:val="24"/>
          <w:szCs w:val="24"/>
        </w:rPr>
        <w:t>4</w:t>
      </w:r>
      <w:r w:rsidRPr="00242239">
        <w:rPr>
          <w:rStyle w:val="FontStyle33"/>
          <w:rFonts w:ascii="Times New Roman" w:hAnsi="Times New Roman" w:cs="Times New Roman"/>
          <w:sz w:val="24"/>
          <w:szCs w:val="24"/>
        </w:rPr>
        <w:t xml:space="preserve">.1-4.5 </w:t>
      </w:r>
      <w:r w:rsidRPr="00242239">
        <w:rPr>
          <w:rStyle w:val="FontStyle33"/>
          <w:rFonts w:ascii="Times New Roman" w:hAnsi="Times New Roman" w:cs="Times New Roman"/>
          <w:sz w:val="24"/>
          <w:szCs w:val="24"/>
        </w:rPr>
        <w:lastRenderedPageBreak/>
        <w:t>включительно. Зажигалки, которые невозможно зажечь должным образом, не считаются неисправными.</w:t>
      </w:r>
    </w:p>
    <w:p w:rsidR="000A3BD6" w:rsidRPr="00242239" w:rsidRDefault="000A3BD6" w:rsidP="00242239">
      <w:pPr>
        <w:pStyle w:val="Style5"/>
        <w:widowControl/>
        <w:ind w:firstLine="567"/>
        <w:jc w:val="both"/>
        <w:rPr>
          <w:rStyle w:val="FontStyle33"/>
          <w:rFonts w:ascii="Times New Roman" w:hAnsi="Times New Roman" w:cs="Times New Roman"/>
          <w:sz w:val="24"/>
          <w:szCs w:val="24"/>
        </w:rPr>
      </w:pPr>
      <w:r w:rsidRPr="00242239">
        <w:rPr>
          <w:rStyle w:val="FontStyle33"/>
          <w:rFonts w:ascii="Times New Roman" w:hAnsi="Times New Roman" w:cs="Times New Roman"/>
          <w:sz w:val="24"/>
          <w:szCs w:val="24"/>
        </w:rPr>
        <w:t xml:space="preserve">В случае отсоединения щитка во время испытания его устанавливают заново, если это практически </w:t>
      </w:r>
      <w:r w:rsidR="00722BF8" w:rsidRPr="00242239">
        <w:rPr>
          <w:rStyle w:val="FontStyle33"/>
          <w:rFonts w:ascii="Times New Roman" w:hAnsi="Times New Roman" w:cs="Times New Roman"/>
          <w:sz w:val="24"/>
          <w:szCs w:val="24"/>
        </w:rPr>
        <w:t>осуществимо, испытание</w:t>
      </w:r>
      <w:r w:rsidRPr="00242239">
        <w:rPr>
          <w:rStyle w:val="FontStyle33"/>
          <w:rFonts w:ascii="Times New Roman" w:hAnsi="Times New Roman" w:cs="Times New Roman"/>
          <w:sz w:val="24"/>
          <w:szCs w:val="24"/>
        </w:rPr>
        <w:t xml:space="preserve"> продолжается.</w:t>
      </w:r>
    </w:p>
    <w:p w:rsidR="000A3BD6" w:rsidRPr="00242239" w:rsidRDefault="000A3BD6" w:rsidP="00242239">
      <w:pPr>
        <w:pStyle w:val="Style5"/>
        <w:widowControl/>
        <w:ind w:firstLine="567"/>
        <w:jc w:val="both"/>
        <w:rPr>
          <w:rStyle w:val="FontStyle33"/>
          <w:rFonts w:ascii="Times New Roman" w:hAnsi="Times New Roman" w:cs="Times New Roman"/>
          <w:sz w:val="24"/>
          <w:szCs w:val="24"/>
        </w:rPr>
      </w:pPr>
    </w:p>
    <w:p w:rsidR="000A3BD6" w:rsidRPr="00242239" w:rsidRDefault="000A3BD6" w:rsidP="00722BF8">
      <w:pPr>
        <w:pStyle w:val="2"/>
        <w:tabs>
          <w:tab w:val="clear" w:pos="1425"/>
          <w:tab w:val="num" w:pos="1134"/>
        </w:tabs>
        <w:ind w:left="0" w:firstLine="567"/>
        <w:rPr>
          <w:rStyle w:val="FontStyle33"/>
          <w:rFonts w:ascii="Times New Roman" w:hAnsi="Times New Roman" w:cs="Times New Roman"/>
          <w:sz w:val="24"/>
          <w:szCs w:val="24"/>
        </w:rPr>
      </w:pPr>
      <w:bookmarkStart w:id="32" w:name="_Toc47549167"/>
      <w:r w:rsidRPr="00722BF8">
        <w:t>Устойчивость к воздействию повышенной температуры</w:t>
      </w:r>
      <w:bookmarkEnd w:id="32"/>
    </w:p>
    <w:p w:rsidR="00722BF8" w:rsidRDefault="00722BF8" w:rsidP="00242239">
      <w:pPr>
        <w:pStyle w:val="Style5"/>
        <w:widowControl/>
        <w:ind w:firstLine="567"/>
        <w:jc w:val="both"/>
        <w:rPr>
          <w:rStyle w:val="FontStyle33"/>
          <w:rFonts w:ascii="Times New Roman" w:hAnsi="Times New Roman" w:cs="Times New Roman"/>
          <w:sz w:val="24"/>
          <w:szCs w:val="24"/>
        </w:rPr>
      </w:pPr>
    </w:p>
    <w:p w:rsidR="000A3BD6" w:rsidRPr="00242239" w:rsidRDefault="000A3BD6" w:rsidP="00722BF8">
      <w:pPr>
        <w:pStyle w:val="Style5"/>
        <w:widowControl/>
        <w:ind w:firstLine="567"/>
        <w:jc w:val="both"/>
        <w:rPr>
          <w:rStyle w:val="FontStyle33"/>
          <w:rFonts w:ascii="Times New Roman" w:hAnsi="Times New Roman" w:cs="Times New Roman"/>
          <w:sz w:val="24"/>
          <w:szCs w:val="24"/>
        </w:rPr>
      </w:pPr>
      <w:r w:rsidRPr="00242239">
        <w:rPr>
          <w:rStyle w:val="FontStyle33"/>
          <w:rFonts w:ascii="Times New Roman" w:hAnsi="Times New Roman" w:cs="Times New Roman"/>
          <w:sz w:val="24"/>
          <w:szCs w:val="24"/>
        </w:rPr>
        <w:t>5.5.1 Газовые и жидкостные зажигалки с герметичным отсеком, заправленные</w:t>
      </w:r>
      <w:r w:rsidR="00722BF8">
        <w:rPr>
          <w:rStyle w:val="FontStyle33"/>
          <w:rFonts w:ascii="Times New Roman" w:hAnsi="Times New Roman" w:cs="Times New Roman"/>
          <w:sz w:val="24"/>
          <w:szCs w:val="24"/>
        </w:rPr>
        <w:t xml:space="preserve"> </w:t>
      </w:r>
      <w:r w:rsidRPr="00242239">
        <w:rPr>
          <w:rStyle w:val="FontStyle33"/>
          <w:rFonts w:ascii="Times New Roman" w:hAnsi="Times New Roman" w:cs="Times New Roman"/>
          <w:sz w:val="24"/>
          <w:szCs w:val="24"/>
        </w:rPr>
        <w:t>топливом, должны выдерживать температуру 65</w:t>
      </w:r>
      <w:r w:rsidR="00722BF8">
        <w:rPr>
          <w:rStyle w:val="FontStyle33"/>
          <w:rFonts w:ascii="Times New Roman" w:hAnsi="Times New Roman" w:cs="Times New Roman"/>
          <w:sz w:val="24"/>
          <w:szCs w:val="24"/>
        </w:rPr>
        <w:t xml:space="preserve"> </w:t>
      </w:r>
      <w:r w:rsidRPr="00242239">
        <w:rPr>
          <w:rStyle w:val="FontStyle33"/>
          <w:rFonts w:ascii="Times New Roman" w:hAnsi="Times New Roman" w:cs="Times New Roman"/>
          <w:sz w:val="24"/>
          <w:szCs w:val="24"/>
        </w:rPr>
        <w:t>°С в течение 4 ч при испытании в соответствии с 6.9.</w:t>
      </w:r>
    </w:p>
    <w:p w:rsidR="000A3BD6" w:rsidRPr="00242239" w:rsidRDefault="000A3BD6" w:rsidP="00242239">
      <w:pPr>
        <w:pStyle w:val="Style5"/>
        <w:widowControl/>
        <w:ind w:firstLine="567"/>
        <w:jc w:val="both"/>
        <w:rPr>
          <w:rStyle w:val="FontStyle33"/>
          <w:rFonts w:ascii="Times New Roman" w:hAnsi="Times New Roman" w:cs="Times New Roman"/>
          <w:sz w:val="24"/>
          <w:szCs w:val="24"/>
        </w:rPr>
      </w:pPr>
      <w:r w:rsidRPr="00242239">
        <w:rPr>
          <w:rStyle w:val="FontStyle33"/>
          <w:rFonts w:ascii="Times New Roman" w:hAnsi="Times New Roman" w:cs="Times New Roman"/>
          <w:sz w:val="24"/>
          <w:szCs w:val="24"/>
        </w:rPr>
        <w:t>5.5.2 Зажигалки, соответствующие настоящему требованию и сохранившие работоспособность, после выдержки при температуре (23 ± 2)</w:t>
      </w:r>
      <w:r w:rsidR="00722BF8">
        <w:rPr>
          <w:rStyle w:val="FontStyle33"/>
          <w:rFonts w:ascii="Times New Roman" w:hAnsi="Times New Roman" w:cs="Times New Roman"/>
          <w:sz w:val="24"/>
          <w:szCs w:val="24"/>
        </w:rPr>
        <w:t xml:space="preserve"> </w:t>
      </w:r>
      <w:r w:rsidRPr="00242239">
        <w:rPr>
          <w:rStyle w:val="FontStyle33"/>
          <w:rFonts w:ascii="Times New Roman" w:hAnsi="Times New Roman" w:cs="Times New Roman"/>
          <w:sz w:val="24"/>
          <w:szCs w:val="24"/>
        </w:rPr>
        <w:t>°С проверяют на соответствие требованиям 4.1-4.5. Зажигалки, не сохранившие свою работоспособность, не считаются неисправными.</w:t>
      </w:r>
    </w:p>
    <w:p w:rsidR="000A3BD6" w:rsidRPr="00722BF8" w:rsidRDefault="000A3BD6" w:rsidP="00722BF8">
      <w:pPr>
        <w:pStyle w:val="Style5"/>
        <w:widowControl/>
        <w:ind w:firstLine="567"/>
        <w:jc w:val="both"/>
        <w:rPr>
          <w:rStyle w:val="FontStyle33"/>
          <w:rFonts w:ascii="Times New Roman" w:hAnsi="Times New Roman" w:cs="Times New Roman"/>
          <w:b/>
          <w:sz w:val="24"/>
          <w:szCs w:val="24"/>
          <w:lang w:val="kk-KZ"/>
        </w:rPr>
      </w:pPr>
    </w:p>
    <w:p w:rsidR="000A3BD6" w:rsidRPr="00722BF8" w:rsidRDefault="000A3BD6" w:rsidP="00722BF8">
      <w:pPr>
        <w:pStyle w:val="2"/>
        <w:tabs>
          <w:tab w:val="clear" w:pos="1425"/>
          <w:tab w:val="num" w:pos="1134"/>
        </w:tabs>
        <w:ind w:left="0" w:firstLine="567"/>
      </w:pPr>
      <w:bookmarkStart w:id="33" w:name="_Toc47549168"/>
      <w:r w:rsidRPr="00722BF8">
        <w:t xml:space="preserve">Устойчивость к </w:t>
      </w:r>
      <w:r w:rsidR="00722BF8" w:rsidRPr="00722BF8">
        <w:t>воздействию внутреннего</w:t>
      </w:r>
      <w:r w:rsidRPr="00722BF8">
        <w:t xml:space="preserve"> давления</w:t>
      </w:r>
      <w:bookmarkEnd w:id="33"/>
    </w:p>
    <w:p w:rsidR="00722BF8" w:rsidRDefault="00722BF8" w:rsidP="00722BF8">
      <w:pPr>
        <w:pStyle w:val="Style5"/>
        <w:widowControl/>
        <w:ind w:firstLine="567"/>
        <w:jc w:val="both"/>
        <w:rPr>
          <w:rStyle w:val="FontStyle33"/>
          <w:rFonts w:ascii="Times New Roman" w:hAnsi="Times New Roman" w:cs="Times New Roman"/>
          <w:sz w:val="24"/>
          <w:szCs w:val="24"/>
        </w:rPr>
      </w:pPr>
    </w:p>
    <w:p w:rsidR="000A3BD6" w:rsidRPr="00722BF8" w:rsidRDefault="000A3BD6" w:rsidP="00722BF8">
      <w:pPr>
        <w:pStyle w:val="Style5"/>
        <w:widowControl/>
        <w:ind w:firstLine="567"/>
        <w:jc w:val="both"/>
        <w:rPr>
          <w:rStyle w:val="FontStyle33"/>
          <w:rFonts w:ascii="Times New Roman" w:hAnsi="Times New Roman" w:cs="Times New Roman"/>
          <w:sz w:val="24"/>
          <w:szCs w:val="24"/>
        </w:rPr>
      </w:pPr>
      <w:r w:rsidRPr="00722BF8">
        <w:rPr>
          <w:rStyle w:val="FontStyle33"/>
          <w:rFonts w:ascii="Times New Roman" w:hAnsi="Times New Roman" w:cs="Times New Roman"/>
          <w:sz w:val="24"/>
          <w:szCs w:val="24"/>
        </w:rPr>
        <w:t xml:space="preserve">Газовые зажигалки должны выдерживать воздействие внутреннего давления, равного </w:t>
      </w:r>
      <w:r w:rsidR="00722BF8" w:rsidRPr="00722BF8">
        <w:rPr>
          <w:rStyle w:val="FontStyle33"/>
          <w:rFonts w:ascii="Times New Roman" w:hAnsi="Times New Roman" w:cs="Times New Roman"/>
          <w:sz w:val="24"/>
          <w:szCs w:val="24"/>
        </w:rPr>
        <w:t>удвоенному давлению насыщенных паров,</w:t>
      </w:r>
      <w:r w:rsidRPr="00722BF8">
        <w:rPr>
          <w:rStyle w:val="FontStyle33"/>
          <w:rFonts w:ascii="Times New Roman" w:hAnsi="Times New Roman" w:cs="Times New Roman"/>
          <w:sz w:val="24"/>
          <w:szCs w:val="24"/>
        </w:rPr>
        <w:t xml:space="preserve"> рекомендованного заводом-изготовителем при температуре 55</w:t>
      </w:r>
      <w:r w:rsidR="00722BF8">
        <w:rPr>
          <w:rStyle w:val="FontStyle33"/>
          <w:rFonts w:ascii="Times New Roman" w:hAnsi="Times New Roman" w:cs="Times New Roman"/>
          <w:sz w:val="24"/>
          <w:szCs w:val="24"/>
        </w:rPr>
        <w:t xml:space="preserve"> </w:t>
      </w:r>
      <w:r w:rsidRPr="00722BF8">
        <w:rPr>
          <w:rStyle w:val="FontStyle33"/>
          <w:rFonts w:ascii="Times New Roman" w:hAnsi="Times New Roman" w:cs="Times New Roman"/>
          <w:sz w:val="24"/>
          <w:szCs w:val="24"/>
        </w:rPr>
        <w:t>°С, при испытании в соответствии с 6.10.</w:t>
      </w:r>
    </w:p>
    <w:p w:rsidR="000A3BD6" w:rsidRPr="00722BF8" w:rsidRDefault="000A3BD6" w:rsidP="00722BF8">
      <w:pPr>
        <w:pStyle w:val="Style5"/>
        <w:widowControl/>
        <w:ind w:firstLine="567"/>
        <w:jc w:val="both"/>
        <w:rPr>
          <w:rStyle w:val="FontStyle33"/>
          <w:rFonts w:ascii="Times New Roman" w:hAnsi="Times New Roman" w:cs="Times New Roman"/>
          <w:b/>
          <w:sz w:val="24"/>
          <w:szCs w:val="24"/>
          <w:lang w:val="kk-KZ"/>
        </w:rPr>
      </w:pPr>
    </w:p>
    <w:p w:rsidR="000A3BD6" w:rsidRPr="00722BF8" w:rsidRDefault="000A3BD6" w:rsidP="00722BF8">
      <w:pPr>
        <w:pStyle w:val="2"/>
        <w:tabs>
          <w:tab w:val="clear" w:pos="1425"/>
          <w:tab w:val="num" w:pos="1134"/>
        </w:tabs>
        <w:ind w:left="0" w:firstLine="567"/>
      </w:pPr>
      <w:bookmarkStart w:id="34" w:name="_Toc47549169"/>
      <w:r w:rsidRPr="00722BF8">
        <w:t>Устойчивость при горении</w:t>
      </w:r>
      <w:bookmarkEnd w:id="34"/>
    </w:p>
    <w:p w:rsidR="00722BF8" w:rsidRDefault="00722BF8" w:rsidP="00722BF8">
      <w:pPr>
        <w:pStyle w:val="Style5"/>
        <w:widowControl/>
        <w:ind w:firstLine="567"/>
        <w:jc w:val="both"/>
        <w:rPr>
          <w:rStyle w:val="FontStyle33"/>
          <w:rFonts w:ascii="Times New Roman" w:hAnsi="Times New Roman" w:cs="Times New Roman"/>
          <w:sz w:val="24"/>
          <w:szCs w:val="24"/>
        </w:rPr>
      </w:pPr>
    </w:p>
    <w:p w:rsidR="000A3BD6" w:rsidRPr="00722BF8" w:rsidRDefault="000A3BD6" w:rsidP="00722BF8">
      <w:pPr>
        <w:pStyle w:val="Style5"/>
        <w:widowControl/>
        <w:ind w:firstLine="567"/>
        <w:jc w:val="both"/>
        <w:rPr>
          <w:rStyle w:val="FontStyle33"/>
          <w:rFonts w:ascii="Times New Roman" w:hAnsi="Times New Roman" w:cs="Times New Roman"/>
          <w:sz w:val="24"/>
          <w:szCs w:val="24"/>
        </w:rPr>
      </w:pPr>
      <w:r w:rsidRPr="00722BF8">
        <w:rPr>
          <w:rStyle w:val="FontStyle33"/>
          <w:rFonts w:ascii="Times New Roman" w:hAnsi="Times New Roman" w:cs="Times New Roman"/>
          <w:sz w:val="24"/>
          <w:szCs w:val="24"/>
        </w:rPr>
        <w:t xml:space="preserve">5.7.1 Следующие типы зажигалок должны выдерживать время горения 5 с в положении, при котором верхняя часть фитиля или отверстие клапана горения находились под углом </w:t>
      </w:r>
      <w:r w:rsidR="00722BF8">
        <w:rPr>
          <w:rStyle w:val="FontStyle33"/>
          <w:rFonts w:ascii="Times New Roman" w:hAnsi="Times New Roman" w:cs="Times New Roman"/>
          <w:sz w:val="24"/>
          <w:szCs w:val="24"/>
        </w:rPr>
        <w:t>(</w:t>
      </w:r>
      <w:r w:rsidRPr="00722BF8">
        <w:rPr>
          <w:rStyle w:val="FontStyle33"/>
          <w:rFonts w:ascii="Times New Roman" w:hAnsi="Times New Roman" w:cs="Times New Roman"/>
          <w:sz w:val="24"/>
          <w:szCs w:val="24"/>
        </w:rPr>
        <w:t>4</w:t>
      </w:r>
      <w:r w:rsidR="00722BF8">
        <w:rPr>
          <w:rStyle w:val="FontStyle33"/>
          <w:rFonts w:ascii="Times New Roman" w:hAnsi="Times New Roman" w:cs="Times New Roman"/>
          <w:sz w:val="24"/>
          <w:szCs w:val="24"/>
        </w:rPr>
        <w:t>5</w:t>
      </w:r>
      <w:r w:rsidRPr="00722BF8">
        <w:rPr>
          <w:rStyle w:val="FontStyle33"/>
          <w:rFonts w:ascii="Times New Roman" w:hAnsi="Times New Roman" w:cs="Times New Roman"/>
          <w:sz w:val="24"/>
          <w:szCs w:val="24"/>
        </w:rPr>
        <w:t xml:space="preserve"> ± </w:t>
      </w:r>
      <w:proofErr w:type="gramStart"/>
      <w:r w:rsidRPr="00722BF8">
        <w:rPr>
          <w:rStyle w:val="FontStyle33"/>
          <w:rFonts w:ascii="Times New Roman" w:hAnsi="Times New Roman" w:cs="Times New Roman"/>
          <w:sz w:val="24"/>
          <w:szCs w:val="24"/>
        </w:rPr>
        <w:t>5</w:t>
      </w:r>
      <w:r w:rsidR="00722BF8">
        <w:rPr>
          <w:rStyle w:val="FontStyle33"/>
          <w:rFonts w:ascii="Times New Roman" w:hAnsi="Times New Roman" w:cs="Times New Roman"/>
          <w:sz w:val="24"/>
          <w:szCs w:val="24"/>
        </w:rPr>
        <w:t>)</w:t>
      </w:r>
      <w:r w:rsidRPr="00722BF8">
        <w:rPr>
          <w:rStyle w:val="FontStyle33"/>
          <w:rFonts w:ascii="Times New Roman" w:hAnsi="Times New Roman" w:cs="Times New Roman"/>
          <w:sz w:val="24"/>
          <w:szCs w:val="24"/>
        </w:rPr>
        <w:t>°</w:t>
      </w:r>
      <w:proofErr w:type="gramEnd"/>
      <w:r w:rsidRPr="00722BF8">
        <w:rPr>
          <w:rStyle w:val="FontStyle33"/>
          <w:rFonts w:ascii="Times New Roman" w:hAnsi="Times New Roman" w:cs="Times New Roman"/>
          <w:sz w:val="24"/>
          <w:szCs w:val="24"/>
        </w:rPr>
        <w:t xml:space="preserve"> ниже горизонтали (см. </w:t>
      </w:r>
      <w:r w:rsidR="00722BF8" w:rsidRPr="00722BF8">
        <w:rPr>
          <w:rStyle w:val="FontStyle33"/>
          <w:rFonts w:ascii="Times New Roman" w:hAnsi="Times New Roman" w:cs="Times New Roman"/>
          <w:sz w:val="24"/>
          <w:szCs w:val="24"/>
        </w:rPr>
        <w:t>рис</w:t>
      </w:r>
      <w:r w:rsidR="00722BF8">
        <w:rPr>
          <w:rStyle w:val="FontStyle33"/>
          <w:rFonts w:ascii="Times New Roman" w:hAnsi="Times New Roman" w:cs="Times New Roman"/>
          <w:sz w:val="24"/>
          <w:szCs w:val="24"/>
        </w:rPr>
        <w:t>унок</w:t>
      </w:r>
      <w:r w:rsidRPr="00722BF8">
        <w:rPr>
          <w:rStyle w:val="FontStyle33"/>
          <w:rFonts w:ascii="Times New Roman" w:hAnsi="Times New Roman" w:cs="Times New Roman"/>
          <w:sz w:val="24"/>
          <w:szCs w:val="24"/>
        </w:rPr>
        <w:t xml:space="preserve"> 4), без каких-либо признаков горения или искажения деталей, вызывающих опасное состояние:</w:t>
      </w:r>
    </w:p>
    <w:p w:rsidR="000A3BD6" w:rsidRPr="00722BF8" w:rsidRDefault="000A3BD6" w:rsidP="00722BF8">
      <w:pPr>
        <w:pStyle w:val="Style5"/>
        <w:widowControl/>
        <w:numPr>
          <w:ilvl w:val="0"/>
          <w:numId w:val="20"/>
        </w:numPr>
        <w:tabs>
          <w:tab w:val="left" w:pos="851"/>
        </w:tabs>
        <w:ind w:left="0" w:firstLine="567"/>
        <w:jc w:val="both"/>
        <w:rPr>
          <w:rStyle w:val="FontStyle33"/>
          <w:rFonts w:ascii="Times New Roman" w:hAnsi="Times New Roman" w:cs="Times New Roman"/>
          <w:b/>
          <w:sz w:val="24"/>
          <w:szCs w:val="24"/>
        </w:rPr>
      </w:pPr>
      <w:r w:rsidRPr="00722BF8">
        <w:rPr>
          <w:rStyle w:val="FontStyle33"/>
          <w:rFonts w:ascii="Times New Roman" w:hAnsi="Times New Roman" w:cs="Times New Roman"/>
          <w:sz w:val="24"/>
          <w:szCs w:val="24"/>
        </w:rPr>
        <w:t>регулируемые газовые зажигалки с максимальной высотой пламени</w:t>
      </w:r>
      <w:r w:rsidR="00722BF8">
        <w:rPr>
          <w:rStyle w:val="FontStyle33"/>
          <w:rFonts w:ascii="Times New Roman" w:hAnsi="Times New Roman" w:cs="Times New Roman"/>
          <w:sz w:val="24"/>
          <w:szCs w:val="24"/>
        </w:rPr>
        <w:t>.</w:t>
      </w:r>
    </w:p>
    <w:p w:rsidR="000A3BD6" w:rsidRPr="00722BF8" w:rsidRDefault="000A3BD6" w:rsidP="00722BF8">
      <w:pPr>
        <w:pStyle w:val="Style5"/>
        <w:widowControl/>
        <w:ind w:firstLine="567"/>
        <w:jc w:val="both"/>
        <w:rPr>
          <w:rStyle w:val="FontStyle33"/>
          <w:rFonts w:ascii="Times New Roman" w:hAnsi="Times New Roman" w:cs="Times New Roman"/>
          <w:b/>
          <w:sz w:val="24"/>
          <w:szCs w:val="24"/>
        </w:rPr>
      </w:pPr>
      <w:r w:rsidRPr="00722BF8">
        <w:rPr>
          <w:rStyle w:val="FontStyle33"/>
          <w:rFonts w:ascii="Times New Roman" w:hAnsi="Times New Roman" w:cs="Times New Roman"/>
          <w:sz w:val="24"/>
          <w:szCs w:val="24"/>
        </w:rPr>
        <w:t xml:space="preserve">5.7.2 </w:t>
      </w:r>
      <w:r w:rsidRPr="00722BF8">
        <w:rPr>
          <w:rStyle w:val="FontStyle33"/>
          <w:rFonts w:ascii="Times New Roman" w:hAnsi="Times New Roman" w:cs="Times New Roman"/>
          <w:sz w:val="24"/>
          <w:szCs w:val="24"/>
          <w:lang w:val="kk-KZ"/>
        </w:rPr>
        <w:t>С</w:t>
      </w:r>
      <w:proofErr w:type="spellStart"/>
      <w:r w:rsidRPr="00722BF8">
        <w:rPr>
          <w:rStyle w:val="FontStyle33"/>
          <w:rFonts w:ascii="Times New Roman" w:hAnsi="Times New Roman" w:cs="Times New Roman"/>
          <w:sz w:val="24"/>
          <w:szCs w:val="24"/>
        </w:rPr>
        <w:t>ледующие</w:t>
      </w:r>
      <w:proofErr w:type="spellEnd"/>
      <w:r w:rsidRPr="00722BF8">
        <w:rPr>
          <w:rStyle w:val="FontStyle33"/>
          <w:rFonts w:ascii="Times New Roman" w:hAnsi="Times New Roman" w:cs="Times New Roman"/>
          <w:sz w:val="24"/>
          <w:szCs w:val="24"/>
        </w:rPr>
        <w:t xml:space="preserve"> типы зажигалок должны выдерживать время горения 10 с в положении, при котором верхняя часть фитиля или отверстие клапана горения находились под углом </w:t>
      </w:r>
      <w:r w:rsidR="00722BF8">
        <w:rPr>
          <w:rStyle w:val="FontStyle33"/>
          <w:rFonts w:ascii="Times New Roman" w:hAnsi="Times New Roman" w:cs="Times New Roman"/>
          <w:sz w:val="24"/>
          <w:szCs w:val="24"/>
        </w:rPr>
        <w:t>(</w:t>
      </w:r>
      <w:r w:rsidRPr="00722BF8">
        <w:rPr>
          <w:rStyle w:val="FontStyle33"/>
          <w:rFonts w:ascii="Times New Roman" w:hAnsi="Times New Roman" w:cs="Times New Roman"/>
          <w:sz w:val="24"/>
          <w:szCs w:val="24"/>
        </w:rPr>
        <w:t xml:space="preserve">45 ± </w:t>
      </w:r>
      <w:proofErr w:type="gramStart"/>
      <w:r w:rsidRPr="00722BF8">
        <w:rPr>
          <w:rStyle w:val="FontStyle33"/>
          <w:rFonts w:ascii="Times New Roman" w:hAnsi="Times New Roman" w:cs="Times New Roman"/>
          <w:sz w:val="24"/>
          <w:szCs w:val="24"/>
        </w:rPr>
        <w:t>5</w:t>
      </w:r>
      <w:r w:rsidR="00722BF8">
        <w:rPr>
          <w:rStyle w:val="FontStyle33"/>
          <w:rFonts w:ascii="Times New Roman" w:hAnsi="Times New Roman" w:cs="Times New Roman"/>
          <w:sz w:val="24"/>
          <w:szCs w:val="24"/>
        </w:rPr>
        <w:t>)</w:t>
      </w:r>
      <w:r w:rsidRPr="00722BF8">
        <w:rPr>
          <w:rStyle w:val="FontStyle33"/>
          <w:rFonts w:ascii="Times New Roman" w:hAnsi="Times New Roman" w:cs="Times New Roman"/>
          <w:sz w:val="24"/>
          <w:szCs w:val="24"/>
        </w:rPr>
        <w:t>°</w:t>
      </w:r>
      <w:proofErr w:type="gramEnd"/>
      <w:r w:rsidRPr="00722BF8">
        <w:rPr>
          <w:rStyle w:val="FontStyle33"/>
          <w:rFonts w:ascii="Times New Roman" w:hAnsi="Times New Roman" w:cs="Times New Roman"/>
          <w:sz w:val="24"/>
          <w:szCs w:val="24"/>
        </w:rPr>
        <w:t xml:space="preserve"> ниже горизонтали (см. </w:t>
      </w:r>
      <w:r w:rsidR="00722BF8" w:rsidRPr="00722BF8">
        <w:rPr>
          <w:rStyle w:val="FontStyle33"/>
          <w:rFonts w:ascii="Times New Roman" w:hAnsi="Times New Roman" w:cs="Times New Roman"/>
          <w:sz w:val="24"/>
          <w:szCs w:val="24"/>
        </w:rPr>
        <w:t>рис</w:t>
      </w:r>
      <w:r w:rsidR="00722BF8">
        <w:rPr>
          <w:rStyle w:val="FontStyle33"/>
          <w:rFonts w:ascii="Times New Roman" w:hAnsi="Times New Roman" w:cs="Times New Roman"/>
          <w:sz w:val="24"/>
          <w:szCs w:val="24"/>
        </w:rPr>
        <w:t>унок</w:t>
      </w:r>
      <w:r w:rsidRPr="00722BF8">
        <w:rPr>
          <w:rStyle w:val="FontStyle33"/>
          <w:rFonts w:ascii="Times New Roman" w:hAnsi="Times New Roman" w:cs="Times New Roman"/>
          <w:sz w:val="24"/>
          <w:szCs w:val="24"/>
        </w:rPr>
        <w:t xml:space="preserve"> 4), без каких-либо признаков горения или искажения деталей, вызывающих опасное состояние.:</w:t>
      </w:r>
    </w:p>
    <w:p w:rsidR="000A3BD6" w:rsidRPr="00722BF8" w:rsidRDefault="000A3BD6" w:rsidP="00722BF8">
      <w:pPr>
        <w:pStyle w:val="Style5"/>
        <w:widowControl/>
        <w:numPr>
          <w:ilvl w:val="0"/>
          <w:numId w:val="20"/>
        </w:numPr>
        <w:tabs>
          <w:tab w:val="left" w:pos="851"/>
        </w:tabs>
        <w:ind w:left="0" w:firstLine="567"/>
        <w:jc w:val="both"/>
        <w:rPr>
          <w:rStyle w:val="FontStyle33"/>
          <w:rFonts w:ascii="Times New Roman" w:hAnsi="Times New Roman" w:cs="Times New Roman"/>
          <w:sz w:val="24"/>
          <w:szCs w:val="24"/>
        </w:rPr>
      </w:pPr>
      <w:r w:rsidRPr="00722BF8">
        <w:rPr>
          <w:rStyle w:val="FontStyle33"/>
          <w:rFonts w:ascii="Times New Roman" w:hAnsi="Times New Roman" w:cs="Times New Roman"/>
          <w:sz w:val="24"/>
          <w:szCs w:val="24"/>
        </w:rPr>
        <w:t>жидкостные зажигалки;</w:t>
      </w:r>
    </w:p>
    <w:p w:rsidR="000A3BD6" w:rsidRPr="00722BF8" w:rsidRDefault="000A3BD6" w:rsidP="00722BF8">
      <w:pPr>
        <w:pStyle w:val="Style5"/>
        <w:widowControl/>
        <w:numPr>
          <w:ilvl w:val="0"/>
          <w:numId w:val="20"/>
        </w:numPr>
        <w:tabs>
          <w:tab w:val="left" w:pos="851"/>
        </w:tabs>
        <w:ind w:left="0" w:firstLine="567"/>
        <w:jc w:val="both"/>
        <w:rPr>
          <w:rStyle w:val="FontStyle33"/>
          <w:rFonts w:ascii="Times New Roman" w:hAnsi="Times New Roman" w:cs="Times New Roman"/>
          <w:sz w:val="24"/>
          <w:szCs w:val="24"/>
        </w:rPr>
      </w:pPr>
      <w:r w:rsidRPr="00722BF8">
        <w:rPr>
          <w:rStyle w:val="FontStyle33"/>
          <w:rFonts w:ascii="Times New Roman" w:hAnsi="Times New Roman" w:cs="Times New Roman"/>
          <w:sz w:val="24"/>
          <w:szCs w:val="24"/>
        </w:rPr>
        <w:t>нерегулируемые газовые зажигалки на постоянно заданной высоте пламени;</w:t>
      </w:r>
    </w:p>
    <w:p w:rsidR="000A3BD6" w:rsidRPr="00722BF8" w:rsidRDefault="000A3BD6" w:rsidP="00722BF8">
      <w:pPr>
        <w:pStyle w:val="Style5"/>
        <w:widowControl/>
        <w:numPr>
          <w:ilvl w:val="0"/>
          <w:numId w:val="20"/>
        </w:numPr>
        <w:tabs>
          <w:tab w:val="left" w:pos="851"/>
        </w:tabs>
        <w:ind w:left="0" w:firstLine="567"/>
        <w:jc w:val="both"/>
        <w:rPr>
          <w:rStyle w:val="FontStyle33"/>
          <w:rFonts w:ascii="Times New Roman" w:hAnsi="Times New Roman" w:cs="Times New Roman"/>
          <w:sz w:val="24"/>
          <w:szCs w:val="24"/>
        </w:rPr>
      </w:pPr>
      <w:r w:rsidRPr="00722BF8">
        <w:rPr>
          <w:rStyle w:val="FontStyle33"/>
          <w:rFonts w:ascii="Times New Roman" w:hAnsi="Times New Roman" w:cs="Times New Roman"/>
          <w:sz w:val="24"/>
          <w:szCs w:val="24"/>
        </w:rPr>
        <w:t>регулируемые газовые зажигалки, высота пламени которых установлена на уровне 50 мм, или максимальная высота пламени, которую можно отрегулировать, если она меньше 50 мм.</w:t>
      </w:r>
    </w:p>
    <w:p w:rsidR="000A3BD6" w:rsidRPr="00722BF8" w:rsidRDefault="00722BF8" w:rsidP="00722BF8">
      <w:pPr>
        <w:pStyle w:val="Style5"/>
        <w:widowControl/>
        <w:ind w:firstLine="567"/>
        <w:jc w:val="both"/>
        <w:rPr>
          <w:rStyle w:val="FontStyle33"/>
          <w:rFonts w:ascii="Times New Roman" w:hAnsi="Times New Roman" w:cs="Times New Roman"/>
          <w:b/>
          <w:sz w:val="24"/>
          <w:szCs w:val="24"/>
        </w:rPr>
      </w:pPr>
      <w:r w:rsidRPr="00722BF8">
        <w:rPr>
          <w:rStyle w:val="FontStyle33"/>
          <w:rFonts w:ascii="Times New Roman" w:hAnsi="Times New Roman" w:cs="Times New Roman"/>
          <w:sz w:val="24"/>
          <w:szCs w:val="24"/>
        </w:rPr>
        <w:t>Все зажигалки,</w:t>
      </w:r>
      <w:r w:rsidR="000A3BD6" w:rsidRPr="00722BF8">
        <w:rPr>
          <w:rStyle w:val="FontStyle33"/>
          <w:rFonts w:ascii="Times New Roman" w:hAnsi="Times New Roman" w:cs="Times New Roman"/>
          <w:sz w:val="24"/>
          <w:szCs w:val="24"/>
        </w:rPr>
        <w:t xml:space="preserve"> сохранившие </w:t>
      </w:r>
      <w:r w:rsidRPr="00722BF8">
        <w:rPr>
          <w:rStyle w:val="FontStyle33"/>
          <w:rFonts w:ascii="Times New Roman" w:hAnsi="Times New Roman" w:cs="Times New Roman"/>
          <w:sz w:val="24"/>
          <w:szCs w:val="24"/>
        </w:rPr>
        <w:t>работоспособность, должны</w:t>
      </w:r>
      <w:r w:rsidR="000A3BD6" w:rsidRPr="00722BF8">
        <w:rPr>
          <w:rStyle w:val="FontStyle33"/>
          <w:rFonts w:ascii="Times New Roman" w:hAnsi="Times New Roman" w:cs="Times New Roman"/>
          <w:sz w:val="24"/>
          <w:szCs w:val="24"/>
        </w:rPr>
        <w:t xml:space="preserve"> соответствовать всем применимым требованиям пунктов 4.1-4.5. Зажигалки, не сохранившие свою работоспособность, не считаются неисправными.</w:t>
      </w:r>
    </w:p>
    <w:p w:rsidR="000A3BD6" w:rsidRPr="00722BF8" w:rsidRDefault="000A3BD6" w:rsidP="00722BF8">
      <w:pPr>
        <w:pStyle w:val="Style5"/>
        <w:widowControl/>
        <w:ind w:firstLine="567"/>
        <w:rPr>
          <w:rStyle w:val="FontStyle33"/>
          <w:rFonts w:ascii="Times New Roman" w:hAnsi="Times New Roman" w:cs="Times New Roman"/>
          <w:b/>
          <w:sz w:val="24"/>
          <w:szCs w:val="24"/>
        </w:rPr>
      </w:pPr>
      <w:r w:rsidRPr="00722BF8">
        <w:rPr>
          <w:noProof/>
          <w:color w:val="000000"/>
        </w:rPr>
        <w:lastRenderedPageBreak/>
        <w:drawing>
          <wp:inline distT="0" distB="0" distL="0" distR="0">
            <wp:extent cx="4105275" cy="268605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utre 1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105275" cy="2686050"/>
                    </a:xfrm>
                    <a:prstGeom prst="rect">
                      <a:avLst/>
                    </a:prstGeom>
                    <a:noFill/>
                    <a:ln>
                      <a:noFill/>
                    </a:ln>
                  </pic:spPr>
                </pic:pic>
              </a:graphicData>
            </a:graphic>
          </wp:inline>
        </w:drawing>
      </w:r>
    </w:p>
    <w:p w:rsidR="000A3BD6" w:rsidRPr="00722BF8" w:rsidRDefault="000A3BD6" w:rsidP="00722BF8">
      <w:pPr>
        <w:pStyle w:val="Style5"/>
        <w:widowControl/>
        <w:ind w:firstLine="567"/>
        <w:rPr>
          <w:rStyle w:val="FontStyle33"/>
          <w:rFonts w:ascii="Times New Roman" w:hAnsi="Times New Roman" w:cs="Times New Roman"/>
          <w:b/>
          <w:sz w:val="24"/>
          <w:szCs w:val="24"/>
        </w:rPr>
      </w:pPr>
    </w:p>
    <w:p w:rsidR="000A3BD6" w:rsidRPr="00722BF8" w:rsidRDefault="000A3BD6" w:rsidP="00722BF8">
      <w:pPr>
        <w:pStyle w:val="Style5"/>
        <w:widowControl/>
        <w:ind w:firstLine="567"/>
        <w:jc w:val="center"/>
        <w:rPr>
          <w:rStyle w:val="FontStyle33"/>
          <w:rFonts w:ascii="Times New Roman" w:hAnsi="Times New Roman" w:cs="Times New Roman"/>
          <w:b/>
          <w:sz w:val="24"/>
          <w:szCs w:val="24"/>
        </w:rPr>
      </w:pPr>
      <w:r w:rsidRPr="00722BF8">
        <w:rPr>
          <w:rStyle w:val="FontStyle33"/>
          <w:rFonts w:ascii="Times New Roman" w:hAnsi="Times New Roman" w:cs="Times New Roman"/>
          <w:b/>
          <w:sz w:val="24"/>
          <w:szCs w:val="24"/>
        </w:rPr>
        <w:t>Рисунок 4</w:t>
      </w:r>
      <w:r w:rsidR="00722BF8" w:rsidRPr="00722BF8">
        <w:rPr>
          <w:rStyle w:val="FontStyle33"/>
          <w:rFonts w:ascii="Times New Roman" w:hAnsi="Times New Roman" w:cs="Times New Roman"/>
          <w:b/>
          <w:sz w:val="24"/>
          <w:szCs w:val="24"/>
        </w:rPr>
        <w:t xml:space="preserve"> – </w:t>
      </w:r>
      <w:r w:rsidRPr="00722BF8">
        <w:rPr>
          <w:rStyle w:val="FontStyle33"/>
          <w:rFonts w:ascii="Times New Roman" w:hAnsi="Times New Roman" w:cs="Times New Roman"/>
          <w:b/>
          <w:sz w:val="24"/>
          <w:szCs w:val="24"/>
        </w:rPr>
        <w:t>Положение зажигалок при испытании по 5.7.1, 5.7.2 и 6.3.2.7</w:t>
      </w:r>
    </w:p>
    <w:p w:rsidR="000A3BD6" w:rsidRPr="00722BF8" w:rsidRDefault="000A3BD6" w:rsidP="00722BF8">
      <w:pPr>
        <w:pStyle w:val="Style5"/>
        <w:widowControl/>
        <w:ind w:firstLine="567"/>
        <w:rPr>
          <w:rStyle w:val="FontStyle33"/>
          <w:rFonts w:ascii="Times New Roman" w:hAnsi="Times New Roman" w:cs="Times New Roman"/>
          <w:sz w:val="24"/>
          <w:szCs w:val="24"/>
        </w:rPr>
      </w:pPr>
    </w:p>
    <w:p w:rsidR="000A3BD6" w:rsidRPr="00722BF8" w:rsidRDefault="000A3BD6" w:rsidP="00722BF8">
      <w:pPr>
        <w:pStyle w:val="2"/>
        <w:tabs>
          <w:tab w:val="clear" w:pos="1425"/>
          <w:tab w:val="num" w:pos="1134"/>
        </w:tabs>
        <w:ind w:left="0" w:firstLine="567"/>
        <w:rPr>
          <w:rStyle w:val="FontStyle33"/>
          <w:rFonts w:ascii="Times New Roman" w:hAnsi="Times New Roman" w:cs="Times New Roman"/>
          <w:sz w:val="24"/>
          <w:szCs w:val="24"/>
        </w:rPr>
      </w:pPr>
      <w:bookmarkStart w:id="35" w:name="_Toc47549170"/>
      <w:r w:rsidRPr="00722BF8">
        <w:t>Устойчивость к воздействию циклического горения</w:t>
      </w:r>
      <w:bookmarkEnd w:id="35"/>
    </w:p>
    <w:p w:rsidR="00722BF8" w:rsidRDefault="00722BF8" w:rsidP="00722BF8">
      <w:pPr>
        <w:pStyle w:val="Style5"/>
        <w:widowControl/>
        <w:ind w:firstLine="567"/>
        <w:jc w:val="both"/>
        <w:rPr>
          <w:rStyle w:val="FontStyle33"/>
          <w:rFonts w:ascii="Times New Roman" w:hAnsi="Times New Roman" w:cs="Times New Roman"/>
          <w:sz w:val="24"/>
          <w:szCs w:val="24"/>
        </w:rPr>
      </w:pPr>
    </w:p>
    <w:p w:rsidR="000A3BD6" w:rsidRPr="00722BF8" w:rsidRDefault="000A3BD6" w:rsidP="00722BF8">
      <w:pPr>
        <w:pStyle w:val="Style5"/>
        <w:widowControl/>
        <w:ind w:firstLine="567"/>
        <w:jc w:val="both"/>
        <w:rPr>
          <w:rStyle w:val="FontStyle33"/>
          <w:rFonts w:ascii="Times New Roman" w:hAnsi="Times New Roman" w:cs="Times New Roman"/>
          <w:sz w:val="24"/>
          <w:szCs w:val="24"/>
        </w:rPr>
      </w:pPr>
      <w:r w:rsidRPr="00722BF8">
        <w:rPr>
          <w:rStyle w:val="FontStyle33"/>
          <w:rFonts w:ascii="Times New Roman" w:hAnsi="Times New Roman" w:cs="Times New Roman"/>
          <w:sz w:val="24"/>
          <w:szCs w:val="24"/>
        </w:rPr>
        <w:t>Следующие типы зажигалок должны выдержать 10 циклов горения с продолжительностью 20 с в соответствии с 6.11:</w:t>
      </w:r>
    </w:p>
    <w:p w:rsidR="000A3BD6" w:rsidRPr="00722BF8" w:rsidRDefault="000A3BD6" w:rsidP="00722BF8">
      <w:pPr>
        <w:pStyle w:val="Style5"/>
        <w:widowControl/>
        <w:numPr>
          <w:ilvl w:val="0"/>
          <w:numId w:val="22"/>
        </w:numPr>
        <w:tabs>
          <w:tab w:val="clear" w:pos="1605"/>
          <w:tab w:val="num" w:pos="851"/>
        </w:tabs>
        <w:ind w:left="0" w:firstLine="567"/>
        <w:jc w:val="both"/>
        <w:rPr>
          <w:rStyle w:val="FontStyle33"/>
          <w:rFonts w:ascii="Times New Roman" w:hAnsi="Times New Roman" w:cs="Times New Roman"/>
          <w:b/>
          <w:sz w:val="24"/>
          <w:szCs w:val="24"/>
        </w:rPr>
      </w:pPr>
      <w:r w:rsidRPr="00722BF8">
        <w:rPr>
          <w:rStyle w:val="FontStyle33"/>
          <w:rFonts w:ascii="Times New Roman" w:hAnsi="Times New Roman" w:cs="Times New Roman"/>
          <w:sz w:val="24"/>
          <w:szCs w:val="24"/>
        </w:rPr>
        <w:t>жидкостные зажигалки;</w:t>
      </w:r>
    </w:p>
    <w:p w:rsidR="000A3BD6" w:rsidRPr="00722BF8" w:rsidRDefault="000A3BD6" w:rsidP="00722BF8">
      <w:pPr>
        <w:pStyle w:val="Style5"/>
        <w:widowControl/>
        <w:numPr>
          <w:ilvl w:val="0"/>
          <w:numId w:val="22"/>
        </w:numPr>
        <w:tabs>
          <w:tab w:val="clear" w:pos="1605"/>
          <w:tab w:val="num" w:pos="851"/>
        </w:tabs>
        <w:ind w:left="0" w:firstLine="567"/>
        <w:jc w:val="both"/>
        <w:rPr>
          <w:rStyle w:val="FontStyle33"/>
          <w:rFonts w:ascii="Times New Roman" w:hAnsi="Times New Roman" w:cs="Times New Roman"/>
          <w:b/>
          <w:sz w:val="24"/>
          <w:szCs w:val="24"/>
        </w:rPr>
      </w:pPr>
      <w:r w:rsidRPr="00722BF8">
        <w:rPr>
          <w:rStyle w:val="FontStyle33"/>
          <w:rFonts w:ascii="Times New Roman" w:hAnsi="Times New Roman" w:cs="Times New Roman"/>
          <w:sz w:val="24"/>
          <w:szCs w:val="24"/>
        </w:rPr>
        <w:t>нерегулируемые газовые зажигалки с отрегулированной высотой пламени;</w:t>
      </w:r>
    </w:p>
    <w:p w:rsidR="000A3BD6" w:rsidRPr="00722BF8" w:rsidRDefault="000A3BD6" w:rsidP="00722BF8">
      <w:pPr>
        <w:pStyle w:val="Style5"/>
        <w:widowControl/>
        <w:numPr>
          <w:ilvl w:val="0"/>
          <w:numId w:val="22"/>
        </w:numPr>
        <w:tabs>
          <w:tab w:val="clear" w:pos="1605"/>
          <w:tab w:val="num" w:pos="851"/>
        </w:tabs>
        <w:ind w:left="0" w:firstLine="567"/>
        <w:jc w:val="both"/>
        <w:rPr>
          <w:rStyle w:val="FontStyle33"/>
          <w:rFonts w:ascii="Times New Roman" w:hAnsi="Times New Roman" w:cs="Times New Roman"/>
          <w:b/>
          <w:sz w:val="24"/>
          <w:szCs w:val="24"/>
        </w:rPr>
      </w:pPr>
      <w:r w:rsidRPr="00722BF8">
        <w:rPr>
          <w:rStyle w:val="FontStyle33"/>
          <w:rFonts w:ascii="Times New Roman" w:hAnsi="Times New Roman" w:cs="Times New Roman"/>
          <w:sz w:val="24"/>
          <w:szCs w:val="24"/>
        </w:rPr>
        <w:t>регулируемые газовые зажигалки с высотой пламени 50 мм, или максимальная высота пламени, допускаемая регулировкой, если она меньше 50 мм.</w:t>
      </w:r>
    </w:p>
    <w:p w:rsidR="000A3BD6" w:rsidRPr="00722BF8" w:rsidRDefault="000A3BD6" w:rsidP="00722BF8">
      <w:pPr>
        <w:pStyle w:val="Style5"/>
        <w:widowControl/>
        <w:ind w:firstLine="567"/>
        <w:jc w:val="both"/>
        <w:rPr>
          <w:rStyle w:val="FontStyle33"/>
          <w:rFonts w:ascii="Times New Roman" w:hAnsi="Times New Roman" w:cs="Times New Roman"/>
          <w:b/>
          <w:sz w:val="24"/>
          <w:szCs w:val="24"/>
        </w:rPr>
      </w:pPr>
      <w:r w:rsidRPr="00722BF8">
        <w:rPr>
          <w:rStyle w:val="FontStyle33"/>
          <w:rFonts w:ascii="Times New Roman" w:hAnsi="Times New Roman" w:cs="Times New Roman"/>
          <w:sz w:val="24"/>
          <w:szCs w:val="24"/>
        </w:rPr>
        <w:t>Зажигалки, прошедшие испытания и не потерявшие работоспособность, проверяют на соответствие требованиям 4.1-4.5. Зажигалки, не сохранившие свою работоспособность, не считаются неисправными.</w:t>
      </w:r>
    </w:p>
    <w:p w:rsidR="000A3BD6" w:rsidRPr="00722BF8" w:rsidRDefault="000A3BD6" w:rsidP="00722BF8">
      <w:pPr>
        <w:pStyle w:val="Style5"/>
        <w:widowControl/>
        <w:ind w:firstLine="567"/>
        <w:jc w:val="both"/>
        <w:rPr>
          <w:rStyle w:val="FontStyle33"/>
          <w:rFonts w:ascii="Times New Roman" w:hAnsi="Times New Roman" w:cs="Times New Roman"/>
          <w:b/>
          <w:sz w:val="24"/>
          <w:szCs w:val="24"/>
        </w:rPr>
      </w:pPr>
    </w:p>
    <w:p w:rsidR="000A3BD6" w:rsidRPr="00722BF8" w:rsidRDefault="000A3BD6" w:rsidP="00722BF8">
      <w:pPr>
        <w:pStyle w:val="2"/>
        <w:tabs>
          <w:tab w:val="clear" w:pos="1425"/>
          <w:tab w:val="num" w:pos="1134"/>
        </w:tabs>
        <w:ind w:left="0" w:firstLine="567"/>
      </w:pPr>
      <w:bookmarkStart w:id="36" w:name="_Toc47549171"/>
      <w:r w:rsidRPr="00722BF8">
        <w:t>Устойчивость к воздействию непрерывного горения</w:t>
      </w:r>
      <w:bookmarkEnd w:id="36"/>
    </w:p>
    <w:p w:rsidR="00722BF8" w:rsidRDefault="00722BF8" w:rsidP="00722BF8">
      <w:pPr>
        <w:pStyle w:val="Style5"/>
        <w:widowControl/>
        <w:ind w:firstLine="567"/>
        <w:jc w:val="both"/>
        <w:rPr>
          <w:rStyle w:val="FontStyle33"/>
          <w:rFonts w:ascii="Times New Roman" w:hAnsi="Times New Roman" w:cs="Times New Roman"/>
          <w:sz w:val="24"/>
          <w:szCs w:val="24"/>
        </w:rPr>
      </w:pPr>
    </w:p>
    <w:p w:rsidR="000A3BD6" w:rsidRPr="00722BF8" w:rsidRDefault="000A3BD6" w:rsidP="00722BF8">
      <w:pPr>
        <w:pStyle w:val="Style5"/>
        <w:widowControl/>
        <w:ind w:firstLine="567"/>
        <w:jc w:val="both"/>
        <w:rPr>
          <w:rStyle w:val="FontStyle33"/>
          <w:rFonts w:ascii="Times New Roman" w:hAnsi="Times New Roman" w:cs="Times New Roman"/>
          <w:sz w:val="24"/>
          <w:szCs w:val="24"/>
        </w:rPr>
      </w:pPr>
      <w:r w:rsidRPr="00722BF8">
        <w:rPr>
          <w:rStyle w:val="FontStyle33"/>
          <w:rFonts w:ascii="Times New Roman" w:hAnsi="Times New Roman" w:cs="Times New Roman"/>
          <w:sz w:val="24"/>
          <w:szCs w:val="24"/>
        </w:rPr>
        <w:t>При испытании в соответствии с 6.12 зажигалки следующих типов должны выдерживать воздействие в течение 2 мин горения пламени, направленного вертикально вверх, не вызывая опасного состояния:</w:t>
      </w:r>
    </w:p>
    <w:p w:rsidR="000A3BD6" w:rsidRPr="00722BF8" w:rsidRDefault="000A3BD6" w:rsidP="00722BF8">
      <w:pPr>
        <w:pStyle w:val="Style5"/>
        <w:widowControl/>
        <w:numPr>
          <w:ilvl w:val="0"/>
          <w:numId w:val="24"/>
        </w:numPr>
        <w:tabs>
          <w:tab w:val="clear" w:pos="1605"/>
          <w:tab w:val="num" w:pos="851"/>
        </w:tabs>
        <w:ind w:left="0" w:firstLine="567"/>
        <w:jc w:val="both"/>
        <w:rPr>
          <w:rStyle w:val="FontStyle33"/>
          <w:rFonts w:ascii="Times New Roman" w:hAnsi="Times New Roman" w:cs="Times New Roman"/>
          <w:b/>
          <w:sz w:val="24"/>
          <w:szCs w:val="24"/>
        </w:rPr>
      </w:pPr>
      <w:r w:rsidRPr="00722BF8">
        <w:rPr>
          <w:rStyle w:val="FontStyle33"/>
          <w:rFonts w:ascii="Times New Roman" w:hAnsi="Times New Roman" w:cs="Times New Roman"/>
          <w:sz w:val="24"/>
          <w:szCs w:val="24"/>
        </w:rPr>
        <w:t>жидкостные зажигалки;</w:t>
      </w:r>
    </w:p>
    <w:p w:rsidR="000A3BD6" w:rsidRPr="00722BF8" w:rsidRDefault="000A3BD6" w:rsidP="00722BF8">
      <w:pPr>
        <w:pStyle w:val="Style5"/>
        <w:widowControl/>
        <w:numPr>
          <w:ilvl w:val="0"/>
          <w:numId w:val="24"/>
        </w:numPr>
        <w:tabs>
          <w:tab w:val="clear" w:pos="1605"/>
          <w:tab w:val="num" w:pos="851"/>
        </w:tabs>
        <w:ind w:left="0" w:firstLine="567"/>
        <w:jc w:val="both"/>
        <w:rPr>
          <w:rStyle w:val="FontStyle33"/>
          <w:rFonts w:ascii="Times New Roman" w:hAnsi="Times New Roman" w:cs="Times New Roman"/>
          <w:b/>
          <w:sz w:val="24"/>
          <w:szCs w:val="24"/>
        </w:rPr>
      </w:pPr>
      <w:r w:rsidRPr="00722BF8">
        <w:rPr>
          <w:rStyle w:val="FontStyle33"/>
          <w:rFonts w:ascii="Times New Roman" w:hAnsi="Times New Roman" w:cs="Times New Roman"/>
          <w:sz w:val="24"/>
          <w:szCs w:val="24"/>
        </w:rPr>
        <w:t>нерегулируемые газовые зажигалки отрегулированной высотой пламени;</w:t>
      </w:r>
    </w:p>
    <w:p w:rsidR="003B3B3B" w:rsidRPr="00722BF8" w:rsidRDefault="000A3BD6" w:rsidP="00722BF8">
      <w:pPr>
        <w:pStyle w:val="af0"/>
        <w:numPr>
          <w:ilvl w:val="0"/>
          <w:numId w:val="24"/>
        </w:numPr>
        <w:shd w:val="clear" w:color="auto" w:fill="FFFFFF"/>
        <w:tabs>
          <w:tab w:val="clear" w:pos="1605"/>
          <w:tab w:val="num" w:pos="851"/>
        </w:tabs>
        <w:spacing w:after="0" w:line="240" w:lineRule="auto"/>
        <w:ind w:left="0" w:firstLine="567"/>
        <w:rPr>
          <w:color w:val="000000" w:themeColor="text1"/>
          <w:sz w:val="24"/>
        </w:rPr>
      </w:pPr>
      <w:r w:rsidRPr="00722BF8">
        <w:rPr>
          <w:rStyle w:val="FontStyle33"/>
          <w:rFonts w:ascii="Times New Roman" w:hAnsi="Times New Roman" w:cs="Times New Roman"/>
          <w:sz w:val="24"/>
          <w:szCs w:val="24"/>
        </w:rPr>
        <w:t>регулируемые газовые зажигалки с высотой пламени 50 мм, или максимальная высота пламени, допускаемая регулировкой, если она м</w:t>
      </w:r>
      <w:r w:rsidR="00722BF8">
        <w:rPr>
          <w:rStyle w:val="FontStyle33"/>
          <w:rFonts w:ascii="Times New Roman" w:hAnsi="Times New Roman" w:cs="Times New Roman"/>
          <w:sz w:val="24"/>
          <w:szCs w:val="24"/>
        </w:rPr>
        <w:t>енее</w:t>
      </w:r>
      <w:r w:rsidRPr="00722BF8">
        <w:rPr>
          <w:rStyle w:val="FontStyle33"/>
          <w:rFonts w:ascii="Times New Roman" w:hAnsi="Times New Roman" w:cs="Times New Roman"/>
          <w:sz w:val="24"/>
          <w:szCs w:val="24"/>
        </w:rPr>
        <w:t xml:space="preserve"> 50 мм.</w:t>
      </w:r>
    </w:p>
    <w:p w:rsidR="004637E6" w:rsidRDefault="004637E6" w:rsidP="004637E6">
      <w:pPr>
        <w:autoSpaceDE w:val="0"/>
        <w:autoSpaceDN w:val="0"/>
        <w:adjustRightInd w:val="0"/>
        <w:ind w:firstLine="567"/>
        <w:rPr>
          <w:sz w:val="24"/>
        </w:rPr>
      </w:pPr>
    </w:p>
    <w:p w:rsidR="00255DBE" w:rsidRDefault="00C160E1" w:rsidP="00255DBE">
      <w:pPr>
        <w:pStyle w:val="10"/>
        <w:numPr>
          <w:ilvl w:val="0"/>
          <w:numId w:val="4"/>
        </w:numPr>
        <w:tabs>
          <w:tab w:val="clear" w:pos="1134"/>
          <w:tab w:val="clear" w:pos="1605"/>
          <w:tab w:val="num" w:pos="0"/>
          <w:tab w:val="left" w:pos="851"/>
        </w:tabs>
        <w:spacing w:before="0" w:after="0"/>
        <w:ind w:left="0" w:firstLine="567"/>
        <w:rPr>
          <w:sz w:val="24"/>
          <w:szCs w:val="24"/>
        </w:rPr>
      </w:pPr>
      <w:bookmarkStart w:id="37" w:name="_Toc47549172"/>
      <w:r>
        <w:rPr>
          <w:sz w:val="24"/>
          <w:szCs w:val="24"/>
        </w:rPr>
        <w:t>Методы испытаний</w:t>
      </w:r>
      <w:bookmarkEnd w:id="37"/>
    </w:p>
    <w:p w:rsidR="00255DBE" w:rsidRPr="00255DBE" w:rsidRDefault="00255DBE" w:rsidP="00255DBE">
      <w:pPr>
        <w:rPr>
          <w:sz w:val="24"/>
        </w:rPr>
      </w:pPr>
    </w:p>
    <w:p w:rsidR="009013CC" w:rsidRPr="009013CC" w:rsidRDefault="00C160E1" w:rsidP="009013CC">
      <w:pPr>
        <w:pStyle w:val="2"/>
        <w:tabs>
          <w:tab w:val="clear" w:pos="1425"/>
          <w:tab w:val="num" w:pos="1134"/>
        </w:tabs>
        <w:ind w:left="0" w:firstLine="567"/>
      </w:pPr>
      <w:bookmarkStart w:id="38" w:name="_Toc47549173"/>
      <w:r>
        <w:t>Испытательные образцы и последовательность испытаний</w:t>
      </w:r>
      <w:bookmarkEnd w:id="38"/>
    </w:p>
    <w:p w:rsidR="009013CC" w:rsidRDefault="009013CC" w:rsidP="009013CC">
      <w:pPr>
        <w:autoSpaceDE w:val="0"/>
        <w:autoSpaceDN w:val="0"/>
        <w:adjustRightInd w:val="0"/>
        <w:ind w:firstLine="567"/>
        <w:rPr>
          <w:sz w:val="24"/>
        </w:rPr>
      </w:pP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b/>
          <w:color w:val="auto"/>
          <w:sz w:val="24"/>
          <w:szCs w:val="24"/>
        </w:rPr>
      </w:pPr>
      <w:r w:rsidRPr="00C160E1">
        <w:rPr>
          <w:rStyle w:val="FontStyle33"/>
          <w:rFonts w:ascii="Times New Roman" w:hAnsi="Times New Roman" w:cs="Times New Roman"/>
          <w:b/>
          <w:sz w:val="24"/>
          <w:szCs w:val="24"/>
        </w:rPr>
        <w:t>6.1.1 Испытательные образцы</w:t>
      </w:r>
    </w:p>
    <w:p w:rsid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Если иное не указано в методах испытаний, то испытуемые образцы должны быть новыми, полностью заправленными и не должны иметь видимых механических повреждений.</w:t>
      </w:r>
    </w:p>
    <w:p w:rsidR="00C160E1" w:rsidRDefault="00C160E1" w:rsidP="00C160E1">
      <w:pPr>
        <w:pStyle w:val="Style5"/>
        <w:widowControl/>
        <w:tabs>
          <w:tab w:val="left" w:pos="851"/>
        </w:tabs>
        <w:ind w:firstLine="567"/>
        <w:rPr>
          <w:rStyle w:val="FontStyle33"/>
          <w:rFonts w:ascii="Times New Roman" w:hAnsi="Times New Roman" w:cs="Times New Roman"/>
          <w:b/>
          <w:sz w:val="24"/>
          <w:szCs w:val="24"/>
        </w:rPr>
      </w:pPr>
      <w:r w:rsidRPr="005671B3">
        <w:rPr>
          <w:rStyle w:val="FontStyle33"/>
          <w:rFonts w:ascii="Times New Roman" w:hAnsi="Times New Roman" w:cs="Times New Roman"/>
          <w:b/>
          <w:sz w:val="24"/>
          <w:szCs w:val="24"/>
        </w:rPr>
        <w:lastRenderedPageBreak/>
        <w:t>6.1.2 Последовательность испытаний</w:t>
      </w:r>
    </w:p>
    <w:p w:rsidR="005671B3" w:rsidRPr="005671B3" w:rsidRDefault="005671B3" w:rsidP="00C160E1">
      <w:pPr>
        <w:pStyle w:val="Style5"/>
        <w:widowControl/>
        <w:tabs>
          <w:tab w:val="left" w:pos="851"/>
        </w:tabs>
        <w:ind w:firstLine="567"/>
        <w:rPr>
          <w:rStyle w:val="FontStyle33"/>
          <w:rFonts w:ascii="Times New Roman" w:hAnsi="Times New Roman" w:cs="Times New Roman"/>
          <w:b/>
          <w:sz w:val="24"/>
          <w:szCs w:val="24"/>
        </w:rPr>
      </w:pPr>
    </w:p>
    <w:p w:rsidR="00C160E1" w:rsidRPr="00C160E1" w:rsidRDefault="00C160E1" w:rsidP="00C160E1">
      <w:pPr>
        <w:pStyle w:val="Style5"/>
        <w:widowControl/>
        <w:tabs>
          <w:tab w:val="left" w:pos="851"/>
        </w:tabs>
        <w:ind w:firstLine="567"/>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 xml:space="preserve">Последовательность испытаний должна проводиться в соответствии с </w:t>
      </w:r>
      <w:r w:rsidR="005671B3">
        <w:rPr>
          <w:rStyle w:val="FontStyle33"/>
          <w:rFonts w:ascii="Times New Roman" w:hAnsi="Times New Roman" w:cs="Times New Roman"/>
          <w:sz w:val="24"/>
          <w:szCs w:val="24"/>
        </w:rPr>
        <w:t xml:space="preserve">           </w:t>
      </w:r>
      <w:r w:rsidR="005671B3" w:rsidRPr="00C160E1">
        <w:rPr>
          <w:rStyle w:val="FontStyle33"/>
          <w:rFonts w:ascii="Times New Roman" w:hAnsi="Times New Roman" w:cs="Times New Roman"/>
          <w:sz w:val="24"/>
          <w:szCs w:val="24"/>
        </w:rPr>
        <w:t xml:space="preserve">приложением </w:t>
      </w:r>
      <w:r w:rsidRPr="00C160E1">
        <w:rPr>
          <w:rStyle w:val="FontStyle33"/>
          <w:rFonts w:ascii="Times New Roman" w:hAnsi="Times New Roman" w:cs="Times New Roman"/>
          <w:sz w:val="24"/>
          <w:szCs w:val="24"/>
        </w:rPr>
        <w:t>А.</w:t>
      </w:r>
    </w:p>
    <w:p w:rsidR="00C160E1" w:rsidRPr="00C160E1" w:rsidRDefault="00C160E1" w:rsidP="00C160E1">
      <w:pPr>
        <w:pStyle w:val="Style5"/>
        <w:widowControl/>
        <w:tabs>
          <w:tab w:val="left" w:pos="851"/>
        </w:tabs>
        <w:ind w:firstLine="567"/>
        <w:rPr>
          <w:rStyle w:val="FontStyle33"/>
          <w:rFonts w:ascii="Times New Roman" w:hAnsi="Times New Roman" w:cs="Times New Roman"/>
          <w:sz w:val="24"/>
          <w:szCs w:val="24"/>
        </w:rPr>
      </w:pPr>
    </w:p>
    <w:p w:rsidR="00C160E1" w:rsidRPr="005671B3" w:rsidRDefault="00C160E1" w:rsidP="005671B3">
      <w:pPr>
        <w:pStyle w:val="2"/>
        <w:tabs>
          <w:tab w:val="clear" w:pos="1425"/>
          <w:tab w:val="num" w:pos="1134"/>
        </w:tabs>
        <w:ind w:left="0" w:firstLine="567"/>
      </w:pPr>
      <w:bookmarkStart w:id="39" w:name="_Toc47549174"/>
      <w:r w:rsidRPr="005671B3">
        <w:t>Измерение высоты пламени</w:t>
      </w:r>
      <w:bookmarkEnd w:id="39"/>
    </w:p>
    <w:p w:rsidR="005671B3" w:rsidRDefault="005671B3" w:rsidP="00C160E1">
      <w:pPr>
        <w:pStyle w:val="Style5"/>
        <w:widowControl/>
        <w:tabs>
          <w:tab w:val="left" w:pos="851"/>
        </w:tabs>
        <w:ind w:firstLine="567"/>
        <w:rPr>
          <w:rStyle w:val="FontStyle33"/>
          <w:rFonts w:ascii="Times New Roman" w:hAnsi="Times New Roman" w:cs="Times New Roman"/>
          <w:sz w:val="24"/>
          <w:szCs w:val="24"/>
        </w:rPr>
      </w:pPr>
    </w:p>
    <w:p w:rsidR="00C160E1" w:rsidRPr="005671B3" w:rsidRDefault="00C160E1" w:rsidP="00C160E1">
      <w:pPr>
        <w:pStyle w:val="Style5"/>
        <w:widowControl/>
        <w:tabs>
          <w:tab w:val="left" w:pos="851"/>
        </w:tabs>
        <w:ind w:firstLine="567"/>
        <w:rPr>
          <w:rStyle w:val="FontStyle33"/>
          <w:rFonts w:ascii="Times New Roman" w:hAnsi="Times New Roman" w:cs="Times New Roman"/>
          <w:b/>
          <w:sz w:val="24"/>
          <w:szCs w:val="24"/>
        </w:rPr>
      </w:pPr>
      <w:r w:rsidRPr="005671B3">
        <w:rPr>
          <w:rStyle w:val="FontStyle33"/>
          <w:rFonts w:ascii="Times New Roman" w:hAnsi="Times New Roman" w:cs="Times New Roman"/>
          <w:b/>
          <w:sz w:val="24"/>
          <w:szCs w:val="24"/>
        </w:rPr>
        <w:t>6.2.1 Оборудование</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6.2.1.1 Вертикальная доска, из негорючих материалов, маркированная ценой деления не более 5 мм. Доска должна быть снабжена выступом в базовой точке, чтобы расположить зажигалку на расстоянии не менее 25 мм от доски.</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 xml:space="preserve">6.2.1.2 </w:t>
      </w:r>
      <w:r w:rsidRPr="00C160E1">
        <w:rPr>
          <w:bCs/>
        </w:rPr>
        <w:t>Вытяжная камера, из негорючих материалов</w:t>
      </w:r>
      <w:r w:rsidRPr="00C160E1">
        <w:rPr>
          <w:rStyle w:val="FontStyle33"/>
          <w:rFonts w:ascii="Times New Roman" w:hAnsi="Times New Roman" w:cs="Times New Roman"/>
          <w:sz w:val="24"/>
          <w:szCs w:val="24"/>
        </w:rPr>
        <w:t>.</w:t>
      </w:r>
    </w:p>
    <w:p w:rsidR="005671B3" w:rsidRDefault="005671B3" w:rsidP="00C160E1">
      <w:pPr>
        <w:pStyle w:val="Style5"/>
        <w:widowControl/>
        <w:tabs>
          <w:tab w:val="left" w:pos="851"/>
        </w:tabs>
        <w:ind w:firstLine="567"/>
        <w:jc w:val="both"/>
        <w:rPr>
          <w:rStyle w:val="FontStyle33"/>
          <w:rFonts w:ascii="Times New Roman" w:hAnsi="Times New Roman" w:cs="Times New Roman"/>
          <w:b/>
          <w:sz w:val="24"/>
          <w:szCs w:val="24"/>
        </w:rPr>
      </w:pPr>
    </w:p>
    <w:p w:rsidR="00C160E1" w:rsidRPr="005671B3" w:rsidRDefault="00C160E1" w:rsidP="00C160E1">
      <w:pPr>
        <w:pStyle w:val="Style5"/>
        <w:widowControl/>
        <w:tabs>
          <w:tab w:val="left" w:pos="851"/>
        </w:tabs>
        <w:ind w:firstLine="567"/>
        <w:jc w:val="both"/>
        <w:rPr>
          <w:rStyle w:val="FontStyle33"/>
          <w:rFonts w:ascii="Times New Roman" w:hAnsi="Times New Roman" w:cs="Times New Roman"/>
          <w:b/>
          <w:sz w:val="24"/>
          <w:szCs w:val="24"/>
        </w:rPr>
      </w:pPr>
      <w:r w:rsidRPr="005671B3">
        <w:rPr>
          <w:rStyle w:val="FontStyle33"/>
          <w:rFonts w:ascii="Times New Roman" w:hAnsi="Times New Roman" w:cs="Times New Roman"/>
          <w:b/>
          <w:sz w:val="24"/>
          <w:szCs w:val="24"/>
        </w:rPr>
        <w:t>6.2.2 Проведение испытания</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6.2.2.1 Испытания должны проводиться внутри вытяжной камеры. В случае зажигалок с горелкой с предварительным смешиванием рекомендуется проводить это испытание в условиях приглушенного освещения.</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6.2.2.2 Выдержать все испытательные образцы при температуре (23 ± 2)</w:t>
      </w:r>
      <w:r w:rsidR="005671B3">
        <w:rPr>
          <w:rStyle w:val="FontStyle33"/>
          <w:rFonts w:ascii="Times New Roman" w:hAnsi="Times New Roman" w:cs="Times New Roman"/>
          <w:sz w:val="24"/>
          <w:szCs w:val="24"/>
        </w:rPr>
        <w:t xml:space="preserve"> </w:t>
      </w:r>
      <w:r w:rsidRPr="00C160E1">
        <w:rPr>
          <w:rStyle w:val="FontStyle33"/>
          <w:rFonts w:ascii="Times New Roman" w:hAnsi="Times New Roman" w:cs="Times New Roman"/>
          <w:sz w:val="24"/>
          <w:szCs w:val="24"/>
        </w:rPr>
        <w:t>°C в течение 10 ч перед каждым измерением высоты пламени.</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6.2.2.3 Установить образец на штативе так, чтобы пламя было направлено вертикально вверх.</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6.2.2.4 Зажечь образец, дать пламени стабилизироваться примерно на 1,0 С, а затем в течении 5 секунд определить высоту пламени, определенную в 3.13, до ближайших 5 мм с помощью отметок на линейке, находящейся за зажигалкой.</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p>
    <w:p w:rsidR="00C160E1" w:rsidRPr="005671B3" w:rsidRDefault="00C160E1" w:rsidP="005671B3">
      <w:pPr>
        <w:pStyle w:val="2"/>
        <w:tabs>
          <w:tab w:val="clear" w:pos="1425"/>
          <w:tab w:val="num" w:pos="1134"/>
        </w:tabs>
        <w:ind w:left="0" w:firstLine="567"/>
      </w:pPr>
      <w:bookmarkStart w:id="40" w:name="_Toc47549175"/>
      <w:r w:rsidRPr="005671B3">
        <w:t>Испытания на наличие всплесков, брызг и полыхания пламени</w:t>
      </w:r>
      <w:bookmarkEnd w:id="40"/>
    </w:p>
    <w:p w:rsidR="005671B3" w:rsidRDefault="005671B3" w:rsidP="00C160E1">
      <w:pPr>
        <w:pStyle w:val="Style5"/>
        <w:widowControl/>
        <w:tabs>
          <w:tab w:val="left" w:pos="851"/>
        </w:tabs>
        <w:ind w:firstLine="567"/>
        <w:jc w:val="both"/>
        <w:rPr>
          <w:rStyle w:val="FontStyle33"/>
          <w:rFonts w:ascii="Times New Roman" w:hAnsi="Times New Roman" w:cs="Times New Roman"/>
          <w:sz w:val="24"/>
          <w:szCs w:val="24"/>
        </w:rPr>
      </w:pPr>
    </w:p>
    <w:p w:rsidR="00C160E1" w:rsidRPr="005671B3" w:rsidRDefault="00C160E1" w:rsidP="00C160E1">
      <w:pPr>
        <w:pStyle w:val="Style5"/>
        <w:widowControl/>
        <w:tabs>
          <w:tab w:val="left" w:pos="851"/>
        </w:tabs>
        <w:ind w:firstLine="567"/>
        <w:jc w:val="both"/>
        <w:rPr>
          <w:rStyle w:val="FontStyle33"/>
          <w:rFonts w:ascii="Times New Roman" w:hAnsi="Times New Roman" w:cs="Times New Roman"/>
          <w:b/>
          <w:sz w:val="24"/>
          <w:szCs w:val="24"/>
        </w:rPr>
      </w:pPr>
      <w:r w:rsidRPr="005671B3">
        <w:rPr>
          <w:rStyle w:val="FontStyle33"/>
          <w:rFonts w:ascii="Times New Roman" w:hAnsi="Times New Roman" w:cs="Times New Roman"/>
          <w:b/>
          <w:sz w:val="24"/>
          <w:szCs w:val="24"/>
        </w:rPr>
        <w:t>6.3.1 Общие положения</w:t>
      </w:r>
    </w:p>
    <w:p w:rsidR="005671B3" w:rsidRDefault="005671B3" w:rsidP="00C160E1">
      <w:pPr>
        <w:pStyle w:val="Style5"/>
        <w:widowControl/>
        <w:tabs>
          <w:tab w:val="left" w:pos="851"/>
        </w:tabs>
        <w:ind w:firstLine="567"/>
        <w:jc w:val="both"/>
        <w:rPr>
          <w:rStyle w:val="FontStyle33"/>
          <w:rFonts w:ascii="Times New Roman" w:hAnsi="Times New Roman" w:cs="Times New Roman"/>
          <w:sz w:val="24"/>
          <w:szCs w:val="24"/>
        </w:rPr>
      </w:pP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Жидкостные зажигалки, определенные в 3.2, должны быть исключены из этого испытания.</w:t>
      </w:r>
    </w:p>
    <w:p w:rsidR="005671B3" w:rsidRDefault="005671B3" w:rsidP="00C160E1">
      <w:pPr>
        <w:pStyle w:val="Style5"/>
        <w:widowControl/>
        <w:tabs>
          <w:tab w:val="left" w:pos="851"/>
        </w:tabs>
        <w:ind w:firstLine="567"/>
        <w:jc w:val="both"/>
        <w:rPr>
          <w:rStyle w:val="FontStyle33"/>
          <w:rFonts w:ascii="Times New Roman" w:hAnsi="Times New Roman" w:cs="Times New Roman"/>
          <w:b/>
          <w:sz w:val="24"/>
          <w:szCs w:val="24"/>
        </w:rPr>
      </w:pPr>
    </w:p>
    <w:p w:rsidR="00C160E1" w:rsidRPr="005671B3" w:rsidRDefault="00C160E1" w:rsidP="00C160E1">
      <w:pPr>
        <w:pStyle w:val="Style5"/>
        <w:widowControl/>
        <w:tabs>
          <w:tab w:val="left" w:pos="851"/>
        </w:tabs>
        <w:ind w:firstLine="567"/>
        <w:jc w:val="both"/>
        <w:rPr>
          <w:rStyle w:val="FontStyle33"/>
          <w:rFonts w:ascii="Times New Roman" w:hAnsi="Times New Roman" w:cs="Times New Roman"/>
          <w:b/>
          <w:sz w:val="24"/>
          <w:szCs w:val="24"/>
        </w:rPr>
      </w:pPr>
      <w:r w:rsidRPr="005671B3">
        <w:rPr>
          <w:rStyle w:val="FontStyle33"/>
          <w:rFonts w:ascii="Times New Roman" w:hAnsi="Times New Roman" w:cs="Times New Roman"/>
          <w:b/>
          <w:sz w:val="24"/>
          <w:szCs w:val="24"/>
        </w:rPr>
        <w:t>6.3.2 Проведение испытания</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6.3.2.1 Выдержать все испытуемые образцы при температуре (23 ± 2)</w:t>
      </w:r>
      <w:r w:rsidR="005671B3">
        <w:rPr>
          <w:rStyle w:val="FontStyle33"/>
          <w:rFonts w:ascii="Times New Roman" w:hAnsi="Times New Roman" w:cs="Times New Roman"/>
          <w:sz w:val="24"/>
          <w:szCs w:val="24"/>
        </w:rPr>
        <w:t xml:space="preserve"> </w:t>
      </w:r>
      <w:r w:rsidRPr="00C160E1">
        <w:rPr>
          <w:rStyle w:val="FontStyle33"/>
          <w:rFonts w:ascii="Times New Roman" w:hAnsi="Times New Roman" w:cs="Times New Roman"/>
          <w:sz w:val="24"/>
          <w:szCs w:val="24"/>
        </w:rPr>
        <w:t xml:space="preserve">°C не менее </w:t>
      </w:r>
      <w:r w:rsidR="005671B3">
        <w:rPr>
          <w:rStyle w:val="FontStyle33"/>
          <w:rFonts w:ascii="Times New Roman" w:hAnsi="Times New Roman" w:cs="Times New Roman"/>
          <w:sz w:val="24"/>
          <w:szCs w:val="24"/>
        </w:rPr>
        <w:t xml:space="preserve">       </w:t>
      </w:r>
      <w:r w:rsidRPr="00C160E1">
        <w:rPr>
          <w:rStyle w:val="FontStyle33"/>
          <w:rFonts w:ascii="Times New Roman" w:hAnsi="Times New Roman" w:cs="Times New Roman"/>
          <w:sz w:val="24"/>
          <w:szCs w:val="24"/>
        </w:rPr>
        <w:t>10 ч перед каждым испытанием.</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6.3.2.2 Для регулируемой зажигалки, как это определено в 3.8, установите максимальную высоту пламени.</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6.3.2.3 Зажечь зажигалку в произвольном положении в течении 5 с и наблюдать за образованием всплесков или брызг, как это определено в 3.19.</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Неисправностью считают наличие всплесков или брызг.</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6.3.2.4 Исправные зажигалки выдерживают при температуре (23 ± 2)</w:t>
      </w:r>
      <w:r w:rsidR="005671B3">
        <w:rPr>
          <w:rStyle w:val="FontStyle33"/>
          <w:rFonts w:ascii="Times New Roman" w:hAnsi="Times New Roman" w:cs="Times New Roman"/>
          <w:sz w:val="24"/>
          <w:szCs w:val="24"/>
        </w:rPr>
        <w:t xml:space="preserve"> </w:t>
      </w:r>
      <w:r w:rsidRPr="00C160E1">
        <w:rPr>
          <w:rStyle w:val="FontStyle33"/>
          <w:rFonts w:ascii="Times New Roman" w:hAnsi="Times New Roman" w:cs="Times New Roman"/>
          <w:sz w:val="24"/>
          <w:szCs w:val="24"/>
        </w:rPr>
        <w:t xml:space="preserve">°C, не менее </w:t>
      </w:r>
      <w:r w:rsidR="005671B3">
        <w:rPr>
          <w:rStyle w:val="FontStyle33"/>
          <w:rFonts w:ascii="Times New Roman" w:hAnsi="Times New Roman" w:cs="Times New Roman"/>
          <w:sz w:val="24"/>
          <w:szCs w:val="24"/>
        </w:rPr>
        <w:t xml:space="preserve">         </w:t>
      </w:r>
      <w:r w:rsidRPr="00C160E1">
        <w:rPr>
          <w:rStyle w:val="FontStyle33"/>
          <w:rFonts w:ascii="Times New Roman" w:hAnsi="Times New Roman" w:cs="Times New Roman"/>
          <w:sz w:val="24"/>
          <w:szCs w:val="24"/>
        </w:rPr>
        <w:t>5 мин перед продолжением процедуры 6.3.2.7.</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6.3.2.5 При проведении испытания, описанного в 6.3.2.7, используются различные газовые зажигалки, необходимо выдержать каждую зажигалку в соответствии с 6.3.2.1.</w:t>
      </w:r>
    </w:p>
    <w:p w:rsidR="00C160E1" w:rsidRPr="00C160E1" w:rsidRDefault="00C160E1" w:rsidP="005671B3">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6.3.2.6 Автоматические зажигалки для трубок, определенные в 3.10, должны быть исключены из процедур 6.3.2.7-6.3.2.12.</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 xml:space="preserve">6.3.2.7 Зажечь зажигалку, и направить вертикально вверх. Следует обратить внимание на высоту пламени, после перевернуть зажигалку на угол </w:t>
      </w:r>
      <w:r w:rsidR="005671B3">
        <w:rPr>
          <w:rStyle w:val="FontStyle33"/>
          <w:rFonts w:ascii="Times New Roman" w:hAnsi="Times New Roman" w:cs="Times New Roman"/>
          <w:sz w:val="24"/>
          <w:szCs w:val="24"/>
        </w:rPr>
        <w:t>(</w:t>
      </w:r>
      <w:r w:rsidRPr="00C160E1">
        <w:rPr>
          <w:rStyle w:val="FontStyle33"/>
          <w:rFonts w:ascii="Times New Roman" w:hAnsi="Times New Roman" w:cs="Times New Roman"/>
          <w:sz w:val="24"/>
          <w:szCs w:val="24"/>
        </w:rPr>
        <w:t xml:space="preserve">45 ± </w:t>
      </w:r>
      <w:proofErr w:type="gramStart"/>
      <w:r w:rsidRPr="00C160E1">
        <w:rPr>
          <w:rStyle w:val="FontStyle33"/>
          <w:rFonts w:ascii="Times New Roman" w:hAnsi="Times New Roman" w:cs="Times New Roman"/>
          <w:sz w:val="24"/>
          <w:szCs w:val="24"/>
        </w:rPr>
        <w:t>5</w:t>
      </w:r>
      <w:r w:rsidR="005671B3">
        <w:rPr>
          <w:rStyle w:val="FontStyle33"/>
          <w:rFonts w:ascii="Times New Roman" w:hAnsi="Times New Roman" w:cs="Times New Roman"/>
          <w:sz w:val="24"/>
          <w:szCs w:val="24"/>
        </w:rPr>
        <w:t>)</w:t>
      </w:r>
      <w:r w:rsidRPr="00C160E1">
        <w:rPr>
          <w:rStyle w:val="FontStyle33"/>
          <w:rFonts w:ascii="Times New Roman" w:hAnsi="Times New Roman" w:cs="Times New Roman"/>
          <w:sz w:val="24"/>
          <w:szCs w:val="24"/>
        </w:rPr>
        <w:t>°</w:t>
      </w:r>
      <w:proofErr w:type="gramEnd"/>
      <w:r w:rsidRPr="00C160E1">
        <w:rPr>
          <w:rStyle w:val="FontStyle33"/>
          <w:rFonts w:ascii="Times New Roman" w:hAnsi="Times New Roman" w:cs="Times New Roman"/>
          <w:sz w:val="24"/>
          <w:szCs w:val="24"/>
        </w:rPr>
        <w:t xml:space="preserve"> ниже горизонтали (см. </w:t>
      </w:r>
      <w:r w:rsidR="005671B3" w:rsidRPr="00C160E1">
        <w:rPr>
          <w:rStyle w:val="FontStyle33"/>
          <w:rFonts w:ascii="Times New Roman" w:hAnsi="Times New Roman" w:cs="Times New Roman"/>
          <w:sz w:val="24"/>
          <w:szCs w:val="24"/>
        </w:rPr>
        <w:t>рис</w:t>
      </w:r>
      <w:r w:rsidR="005671B3">
        <w:rPr>
          <w:rStyle w:val="FontStyle33"/>
          <w:rFonts w:ascii="Times New Roman" w:hAnsi="Times New Roman" w:cs="Times New Roman"/>
          <w:sz w:val="24"/>
          <w:szCs w:val="24"/>
        </w:rPr>
        <w:t>унок</w:t>
      </w:r>
      <w:r w:rsidRPr="00C160E1">
        <w:rPr>
          <w:rStyle w:val="FontStyle33"/>
          <w:rFonts w:ascii="Times New Roman" w:hAnsi="Times New Roman" w:cs="Times New Roman"/>
          <w:sz w:val="24"/>
          <w:szCs w:val="24"/>
        </w:rPr>
        <w:t xml:space="preserve"> 4), и снова наблюдать за средней или постоянной высотой </w:t>
      </w:r>
      <w:r w:rsidRPr="00C160E1">
        <w:rPr>
          <w:rStyle w:val="FontStyle33"/>
          <w:rFonts w:ascii="Times New Roman" w:hAnsi="Times New Roman" w:cs="Times New Roman"/>
          <w:sz w:val="24"/>
          <w:szCs w:val="24"/>
        </w:rPr>
        <w:lastRenderedPageBreak/>
        <w:t>пламени во время процедуры. Затем зажигалку гасят и возвращают ее в исходное положение.</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Неисправность: Увеличение в любой момент высоты пламени более чем на 50 мм выше установившейся высоты пламени в течение всего прошедшего времени в 5 с или максимальной высоты пламени, превышающей максимальные значения, указанные в пункте 4.2.</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6.3.2.8 Если зажигалка не выходит из строя, то перед продолжением процедур 6.3.2.10, 6.3.2.11 и 6.3.2.12 необходимо провести повторную выдержку в течение не менее 5 мин при температуре (23 ± 2)</w:t>
      </w:r>
      <w:r w:rsidR="005671B3">
        <w:rPr>
          <w:rStyle w:val="FontStyle33"/>
          <w:rFonts w:ascii="Times New Roman" w:hAnsi="Times New Roman" w:cs="Times New Roman"/>
          <w:sz w:val="24"/>
          <w:szCs w:val="24"/>
        </w:rPr>
        <w:t xml:space="preserve"> </w:t>
      </w:r>
      <w:r w:rsidRPr="00C160E1">
        <w:rPr>
          <w:rStyle w:val="FontStyle33"/>
          <w:rFonts w:ascii="Times New Roman" w:hAnsi="Times New Roman" w:cs="Times New Roman"/>
          <w:sz w:val="24"/>
          <w:szCs w:val="24"/>
        </w:rPr>
        <w:t>°C.</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6.3.2.9 Если для проведения испытаний, описанных в 6.3.2.10, 6.3.2.11 и 6.3.2.12, используются различные газовые зажигалки, необходимо выдержать каждую зажигалку в соответствии с 6.3.2.1.</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 xml:space="preserve">6.3.2.10 Переворачивают зажигалку на 10 </w:t>
      </w:r>
      <w:r w:rsidR="005671B3">
        <w:rPr>
          <w:rStyle w:val="FontStyle33"/>
          <w:rFonts w:ascii="Times New Roman" w:hAnsi="Times New Roman" w:cs="Times New Roman"/>
          <w:sz w:val="24"/>
          <w:szCs w:val="24"/>
        </w:rPr>
        <w:t>с</w:t>
      </w:r>
      <w:r w:rsidRPr="00C160E1">
        <w:rPr>
          <w:rStyle w:val="FontStyle33"/>
          <w:rFonts w:ascii="Times New Roman" w:hAnsi="Times New Roman" w:cs="Times New Roman"/>
          <w:sz w:val="24"/>
          <w:szCs w:val="24"/>
        </w:rPr>
        <w:t>.</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 xml:space="preserve">6.3.2.11 Устанавливают зажигалки в положение, при котором </w:t>
      </w:r>
      <w:r w:rsidR="005671B3" w:rsidRPr="00C160E1">
        <w:rPr>
          <w:rStyle w:val="FontStyle33"/>
          <w:rFonts w:ascii="Times New Roman" w:hAnsi="Times New Roman" w:cs="Times New Roman"/>
          <w:sz w:val="24"/>
          <w:szCs w:val="24"/>
        </w:rPr>
        <w:t>пламя направлено</w:t>
      </w:r>
      <w:r w:rsidRPr="00C160E1">
        <w:rPr>
          <w:rStyle w:val="FontStyle33"/>
          <w:rFonts w:ascii="Times New Roman" w:hAnsi="Times New Roman" w:cs="Times New Roman"/>
          <w:sz w:val="24"/>
          <w:szCs w:val="24"/>
        </w:rPr>
        <w:t xml:space="preserve"> вертикально вверх, и зажигают ее.</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 xml:space="preserve">6.3.2.12 </w:t>
      </w:r>
      <w:r w:rsidR="005671B3" w:rsidRPr="00C160E1">
        <w:rPr>
          <w:rStyle w:val="FontStyle33"/>
          <w:rFonts w:ascii="Times New Roman" w:hAnsi="Times New Roman" w:cs="Times New Roman"/>
          <w:sz w:val="24"/>
          <w:szCs w:val="24"/>
        </w:rPr>
        <w:t>Измеряют высоту</w:t>
      </w:r>
      <w:r w:rsidRPr="00C160E1">
        <w:rPr>
          <w:rStyle w:val="FontStyle33"/>
          <w:rFonts w:ascii="Times New Roman" w:hAnsi="Times New Roman" w:cs="Times New Roman"/>
          <w:sz w:val="24"/>
          <w:szCs w:val="24"/>
        </w:rPr>
        <w:t xml:space="preserve"> пламени во время </w:t>
      </w:r>
      <w:r w:rsidR="005671B3">
        <w:rPr>
          <w:rStyle w:val="FontStyle33"/>
          <w:rFonts w:ascii="Times New Roman" w:hAnsi="Times New Roman" w:cs="Times New Roman"/>
          <w:sz w:val="24"/>
          <w:szCs w:val="24"/>
        </w:rPr>
        <w:t>пяти</w:t>
      </w:r>
      <w:r w:rsidRPr="00C160E1">
        <w:rPr>
          <w:rStyle w:val="FontStyle33"/>
          <w:rFonts w:ascii="Times New Roman" w:hAnsi="Times New Roman" w:cs="Times New Roman"/>
          <w:sz w:val="24"/>
          <w:szCs w:val="24"/>
        </w:rPr>
        <w:t>секундного горения.</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Неисправность: Любое изменение пламени, превышающее 50 мм или превышающее максимальные значения, указанные в 4.2.</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p>
    <w:p w:rsidR="00C160E1" w:rsidRPr="005671B3" w:rsidRDefault="00C160E1" w:rsidP="005671B3">
      <w:pPr>
        <w:pStyle w:val="2"/>
        <w:tabs>
          <w:tab w:val="clear" w:pos="1425"/>
          <w:tab w:val="num" w:pos="1134"/>
        </w:tabs>
        <w:ind w:left="0" w:firstLine="567"/>
      </w:pPr>
      <w:bookmarkStart w:id="41" w:name="_Toc47549176"/>
      <w:r w:rsidRPr="005671B3">
        <w:t>Испытание на тушение пламени</w:t>
      </w:r>
      <w:bookmarkEnd w:id="41"/>
    </w:p>
    <w:p w:rsidR="005671B3" w:rsidRDefault="005671B3" w:rsidP="00C160E1">
      <w:pPr>
        <w:pStyle w:val="Style5"/>
        <w:widowControl/>
        <w:tabs>
          <w:tab w:val="left" w:pos="851"/>
        </w:tabs>
        <w:ind w:firstLine="567"/>
        <w:jc w:val="both"/>
        <w:rPr>
          <w:rStyle w:val="FontStyle33"/>
          <w:rFonts w:ascii="Times New Roman" w:hAnsi="Times New Roman" w:cs="Times New Roman"/>
          <w:sz w:val="24"/>
          <w:szCs w:val="24"/>
        </w:rPr>
      </w:pPr>
    </w:p>
    <w:p w:rsidR="00C160E1" w:rsidRPr="005671B3" w:rsidRDefault="00C160E1" w:rsidP="00C160E1">
      <w:pPr>
        <w:pStyle w:val="Style5"/>
        <w:widowControl/>
        <w:tabs>
          <w:tab w:val="left" w:pos="851"/>
        </w:tabs>
        <w:ind w:firstLine="567"/>
        <w:jc w:val="both"/>
        <w:rPr>
          <w:rStyle w:val="FontStyle33"/>
          <w:rFonts w:ascii="Times New Roman" w:hAnsi="Times New Roman" w:cs="Times New Roman"/>
          <w:b/>
          <w:sz w:val="24"/>
          <w:szCs w:val="24"/>
        </w:rPr>
      </w:pPr>
      <w:r w:rsidRPr="005671B3">
        <w:rPr>
          <w:rStyle w:val="FontStyle33"/>
          <w:rFonts w:ascii="Times New Roman" w:hAnsi="Times New Roman" w:cs="Times New Roman"/>
          <w:b/>
          <w:sz w:val="24"/>
          <w:szCs w:val="24"/>
        </w:rPr>
        <w:t>6.4.1 Оборудование</w:t>
      </w:r>
    </w:p>
    <w:p w:rsidR="005671B3" w:rsidRDefault="005671B3" w:rsidP="00C160E1">
      <w:pPr>
        <w:pStyle w:val="Style5"/>
        <w:widowControl/>
        <w:tabs>
          <w:tab w:val="left" w:pos="851"/>
        </w:tabs>
        <w:ind w:firstLine="567"/>
        <w:jc w:val="both"/>
        <w:rPr>
          <w:rStyle w:val="FontStyle33"/>
          <w:rFonts w:ascii="Times New Roman" w:hAnsi="Times New Roman" w:cs="Times New Roman"/>
          <w:sz w:val="24"/>
          <w:szCs w:val="24"/>
        </w:rPr>
      </w:pP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Как описано в 6.2.1.</w:t>
      </w:r>
    </w:p>
    <w:p w:rsidR="005671B3" w:rsidRDefault="005671B3" w:rsidP="00C160E1">
      <w:pPr>
        <w:pStyle w:val="Style5"/>
        <w:widowControl/>
        <w:tabs>
          <w:tab w:val="left" w:pos="851"/>
        </w:tabs>
        <w:ind w:firstLine="567"/>
        <w:jc w:val="both"/>
        <w:rPr>
          <w:rStyle w:val="FontStyle33"/>
          <w:rFonts w:ascii="Times New Roman" w:hAnsi="Times New Roman" w:cs="Times New Roman"/>
          <w:sz w:val="24"/>
          <w:szCs w:val="24"/>
        </w:rPr>
      </w:pPr>
    </w:p>
    <w:p w:rsidR="00C160E1" w:rsidRPr="00AA3875" w:rsidRDefault="00C160E1" w:rsidP="00C160E1">
      <w:pPr>
        <w:pStyle w:val="Style5"/>
        <w:widowControl/>
        <w:tabs>
          <w:tab w:val="left" w:pos="851"/>
        </w:tabs>
        <w:ind w:firstLine="567"/>
        <w:jc w:val="both"/>
        <w:rPr>
          <w:rStyle w:val="FontStyle33"/>
          <w:rFonts w:ascii="Times New Roman" w:hAnsi="Times New Roman" w:cs="Times New Roman"/>
          <w:b/>
          <w:sz w:val="24"/>
          <w:szCs w:val="24"/>
        </w:rPr>
      </w:pPr>
      <w:r w:rsidRPr="00AA3875">
        <w:rPr>
          <w:rStyle w:val="FontStyle33"/>
          <w:rFonts w:ascii="Times New Roman" w:hAnsi="Times New Roman" w:cs="Times New Roman"/>
          <w:b/>
          <w:sz w:val="24"/>
          <w:szCs w:val="24"/>
        </w:rPr>
        <w:t>6.4.2 Проведение испытания</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6.4.2.1 Все испытуемые образцы выдерживают при температуре (23 ± 2)</w:t>
      </w:r>
      <w:r w:rsidR="00AA3875">
        <w:rPr>
          <w:rStyle w:val="FontStyle33"/>
          <w:rFonts w:ascii="Times New Roman" w:hAnsi="Times New Roman" w:cs="Times New Roman"/>
          <w:sz w:val="24"/>
          <w:szCs w:val="24"/>
          <w:lang w:val="kk-KZ"/>
        </w:rPr>
        <w:t xml:space="preserve"> </w:t>
      </w:r>
      <w:r w:rsidRPr="00C160E1">
        <w:rPr>
          <w:rStyle w:val="FontStyle33"/>
          <w:rFonts w:ascii="Times New Roman" w:hAnsi="Times New Roman" w:cs="Times New Roman"/>
          <w:sz w:val="24"/>
          <w:szCs w:val="24"/>
        </w:rPr>
        <w:t>°C не менее 10 ч. Рекомендуется проводить испытание в условиях приглушенного освещения.</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6.4.2.2 Устанавливают зажигалку напротив устройства для измерения высоты пламени таким образом, чтобы пламя было направлено вертикально вверх.</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 xml:space="preserve">6.4.2.3 Зажечь и отрегулировать высоту пламени, соответственно типу согласно 4.5 </w:t>
      </w:r>
      <w:r w:rsidRPr="00C160E1">
        <w:rPr>
          <w:rStyle w:val="FontStyle33"/>
          <w:rFonts w:ascii="Times New Roman" w:hAnsi="Times New Roman" w:cs="Times New Roman"/>
          <w:sz w:val="24"/>
          <w:szCs w:val="24"/>
          <w:lang w:val="en-US"/>
        </w:rPr>
        <w:t>a</w:t>
      </w:r>
      <w:r w:rsidRPr="00C160E1">
        <w:rPr>
          <w:rStyle w:val="FontStyle33"/>
          <w:rFonts w:ascii="Times New Roman" w:hAnsi="Times New Roman" w:cs="Times New Roman"/>
          <w:sz w:val="24"/>
          <w:szCs w:val="24"/>
        </w:rPr>
        <w:t xml:space="preserve">) или 4.5 </w:t>
      </w:r>
      <w:r w:rsidRPr="00C160E1">
        <w:rPr>
          <w:rStyle w:val="FontStyle33"/>
          <w:rFonts w:ascii="Times New Roman" w:hAnsi="Times New Roman" w:cs="Times New Roman"/>
          <w:sz w:val="24"/>
          <w:szCs w:val="24"/>
          <w:lang w:val="en-US"/>
        </w:rPr>
        <w:t>b</w:t>
      </w:r>
      <w:r w:rsidRPr="00C160E1">
        <w:rPr>
          <w:rStyle w:val="FontStyle33"/>
          <w:rFonts w:ascii="Times New Roman" w:hAnsi="Times New Roman" w:cs="Times New Roman"/>
          <w:sz w:val="24"/>
          <w:szCs w:val="24"/>
        </w:rPr>
        <w:t xml:space="preserve">) или 4.5 </w:t>
      </w:r>
      <w:r w:rsidRPr="00C160E1">
        <w:rPr>
          <w:rStyle w:val="FontStyle33"/>
          <w:rFonts w:ascii="Times New Roman" w:hAnsi="Times New Roman" w:cs="Times New Roman"/>
          <w:sz w:val="24"/>
          <w:szCs w:val="24"/>
          <w:lang w:val="en-US"/>
        </w:rPr>
        <w:t>d</w:t>
      </w:r>
      <w:r w:rsidRPr="00C160E1">
        <w:rPr>
          <w:rStyle w:val="FontStyle33"/>
          <w:rFonts w:ascii="Times New Roman" w:hAnsi="Times New Roman" w:cs="Times New Roman"/>
          <w:sz w:val="24"/>
          <w:szCs w:val="24"/>
        </w:rPr>
        <w:t>) или 4.5 е).</w:t>
      </w:r>
    </w:p>
    <w:p w:rsidR="00C160E1" w:rsidRPr="00C160E1" w:rsidRDefault="00AA3875"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6.4.2.4 Гасят зажигалку</w:t>
      </w:r>
      <w:r w:rsidR="00C160E1" w:rsidRPr="00C160E1">
        <w:rPr>
          <w:rStyle w:val="FontStyle33"/>
          <w:rFonts w:ascii="Times New Roman" w:hAnsi="Times New Roman" w:cs="Times New Roman"/>
          <w:sz w:val="24"/>
          <w:szCs w:val="24"/>
        </w:rPr>
        <w:t xml:space="preserve"> и охлаждают ее в </w:t>
      </w:r>
      <w:r>
        <w:rPr>
          <w:rStyle w:val="FontStyle33"/>
          <w:rFonts w:ascii="Times New Roman" w:hAnsi="Times New Roman" w:cs="Times New Roman"/>
          <w:sz w:val="24"/>
          <w:szCs w:val="24"/>
        </w:rPr>
        <w:t>течение</w:t>
      </w:r>
      <w:r w:rsidR="00C160E1" w:rsidRPr="00C160E1">
        <w:rPr>
          <w:rStyle w:val="FontStyle33"/>
          <w:rFonts w:ascii="Times New Roman" w:hAnsi="Times New Roman" w:cs="Times New Roman"/>
          <w:sz w:val="24"/>
          <w:szCs w:val="24"/>
        </w:rPr>
        <w:t xml:space="preserve"> 1 мин.</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 xml:space="preserve">6.4.2.5 Образуют пламя на периоды времени по 4.5 </w:t>
      </w:r>
      <w:r w:rsidRPr="00C160E1">
        <w:rPr>
          <w:rStyle w:val="FontStyle33"/>
          <w:rFonts w:ascii="Times New Roman" w:hAnsi="Times New Roman" w:cs="Times New Roman"/>
          <w:sz w:val="24"/>
          <w:szCs w:val="24"/>
          <w:lang w:val="en-US"/>
        </w:rPr>
        <w:t>a</w:t>
      </w:r>
      <w:r w:rsidRPr="00C160E1">
        <w:rPr>
          <w:rStyle w:val="FontStyle33"/>
          <w:rFonts w:ascii="Times New Roman" w:hAnsi="Times New Roman" w:cs="Times New Roman"/>
          <w:sz w:val="24"/>
          <w:szCs w:val="24"/>
        </w:rPr>
        <w:t xml:space="preserve">) или 4.5 </w:t>
      </w:r>
      <w:r w:rsidRPr="00C160E1">
        <w:rPr>
          <w:rStyle w:val="FontStyle33"/>
          <w:rFonts w:ascii="Times New Roman" w:hAnsi="Times New Roman" w:cs="Times New Roman"/>
          <w:sz w:val="24"/>
          <w:szCs w:val="24"/>
          <w:lang w:val="en-US"/>
        </w:rPr>
        <w:t>b</w:t>
      </w:r>
      <w:r w:rsidRPr="00C160E1">
        <w:rPr>
          <w:rStyle w:val="FontStyle33"/>
          <w:rFonts w:ascii="Times New Roman" w:hAnsi="Times New Roman" w:cs="Times New Roman"/>
          <w:sz w:val="24"/>
          <w:szCs w:val="24"/>
        </w:rPr>
        <w:t xml:space="preserve">) или 4.5 </w:t>
      </w:r>
      <w:r w:rsidRPr="00C160E1">
        <w:rPr>
          <w:rStyle w:val="FontStyle33"/>
          <w:rFonts w:ascii="Times New Roman" w:hAnsi="Times New Roman" w:cs="Times New Roman"/>
          <w:sz w:val="24"/>
          <w:szCs w:val="24"/>
          <w:lang w:val="en-US"/>
        </w:rPr>
        <w:t>d</w:t>
      </w:r>
      <w:r w:rsidRPr="00C160E1">
        <w:rPr>
          <w:rStyle w:val="FontStyle33"/>
          <w:rFonts w:ascii="Times New Roman" w:hAnsi="Times New Roman" w:cs="Times New Roman"/>
          <w:sz w:val="24"/>
          <w:szCs w:val="24"/>
        </w:rPr>
        <w:t>) или 4.5 е), и гасят обычным способом.</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6.4.2.6 Измеряют и фиксируют время любого горения, происходившее после тушения.</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Неисправность: Последующее горение (т.е. непрерывное горение) сверх периода времени, указанного в 4.5.</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p>
    <w:p w:rsidR="00C160E1" w:rsidRPr="00C160E1" w:rsidRDefault="00C160E1" w:rsidP="00AA3875">
      <w:pPr>
        <w:pStyle w:val="2"/>
        <w:tabs>
          <w:tab w:val="clear" w:pos="1425"/>
          <w:tab w:val="num" w:pos="1134"/>
        </w:tabs>
        <w:ind w:left="0" w:firstLine="567"/>
        <w:rPr>
          <w:rStyle w:val="FontStyle33"/>
          <w:rFonts w:ascii="Times New Roman" w:hAnsi="Times New Roman" w:cs="Times New Roman"/>
          <w:sz w:val="24"/>
          <w:szCs w:val="24"/>
        </w:rPr>
      </w:pPr>
      <w:bookmarkStart w:id="42" w:name="_Toc47549177"/>
      <w:r w:rsidRPr="00AA3875">
        <w:t>Испытание на совместимость с топливом</w:t>
      </w:r>
      <w:bookmarkEnd w:id="42"/>
    </w:p>
    <w:p w:rsidR="00AA3875" w:rsidRDefault="00AA3875" w:rsidP="00C160E1">
      <w:pPr>
        <w:pStyle w:val="Style5"/>
        <w:widowControl/>
        <w:tabs>
          <w:tab w:val="left" w:pos="851"/>
        </w:tabs>
        <w:ind w:firstLine="567"/>
        <w:jc w:val="both"/>
        <w:rPr>
          <w:rStyle w:val="FontStyle33"/>
          <w:rFonts w:ascii="Times New Roman" w:hAnsi="Times New Roman" w:cs="Times New Roman"/>
          <w:sz w:val="24"/>
          <w:szCs w:val="24"/>
        </w:rPr>
      </w:pPr>
    </w:p>
    <w:p w:rsidR="00C160E1" w:rsidRDefault="00C160E1" w:rsidP="00C160E1">
      <w:pPr>
        <w:pStyle w:val="Style5"/>
        <w:widowControl/>
        <w:tabs>
          <w:tab w:val="left" w:pos="851"/>
        </w:tabs>
        <w:ind w:firstLine="567"/>
        <w:jc w:val="both"/>
        <w:rPr>
          <w:rStyle w:val="FontStyle33"/>
          <w:rFonts w:ascii="Times New Roman" w:hAnsi="Times New Roman" w:cs="Times New Roman"/>
          <w:b/>
          <w:sz w:val="24"/>
          <w:szCs w:val="24"/>
        </w:rPr>
      </w:pPr>
      <w:r w:rsidRPr="00AA3875">
        <w:rPr>
          <w:rStyle w:val="FontStyle33"/>
          <w:rFonts w:ascii="Times New Roman" w:hAnsi="Times New Roman" w:cs="Times New Roman"/>
          <w:b/>
          <w:sz w:val="24"/>
          <w:szCs w:val="24"/>
        </w:rPr>
        <w:t>6.5.1 Общие положения</w:t>
      </w:r>
    </w:p>
    <w:p w:rsidR="00AA3875" w:rsidRPr="00AA3875" w:rsidRDefault="00AA3875" w:rsidP="00C160E1">
      <w:pPr>
        <w:pStyle w:val="Style5"/>
        <w:widowControl/>
        <w:tabs>
          <w:tab w:val="left" w:pos="851"/>
        </w:tabs>
        <w:ind w:firstLine="567"/>
        <w:jc w:val="both"/>
        <w:rPr>
          <w:rStyle w:val="FontStyle33"/>
          <w:rFonts w:ascii="Times New Roman" w:hAnsi="Times New Roman" w:cs="Times New Roman"/>
          <w:b/>
          <w:sz w:val="24"/>
          <w:szCs w:val="24"/>
        </w:rPr>
      </w:pP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Цель испытания</w:t>
      </w:r>
      <w:r w:rsidR="00AA3875">
        <w:rPr>
          <w:rStyle w:val="FontStyle33"/>
          <w:rFonts w:ascii="Times New Roman" w:hAnsi="Times New Roman" w:cs="Times New Roman"/>
          <w:sz w:val="24"/>
          <w:szCs w:val="24"/>
        </w:rPr>
        <w:t xml:space="preserve"> – </w:t>
      </w:r>
      <w:r w:rsidR="00AA3875" w:rsidRPr="00C160E1">
        <w:rPr>
          <w:rStyle w:val="FontStyle33"/>
          <w:rFonts w:ascii="Times New Roman" w:hAnsi="Times New Roman" w:cs="Times New Roman"/>
          <w:sz w:val="24"/>
          <w:szCs w:val="24"/>
        </w:rPr>
        <w:t>определение воздействия,</w:t>
      </w:r>
      <w:r w:rsidRPr="00C160E1">
        <w:rPr>
          <w:rStyle w:val="FontStyle33"/>
          <w:rFonts w:ascii="Times New Roman" w:hAnsi="Times New Roman" w:cs="Times New Roman"/>
          <w:sz w:val="24"/>
          <w:szCs w:val="24"/>
        </w:rPr>
        <w:t xml:space="preserve"> рекомендованного изготовителем топлива на детали зажигалки, приводящие к утечке топлива, как это указано в настоящем испытании.</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Для испытания на совместимость используются зажигалки, используемые при испытании на соответствие требованиям 4.1-4.5 включительно.</w:t>
      </w:r>
    </w:p>
    <w:p w:rsidR="00AA3875" w:rsidRDefault="00AA3875" w:rsidP="00C160E1">
      <w:pPr>
        <w:pStyle w:val="Style5"/>
        <w:widowControl/>
        <w:tabs>
          <w:tab w:val="left" w:pos="851"/>
        </w:tabs>
        <w:ind w:firstLine="567"/>
        <w:rPr>
          <w:rStyle w:val="FontStyle33"/>
          <w:rFonts w:ascii="Times New Roman" w:hAnsi="Times New Roman" w:cs="Times New Roman"/>
          <w:b/>
          <w:sz w:val="24"/>
          <w:szCs w:val="24"/>
        </w:rPr>
      </w:pPr>
    </w:p>
    <w:p w:rsidR="00C160E1" w:rsidRPr="00AA3875" w:rsidRDefault="00C160E1" w:rsidP="00C160E1">
      <w:pPr>
        <w:pStyle w:val="Style5"/>
        <w:widowControl/>
        <w:tabs>
          <w:tab w:val="left" w:pos="851"/>
        </w:tabs>
        <w:ind w:firstLine="567"/>
        <w:rPr>
          <w:rStyle w:val="FontStyle33"/>
          <w:rFonts w:ascii="Times New Roman" w:hAnsi="Times New Roman" w:cs="Times New Roman"/>
          <w:b/>
          <w:sz w:val="24"/>
          <w:szCs w:val="24"/>
        </w:rPr>
      </w:pPr>
      <w:r w:rsidRPr="00AA3875">
        <w:rPr>
          <w:rStyle w:val="FontStyle33"/>
          <w:rFonts w:ascii="Times New Roman" w:hAnsi="Times New Roman" w:cs="Times New Roman"/>
          <w:b/>
          <w:sz w:val="24"/>
          <w:szCs w:val="24"/>
        </w:rPr>
        <w:lastRenderedPageBreak/>
        <w:t>6.5.2 Оборудование</w:t>
      </w:r>
    </w:p>
    <w:p w:rsidR="00C160E1" w:rsidRPr="00C160E1" w:rsidRDefault="00C160E1" w:rsidP="00C160E1">
      <w:pPr>
        <w:pStyle w:val="Style5"/>
        <w:widowControl/>
        <w:tabs>
          <w:tab w:val="left" w:pos="851"/>
        </w:tabs>
        <w:ind w:firstLine="567"/>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6.5.2.1 Для жидкостных зажигалок</w:t>
      </w:r>
    </w:p>
    <w:p w:rsidR="00C160E1" w:rsidRPr="00C160E1" w:rsidRDefault="00C160E1" w:rsidP="00C160E1">
      <w:pPr>
        <w:pStyle w:val="Style5"/>
        <w:widowControl/>
        <w:tabs>
          <w:tab w:val="left" w:pos="851"/>
        </w:tabs>
        <w:ind w:firstLine="567"/>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6.5.2.1.1 Герметично закрываемый контейнер.</w:t>
      </w:r>
    </w:p>
    <w:p w:rsidR="00C160E1" w:rsidRPr="00C160E1" w:rsidRDefault="00C160E1" w:rsidP="00C160E1">
      <w:pPr>
        <w:pStyle w:val="Style5"/>
        <w:widowControl/>
        <w:tabs>
          <w:tab w:val="left" w:pos="851"/>
        </w:tabs>
        <w:ind w:firstLine="567"/>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6.5.2.1.2 Вентилируемая камера, способная предотвратить накопление газа или пара, при температуре (40 ± 2)</w:t>
      </w:r>
      <w:r w:rsidR="00AA3875">
        <w:rPr>
          <w:rStyle w:val="FontStyle33"/>
          <w:rFonts w:ascii="Times New Roman" w:hAnsi="Times New Roman" w:cs="Times New Roman"/>
          <w:sz w:val="24"/>
          <w:szCs w:val="24"/>
        </w:rPr>
        <w:t xml:space="preserve"> </w:t>
      </w:r>
      <w:r w:rsidRPr="00C160E1">
        <w:rPr>
          <w:rStyle w:val="FontStyle33"/>
          <w:rFonts w:ascii="Times New Roman" w:hAnsi="Times New Roman" w:cs="Times New Roman"/>
          <w:sz w:val="24"/>
          <w:szCs w:val="24"/>
        </w:rPr>
        <w:t>°C.</w:t>
      </w:r>
    </w:p>
    <w:p w:rsidR="00C160E1" w:rsidRPr="00C160E1" w:rsidRDefault="00C160E1" w:rsidP="00C160E1">
      <w:pPr>
        <w:pStyle w:val="Style5"/>
        <w:widowControl/>
        <w:tabs>
          <w:tab w:val="left" w:pos="851"/>
        </w:tabs>
        <w:ind w:firstLine="567"/>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6.5.2.2 Для газовых зажигалок</w:t>
      </w:r>
    </w:p>
    <w:p w:rsidR="00C160E1" w:rsidRPr="00C160E1" w:rsidRDefault="00C160E1" w:rsidP="00C160E1">
      <w:pPr>
        <w:pStyle w:val="Style5"/>
        <w:widowControl/>
        <w:tabs>
          <w:tab w:val="left" w:pos="851"/>
        </w:tabs>
        <w:ind w:firstLine="567"/>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6.5.2.2.1 Вентилируемая камера, способная предотвратить накопление газа или пара, при температуре (40 ± 2)</w:t>
      </w:r>
      <w:r w:rsidR="00AA3875">
        <w:rPr>
          <w:rStyle w:val="FontStyle33"/>
          <w:rFonts w:ascii="Times New Roman" w:hAnsi="Times New Roman" w:cs="Times New Roman"/>
          <w:sz w:val="24"/>
          <w:szCs w:val="24"/>
        </w:rPr>
        <w:t xml:space="preserve"> </w:t>
      </w:r>
      <w:r w:rsidRPr="00C160E1">
        <w:rPr>
          <w:rStyle w:val="FontStyle33"/>
          <w:rFonts w:ascii="Times New Roman" w:hAnsi="Times New Roman" w:cs="Times New Roman"/>
          <w:sz w:val="24"/>
          <w:szCs w:val="24"/>
        </w:rPr>
        <w:t>°C.</w:t>
      </w:r>
    </w:p>
    <w:p w:rsidR="00C160E1" w:rsidRPr="00C160E1" w:rsidRDefault="00C160E1" w:rsidP="00C160E1">
      <w:pPr>
        <w:pStyle w:val="Style5"/>
        <w:widowControl/>
        <w:tabs>
          <w:tab w:val="left" w:pos="851"/>
        </w:tabs>
        <w:ind w:firstLine="567"/>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 xml:space="preserve">6.5.2.2.2 Термометр для измерения температуры с точностью измерения </w:t>
      </w:r>
      <w:r w:rsidR="00AA3875">
        <w:rPr>
          <w:rStyle w:val="FontStyle33"/>
          <w:rFonts w:ascii="Times New Roman" w:hAnsi="Times New Roman" w:cs="Times New Roman"/>
          <w:sz w:val="24"/>
          <w:szCs w:val="24"/>
        </w:rPr>
        <w:t>(</w:t>
      </w:r>
      <w:r w:rsidRPr="00C160E1">
        <w:rPr>
          <w:rStyle w:val="FontStyle33"/>
          <w:rFonts w:ascii="Times New Roman" w:hAnsi="Times New Roman" w:cs="Times New Roman"/>
          <w:sz w:val="24"/>
          <w:szCs w:val="24"/>
        </w:rPr>
        <w:t>± 1</w:t>
      </w:r>
      <w:r w:rsidR="00AA3875">
        <w:rPr>
          <w:rStyle w:val="FontStyle33"/>
          <w:rFonts w:ascii="Times New Roman" w:hAnsi="Times New Roman" w:cs="Times New Roman"/>
          <w:sz w:val="24"/>
          <w:szCs w:val="24"/>
        </w:rPr>
        <w:t xml:space="preserve">) </w:t>
      </w:r>
      <w:r w:rsidRPr="00C160E1">
        <w:rPr>
          <w:rStyle w:val="FontStyle33"/>
          <w:rFonts w:ascii="Times New Roman" w:hAnsi="Times New Roman" w:cs="Times New Roman"/>
          <w:sz w:val="24"/>
          <w:szCs w:val="24"/>
        </w:rPr>
        <w:t>°С в диапазоне от 35° С до 45° С.</w:t>
      </w:r>
    </w:p>
    <w:p w:rsidR="00C160E1" w:rsidRPr="00C160E1" w:rsidRDefault="00C160E1" w:rsidP="00C160E1">
      <w:pPr>
        <w:pStyle w:val="Style5"/>
        <w:widowControl/>
        <w:tabs>
          <w:tab w:val="left" w:pos="851"/>
        </w:tabs>
        <w:ind w:firstLine="567"/>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6.5.2.2.3 Весы, с погрешностью взвешивания 0,1 мг.</w:t>
      </w:r>
    </w:p>
    <w:p w:rsidR="00AA3875" w:rsidRDefault="00AA3875" w:rsidP="00C160E1">
      <w:pPr>
        <w:pStyle w:val="Style5"/>
        <w:widowControl/>
        <w:tabs>
          <w:tab w:val="left" w:pos="851"/>
        </w:tabs>
        <w:ind w:firstLine="567"/>
        <w:rPr>
          <w:rStyle w:val="FontStyle33"/>
          <w:rFonts w:ascii="Times New Roman" w:hAnsi="Times New Roman" w:cs="Times New Roman"/>
          <w:b/>
          <w:sz w:val="24"/>
          <w:szCs w:val="24"/>
        </w:rPr>
      </w:pPr>
    </w:p>
    <w:p w:rsidR="00C160E1" w:rsidRPr="00AA3875" w:rsidRDefault="00C160E1" w:rsidP="00C160E1">
      <w:pPr>
        <w:pStyle w:val="Style5"/>
        <w:widowControl/>
        <w:tabs>
          <w:tab w:val="left" w:pos="851"/>
        </w:tabs>
        <w:ind w:firstLine="567"/>
        <w:rPr>
          <w:rStyle w:val="FontStyle33"/>
          <w:rFonts w:ascii="Times New Roman" w:hAnsi="Times New Roman" w:cs="Times New Roman"/>
          <w:b/>
          <w:sz w:val="24"/>
          <w:szCs w:val="24"/>
        </w:rPr>
      </w:pPr>
      <w:r w:rsidRPr="00AA3875">
        <w:rPr>
          <w:rStyle w:val="FontStyle33"/>
          <w:rFonts w:ascii="Times New Roman" w:hAnsi="Times New Roman" w:cs="Times New Roman"/>
          <w:b/>
          <w:sz w:val="24"/>
          <w:szCs w:val="24"/>
        </w:rPr>
        <w:t>6.5.3 Проведение испытаний</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6.5.3.1 Для жидкостных зажигалок</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6.5.3.1.1 Заправить образцы топливом рекомендованным изготовителем в соответствии с методом.</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6.5.3.1.2 Зажечь образцы таким образом, чтобы обеспечить работоспособность зажигалок.</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6.5.3.1.3 Потушенные образцы помещают в контейнер, причем их крышки и затворы находятся в открытом положении.</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6.5.3.1.4 Наполняют контейнер топливом, рекомендованным изготовителем, таким образом, чтобы образцы были погружены в топливо. Закрывают контейнер.</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6.5.3.1.5 Устанавливают в камере температуру (40 ± 2)</w:t>
      </w:r>
      <w:r w:rsidR="00AA3875">
        <w:rPr>
          <w:rStyle w:val="FontStyle33"/>
          <w:rFonts w:ascii="Times New Roman" w:hAnsi="Times New Roman" w:cs="Times New Roman"/>
          <w:sz w:val="24"/>
          <w:szCs w:val="24"/>
        </w:rPr>
        <w:t xml:space="preserve"> </w:t>
      </w:r>
      <w:r w:rsidRPr="00C160E1">
        <w:rPr>
          <w:rStyle w:val="FontStyle33"/>
          <w:rFonts w:ascii="Times New Roman" w:hAnsi="Times New Roman" w:cs="Times New Roman"/>
          <w:sz w:val="24"/>
          <w:szCs w:val="24"/>
        </w:rPr>
        <w:t>°C.</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6.5.3.1.6 Помещают контейнер в камеру на 28 суток.</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6.5.3.1.7 Через 28 суток извлечь контейнер из камеры, а образцы из контейнера.</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6.5.3.1.8 Дают образцам высохнуть.</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6.5.3.1.9 Заправляют образцы в соответствии с методом заправки и топливом, рекомендованным изготовителем.</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6.5.3.1.10 Выдерживают образцы при температуре (23 ± 2)</w:t>
      </w:r>
      <w:r w:rsidR="00AA3875">
        <w:rPr>
          <w:rStyle w:val="FontStyle33"/>
          <w:rFonts w:ascii="Times New Roman" w:hAnsi="Times New Roman" w:cs="Times New Roman"/>
          <w:sz w:val="24"/>
          <w:szCs w:val="24"/>
        </w:rPr>
        <w:t xml:space="preserve"> </w:t>
      </w:r>
      <w:r w:rsidRPr="00C160E1">
        <w:rPr>
          <w:rStyle w:val="FontStyle33"/>
          <w:rFonts w:ascii="Times New Roman" w:hAnsi="Times New Roman" w:cs="Times New Roman"/>
          <w:sz w:val="24"/>
          <w:szCs w:val="24"/>
        </w:rPr>
        <w:t>°С не менее 10 ч.</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6.5.3.1.11 Визуально проверить наличие утечки жидкого топлива с помощью зажигалок во всех направлениях.</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Неисправность: любая утечка представляет собой неисправность.</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6.5.3.1.12 Зажигалки, сохранившие работоспособность, проверяются на соответствие требованиям 4.1-4.5.</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6.5.3.1.13 Зажигалки, не сохранившие свою работоспособность, не считаются неисправными.</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6.5.3.1.14 Результаты испытаний зависит от срока службы образца (образцов), и поэтому испытание должно проводиться с использованием свежеизготовленных зажигалок.</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6.5.3.2 Для газовых зажигалок</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6.5.3.2.1 Устанавливают температуру в камере (40 ± 2)</w:t>
      </w:r>
      <w:r w:rsidR="00AA3875">
        <w:rPr>
          <w:rStyle w:val="FontStyle33"/>
          <w:rFonts w:ascii="Times New Roman" w:hAnsi="Times New Roman" w:cs="Times New Roman"/>
          <w:sz w:val="24"/>
          <w:szCs w:val="24"/>
        </w:rPr>
        <w:t xml:space="preserve"> </w:t>
      </w:r>
      <w:r w:rsidRPr="00C160E1">
        <w:rPr>
          <w:rStyle w:val="FontStyle33"/>
          <w:rFonts w:ascii="Times New Roman" w:hAnsi="Times New Roman" w:cs="Times New Roman"/>
          <w:sz w:val="24"/>
          <w:szCs w:val="24"/>
        </w:rPr>
        <w:t>°C.</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6.5.3.2.2 Необходимо убедиться в том, что все зажигалки заправлены, и поместить образцы в камеру на 28 суток.</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6.5.3.2.3 Через 28 суток извлечь образцы из камеры.</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6.5.3.2.4 Выдержать образцы при температуре (23 ± 2) °С не менее 10 ч.</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6.5.3.2.5 Определяют взвешиванием наличие утечки газа, превышающую 15 мг/мин.</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Неисправность: утечка газа, превышающая 15 мг/мин. Не заправленная зажигалка также считается неисправной.</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lastRenderedPageBreak/>
        <w:t>Если резервуар для топлива полностью или частично прозрачен, визуально проверьте наличие жидкого топлива. При отсутствии жидкого топлива зажигалка считается пустой.</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6.5.3.2.6 Все зажигалки, сохранившие работоспособность, проверяют на соответствие требованиям 4.1-4.5. Зажигалки, не сохранившие свою работоспособность, не считаются неисправными.</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 xml:space="preserve">Если резервуар для топлива не прозрачный, следует перейти к 6.5.3.2. </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6.5.3.2.7 Зажигалки, с непрозрачным резервуаром, не сохранившие свою работоспособность должны быть испытаны следующим образом, чтобы определить, являются ли они пустыми от жидкого топлива:</w:t>
      </w:r>
    </w:p>
    <w:p w:rsidR="00C160E1" w:rsidRPr="00C160E1" w:rsidRDefault="00C160E1" w:rsidP="00AA3875">
      <w:pPr>
        <w:pStyle w:val="Style5"/>
        <w:widowControl/>
        <w:numPr>
          <w:ilvl w:val="0"/>
          <w:numId w:val="29"/>
        </w:numPr>
        <w:tabs>
          <w:tab w:val="left" w:pos="851"/>
        </w:tabs>
        <w:ind w:left="0"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 xml:space="preserve"> взвесить зажигалку с помощью весов, с погрешностью измерения 0,1 мг;</w:t>
      </w:r>
    </w:p>
    <w:p w:rsidR="00C160E1" w:rsidRPr="00C160E1" w:rsidRDefault="00C160E1" w:rsidP="00AA3875">
      <w:pPr>
        <w:pStyle w:val="Style5"/>
        <w:widowControl/>
        <w:numPr>
          <w:ilvl w:val="0"/>
          <w:numId w:val="29"/>
        </w:numPr>
        <w:tabs>
          <w:tab w:val="left" w:pos="851"/>
        </w:tabs>
        <w:ind w:left="0"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открыть резервуар (надавив на уплотнительный шарик или открыв клапан горелки для зажигалки многоразового использования, или открыв клапан заправки для зажигалки многоразового использования);</w:t>
      </w:r>
    </w:p>
    <w:p w:rsidR="00C160E1" w:rsidRPr="00C160E1" w:rsidRDefault="00C160E1" w:rsidP="00AA3875">
      <w:pPr>
        <w:pStyle w:val="Style5"/>
        <w:widowControl/>
        <w:numPr>
          <w:ilvl w:val="0"/>
          <w:numId w:val="29"/>
        </w:numPr>
        <w:tabs>
          <w:tab w:val="left" w:pos="851"/>
        </w:tabs>
        <w:ind w:left="0"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заново взвесить зажигалку со всеми деталями.</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 xml:space="preserve">Если масса не изменилась в пределах </w:t>
      </w:r>
      <w:r w:rsidR="00AA3875">
        <w:rPr>
          <w:rStyle w:val="FontStyle33"/>
          <w:rFonts w:ascii="Times New Roman" w:hAnsi="Times New Roman" w:cs="Times New Roman"/>
          <w:sz w:val="24"/>
          <w:szCs w:val="24"/>
        </w:rPr>
        <w:t>(</w:t>
      </w:r>
      <w:r w:rsidRPr="00C160E1">
        <w:rPr>
          <w:rStyle w:val="FontStyle33"/>
          <w:rFonts w:ascii="Times New Roman" w:hAnsi="Times New Roman" w:cs="Times New Roman"/>
          <w:sz w:val="24"/>
          <w:szCs w:val="24"/>
        </w:rPr>
        <w:t>± 10</w:t>
      </w:r>
      <w:r w:rsidR="00AA3875">
        <w:rPr>
          <w:rStyle w:val="FontStyle33"/>
          <w:rFonts w:ascii="Times New Roman" w:hAnsi="Times New Roman" w:cs="Times New Roman"/>
          <w:sz w:val="24"/>
          <w:szCs w:val="24"/>
        </w:rPr>
        <w:t>)</w:t>
      </w:r>
      <w:r w:rsidRPr="00C160E1">
        <w:rPr>
          <w:rStyle w:val="FontStyle33"/>
          <w:rFonts w:ascii="Times New Roman" w:hAnsi="Times New Roman" w:cs="Times New Roman"/>
          <w:sz w:val="24"/>
          <w:szCs w:val="24"/>
        </w:rPr>
        <w:t xml:space="preserve"> мг, то зажигалка была пустой.</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6.5.3.2.8 Все зажигалки, сохранившие свою работоспособность, проверяют на соответствие требованиям 4.1-4.5. Зажигалки, не сохранившие свою работоспособность, не считаются неисправными.</w:t>
      </w:r>
    </w:p>
    <w:p w:rsid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6.5.3.2.9 Результаты испытания зависит от срока службы образца (образцов), и поэтому испытание должно проводиться с использованием свежеизготовленных зажигалок.</w:t>
      </w:r>
    </w:p>
    <w:p w:rsidR="00AA3875" w:rsidRPr="00C160E1" w:rsidRDefault="00AA3875" w:rsidP="00C160E1">
      <w:pPr>
        <w:pStyle w:val="Style5"/>
        <w:widowControl/>
        <w:tabs>
          <w:tab w:val="left" w:pos="851"/>
        </w:tabs>
        <w:ind w:firstLine="567"/>
        <w:jc w:val="both"/>
        <w:rPr>
          <w:rStyle w:val="FontStyle33"/>
          <w:rFonts w:ascii="Times New Roman" w:hAnsi="Times New Roman" w:cs="Times New Roman"/>
          <w:sz w:val="24"/>
          <w:szCs w:val="24"/>
        </w:rPr>
      </w:pPr>
    </w:p>
    <w:p w:rsidR="00C160E1" w:rsidRPr="00AA3875" w:rsidRDefault="00C160E1" w:rsidP="00AA3875">
      <w:pPr>
        <w:pStyle w:val="2"/>
        <w:tabs>
          <w:tab w:val="clear" w:pos="1425"/>
          <w:tab w:val="num" w:pos="1134"/>
        </w:tabs>
        <w:ind w:left="0" w:firstLine="567"/>
      </w:pPr>
      <w:bookmarkStart w:id="43" w:name="_Toc47549178"/>
      <w:r w:rsidRPr="00AA3875">
        <w:t>Испытание при дозаправке</w:t>
      </w:r>
      <w:bookmarkEnd w:id="43"/>
    </w:p>
    <w:p w:rsidR="00AA3875" w:rsidRDefault="00AA3875" w:rsidP="00C160E1">
      <w:pPr>
        <w:pStyle w:val="Style5"/>
        <w:widowControl/>
        <w:tabs>
          <w:tab w:val="left" w:pos="851"/>
        </w:tabs>
        <w:ind w:firstLine="567"/>
        <w:jc w:val="both"/>
        <w:rPr>
          <w:rStyle w:val="FontStyle33"/>
          <w:rFonts w:ascii="Times New Roman" w:hAnsi="Times New Roman" w:cs="Times New Roman"/>
          <w:sz w:val="24"/>
          <w:szCs w:val="24"/>
        </w:rPr>
      </w:pPr>
    </w:p>
    <w:p w:rsidR="00C160E1" w:rsidRPr="00AA3875" w:rsidRDefault="00C160E1" w:rsidP="00C160E1">
      <w:pPr>
        <w:pStyle w:val="Style5"/>
        <w:widowControl/>
        <w:tabs>
          <w:tab w:val="left" w:pos="851"/>
        </w:tabs>
        <w:ind w:firstLine="567"/>
        <w:jc w:val="both"/>
        <w:rPr>
          <w:rStyle w:val="FontStyle33"/>
          <w:rFonts w:ascii="Times New Roman" w:hAnsi="Times New Roman" w:cs="Times New Roman"/>
          <w:b/>
          <w:sz w:val="24"/>
          <w:szCs w:val="24"/>
        </w:rPr>
      </w:pPr>
      <w:r w:rsidRPr="00AA3875">
        <w:rPr>
          <w:rStyle w:val="FontStyle33"/>
          <w:rFonts w:ascii="Times New Roman" w:hAnsi="Times New Roman" w:cs="Times New Roman"/>
          <w:b/>
          <w:sz w:val="24"/>
          <w:szCs w:val="24"/>
        </w:rPr>
        <w:t>6.6.1 Общие положения</w:t>
      </w:r>
    </w:p>
    <w:p w:rsidR="00AA3875" w:rsidRDefault="00AA3875" w:rsidP="00C160E1">
      <w:pPr>
        <w:pStyle w:val="Style5"/>
        <w:widowControl/>
        <w:tabs>
          <w:tab w:val="left" w:pos="851"/>
        </w:tabs>
        <w:ind w:firstLine="567"/>
        <w:jc w:val="both"/>
        <w:rPr>
          <w:rStyle w:val="FontStyle33"/>
          <w:rFonts w:ascii="Times New Roman" w:hAnsi="Times New Roman" w:cs="Times New Roman"/>
          <w:sz w:val="24"/>
          <w:szCs w:val="24"/>
        </w:rPr>
      </w:pP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Цель испытания – определение опасной утечки топлива при дозаправке зажигалок.</w:t>
      </w:r>
    </w:p>
    <w:p w:rsidR="00AA3875" w:rsidRDefault="00AA3875" w:rsidP="00C160E1">
      <w:pPr>
        <w:pStyle w:val="Style5"/>
        <w:widowControl/>
        <w:tabs>
          <w:tab w:val="left" w:pos="851"/>
        </w:tabs>
        <w:ind w:firstLine="567"/>
        <w:rPr>
          <w:rStyle w:val="FontStyle33"/>
          <w:rFonts w:ascii="Times New Roman" w:hAnsi="Times New Roman" w:cs="Times New Roman"/>
          <w:sz w:val="24"/>
          <w:szCs w:val="24"/>
        </w:rPr>
      </w:pPr>
    </w:p>
    <w:p w:rsidR="00C160E1" w:rsidRPr="00AA3875" w:rsidRDefault="00C160E1" w:rsidP="00C160E1">
      <w:pPr>
        <w:pStyle w:val="Style5"/>
        <w:widowControl/>
        <w:tabs>
          <w:tab w:val="left" w:pos="851"/>
        </w:tabs>
        <w:ind w:firstLine="567"/>
        <w:rPr>
          <w:rStyle w:val="FontStyle33"/>
          <w:rFonts w:ascii="Times New Roman" w:hAnsi="Times New Roman" w:cs="Times New Roman"/>
          <w:b/>
          <w:sz w:val="24"/>
          <w:szCs w:val="24"/>
        </w:rPr>
      </w:pPr>
      <w:r w:rsidRPr="00AA3875">
        <w:rPr>
          <w:rStyle w:val="FontStyle33"/>
          <w:rFonts w:ascii="Times New Roman" w:hAnsi="Times New Roman" w:cs="Times New Roman"/>
          <w:b/>
          <w:sz w:val="24"/>
          <w:szCs w:val="24"/>
        </w:rPr>
        <w:t>6.6.2 Оборудование</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6.6.2.1 Для многоразовых газовых зажигалок: весы, достаточно чувствительные для измерения улетучивания газа в течение прошедшего периода времени.</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6.6.3 Проведение испытания</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6.6.3.1 Для жидкостных зажигалок с герметичным топливным резервуаром</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6.6.3.1.1 Удаляют уплотнительную пробку из отверстия для заправки зажигалок с герметичным топливным баком.</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6.6.3.1.2 Заполняют топливный резервуар методом и топливом, рекомендованным изготовителем.</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 xml:space="preserve">6.6.3.1.3 Устанавливают уплотнительную пробку в отверстие для заправки топлива, протирают и дают </w:t>
      </w:r>
      <w:r w:rsidR="00AA3875" w:rsidRPr="00C160E1">
        <w:rPr>
          <w:rStyle w:val="FontStyle33"/>
          <w:rFonts w:ascii="Times New Roman" w:hAnsi="Times New Roman" w:cs="Times New Roman"/>
          <w:sz w:val="24"/>
          <w:szCs w:val="24"/>
        </w:rPr>
        <w:t>зажигалке обсохнуть</w:t>
      </w:r>
      <w:r w:rsidRPr="00C160E1">
        <w:rPr>
          <w:rStyle w:val="FontStyle33"/>
          <w:rFonts w:ascii="Times New Roman" w:hAnsi="Times New Roman" w:cs="Times New Roman"/>
          <w:sz w:val="24"/>
          <w:szCs w:val="24"/>
        </w:rPr>
        <w:t>.</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6.6.3.1.4 Наблюдают за утечкой топлива либо вблизи герметизирующего затвора, либо непосредственно из топливного резервуара.</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Неисправность: любая утечка топлива.</w:t>
      </w:r>
    </w:p>
    <w:p w:rsidR="00C160E1" w:rsidRPr="00C160E1" w:rsidRDefault="00AA3875"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6.6.3.2 Для</w:t>
      </w:r>
      <w:r w:rsidR="00C160E1" w:rsidRPr="00C160E1">
        <w:rPr>
          <w:rStyle w:val="FontStyle33"/>
          <w:rFonts w:ascii="Times New Roman" w:hAnsi="Times New Roman" w:cs="Times New Roman"/>
          <w:sz w:val="24"/>
          <w:szCs w:val="24"/>
        </w:rPr>
        <w:t xml:space="preserve"> многоразовых газовых зажигалок</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6.6.3.2.1 Освобождают резервуар от топлива, затем заполняют в соответствии с методом и топливом, рекомендованным изготовителем.</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 xml:space="preserve">6.6.3.2.2 Определяют взвешиванием, не превышает ли скорость утечки газа </w:t>
      </w:r>
      <w:r w:rsidR="00AA3875">
        <w:rPr>
          <w:rStyle w:val="FontStyle33"/>
          <w:rFonts w:ascii="Times New Roman" w:hAnsi="Times New Roman" w:cs="Times New Roman"/>
          <w:sz w:val="24"/>
          <w:szCs w:val="24"/>
        </w:rPr>
        <w:t xml:space="preserve">                </w:t>
      </w:r>
      <w:r w:rsidRPr="00C160E1">
        <w:rPr>
          <w:rStyle w:val="FontStyle33"/>
          <w:rFonts w:ascii="Times New Roman" w:hAnsi="Times New Roman" w:cs="Times New Roman"/>
          <w:sz w:val="24"/>
          <w:szCs w:val="24"/>
        </w:rPr>
        <w:t>15 мг/мин.</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Неисправность: утечка газа более 15 мг/мин.</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p>
    <w:p w:rsidR="00C160E1" w:rsidRPr="00AA3875" w:rsidRDefault="00C160E1" w:rsidP="00AA3875">
      <w:pPr>
        <w:pStyle w:val="2"/>
        <w:tabs>
          <w:tab w:val="clear" w:pos="1425"/>
          <w:tab w:val="num" w:pos="1134"/>
        </w:tabs>
        <w:ind w:left="0" w:firstLine="567"/>
      </w:pPr>
      <w:bookmarkStart w:id="44" w:name="_Toc47549179"/>
      <w:r w:rsidRPr="00AA3875">
        <w:lastRenderedPageBreak/>
        <w:t>Испытание на определение объема заправки топлива</w:t>
      </w:r>
      <w:bookmarkEnd w:id="44"/>
    </w:p>
    <w:p w:rsidR="00AA3875" w:rsidRDefault="00AA3875" w:rsidP="00C160E1">
      <w:pPr>
        <w:pStyle w:val="Style5"/>
        <w:widowControl/>
        <w:tabs>
          <w:tab w:val="left" w:pos="851"/>
        </w:tabs>
        <w:ind w:firstLine="567"/>
        <w:jc w:val="both"/>
        <w:rPr>
          <w:rStyle w:val="FontStyle33"/>
          <w:rFonts w:ascii="Times New Roman" w:hAnsi="Times New Roman" w:cs="Times New Roman"/>
          <w:sz w:val="24"/>
          <w:szCs w:val="24"/>
        </w:rPr>
      </w:pPr>
    </w:p>
    <w:p w:rsidR="00C160E1" w:rsidRDefault="00C160E1" w:rsidP="00C160E1">
      <w:pPr>
        <w:pStyle w:val="Style5"/>
        <w:widowControl/>
        <w:tabs>
          <w:tab w:val="left" w:pos="851"/>
        </w:tabs>
        <w:ind w:firstLine="567"/>
        <w:jc w:val="both"/>
        <w:rPr>
          <w:rStyle w:val="FontStyle33"/>
          <w:rFonts w:ascii="Times New Roman" w:hAnsi="Times New Roman" w:cs="Times New Roman"/>
          <w:b/>
          <w:sz w:val="24"/>
          <w:szCs w:val="24"/>
        </w:rPr>
      </w:pPr>
      <w:r w:rsidRPr="00AA3875">
        <w:rPr>
          <w:rStyle w:val="FontStyle33"/>
          <w:rFonts w:ascii="Times New Roman" w:hAnsi="Times New Roman" w:cs="Times New Roman"/>
          <w:b/>
          <w:sz w:val="24"/>
          <w:szCs w:val="24"/>
        </w:rPr>
        <w:t>6.7.1 Общие положения</w:t>
      </w:r>
    </w:p>
    <w:p w:rsidR="00AA3875" w:rsidRPr="00AA3875" w:rsidRDefault="00AA3875" w:rsidP="00C160E1">
      <w:pPr>
        <w:pStyle w:val="Style5"/>
        <w:widowControl/>
        <w:tabs>
          <w:tab w:val="left" w:pos="851"/>
        </w:tabs>
        <w:ind w:firstLine="567"/>
        <w:jc w:val="both"/>
        <w:rPr>
          <w:rStyle w:val="FontStyle33"/>
          <w:rFonts w:ascii="Times New Roman" w:hAnsi="Times New Roman" w:cs="Times New Roman"/>
          <w:b/>
          <w:sz w:val="24"/>
          <w:szCs w:val="24"/>
        </w:rPr>
      </w:pP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Цель испытания</w:t>
      </w:r>
      <w:r w:rsidR="00AA3875">
        <w:rPr>
          <w:rStyle w:val="FontStyle33"/>
          <w:rFonts w:ascii="Times New Roman" w:hAnsi="Times New Roman" w:cs="Times New Roman"/>
          <w:sz w:val="24"/>
          <w:szCs w:val="24"/>
        </w:rPr>
        <w:t xml:space="preserve"> – </w:t>
      </w:r>
      <w:r w:rsidRPr="00C160E1">
        <w:rPr>
          <w:rStyle w:val="FontStyle33"/>
          <w:rFonts w:ascii="Times New Roman" w:hAnsi="Times New Roman" w:cs="Times New Roman"/>
          <w:sz w:val="24"/>
          <w:szCs w:val="24"/>
        </w:rPr>
        <w:t>определение отношение объема жидкой части топлива к объему топливного резервуара. Жидкостные зажигалки, определенные в 3.2, должны быть исключены из этого испытания.</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6.7.2 Образцы для испытания</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Образцы для испытания должны состоять из зажигалок, подготовленных к отправке.</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6.7.3 Оборудование</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6.7.3.1 Весы, с погрешностью взвешивания 0,1 мг.</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6.7.4 Проведение испытания</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6.7.4.1 Выдержать все зажигалки для испытания при температуре (23 ± 2)</w:t>
      </w:r>
      <w:r w:rsidR="00AA3875">
        <w:rPr>
          <w:rStyle w:val="FontStyle33"/>
          <w:rFonts w:ascii="Times New Roman" w:hAnsi="Times New Roman" w:cs="Times New Roman"/>
          <w:sz w:val="24"/>
          <w:szCs w:val="24"/>
        </w:rPr>
        <w:t xml:space="preserve"> </w:t>
      </w:r>
      <w:r w:rsidRPr="00C160E1">
        <w:rPr>
          <w:rStyle w:val="FontStyle33"/>
          <w:rFonts w:ascii="Times New Roman" w:hAnsi="Times New Roman" w:cs="Times New Roman"/>
          <w:sz w:val="24"/>
          <w:szCs w:val="24"/>
        </w:rPr>
        <w:t>°C в течение 10 ч.</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 xml:space="preserve">6.7.4.2 Определяют массу топлива путем взвешивания полностью заправленный топливом неиспользованный образец, освобождают резервуар топлива и через 30 мин повторно взвешивают пустой образец. </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 xml:space="preserve">6.7.4.3 Определяют объем </w:t>
      </w:r>
      <w:r w:rsidRPr="00C160E1">
        <w:rPr>
          <w:rStyle w:val="FontStyle33"/>
          <w:rFonts w:ascii="Times New Roman" w:hAnsi="Times New Roman" w:cs="Times New Roman"/>
          <w:i/>
          <w:sz w:val="24"/>
          <w:szCs w:val="24"/>
        </w:rPr>
        <w:t>V</w:t>
      </w:r>
      <w:r w:rsidRPr="00C160E1">
        <w:rPr>
          <w:rStyle w:val="FontStyle33"/>
          <w:rFonts w:ascii="Times New Roman" w:hAnsi="Times New Roman" w:cs="Times New Roman"/>
          <w:i/>
          <w:sz w:val="24"/>
          <w:szCs w:val="24"/>
          <w:vertAlign w:val="subscript"/>
        </w:rPr>
        <w:t>1</w:t>
      </w:r>
      <w:r w:rsidRPr="00C160E1">
        <w:rPr>
          <w:rStyle w:val="FontStyle33"/>
          <w:rFonts w:ascii="Times New Roman" w:hAnsi="Times New Roman" w:cs="Times New Roman"/>
          <w:sz w:val="24"/>
          <w:szCs w:val="24"/>
        </w:rPr>
        <w:t xml:space="preserve"> жидкой фракции топлива с использованием плотности топлива при температуре 23</w:t>
      </w:r>
      <w:r w:rsidR="00AA3875">
        <w:rPr>
          <w:rStyle w:val="FontStyle33"/>
          <w:rFonts w:ascii="Times New Roman" w:hAnsi="Times New Roman" w:cs="Times New Roman"/>
          <w:sz w:val="24"/>
          <w:szCs w:val="24"/>
        </w:rPr>
        <w:t xml:space="preserve"> </w:t>
      </w:r>
      <w:r w:rsidRPr="00C160E1">
        <w:rPr>
          <w:rStyle w:val="FontStyle33"/>
          <w:rFonts w:ascii="Times New Roman" w:hAnsi="Times New Roman" w:cs="Times New Roman"/>
          <w:sz w:val="24"/>
          <w:szCs w:val="24"/>
        </w:rPr>
        <w:t>°C:</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p>
    <w:p w:rsidR="00C160E1" w:rsidRPr="00C160E1" w:rsidRDefault="00C160E1" w:rsidP="00C160E1">
      <w:pPr>
        <w:tabs>
          <w:tab w:val="left" w:pos="851"/>
        </w:tabs>
        <w:ind w:firstLine="567"/>
        <w:rPr>
          <w:sz w:val="24"/>
        </w:rPr>
      </w:pPr>
    </w:p>
    <w:p w:rsidR="00C160E1" w:rsidRPr="00C160E1" w:rsidRDefault="00B0478F" w:rsidP="00C160E1">
      <w:pPr>
        <w:pStyle w:val="Style5"/>
        <w:widowControl/>
        <w:tabs>
          <w:tab w:val="left" w:pos="851"/>
        </w:tabs>
        <w:ind w:firstLine="567"/>
        <w:jc w:val="both"/>
        <w:rPr>
          <w:rStyle w:val="FontStyle33"/>
          <w:rFonts w:ascii="Times New Roman" w:hAnsi="Times New Roman" w:cs="Times New Roman"/>
          <w:color w:val="auto"/>
          <w:sz w:val="24"/>
          <w:szCs w:val="24"/>
        </w:rPr>
      </w:pPr>
      <m:oMathPara>
        <m:oMath>
          <m:sSub>
            <m:sSubPr>
              <m:ctrlPr>
                <w:rPr>
                  <w:rFonts w:ascii="Cambria Math" w:hAnsi="Cambria Math"/>
                  <w:i/>
                </w:rPr>
              </m:ctrlPr>
            </m:sSubPr>
            <m:e>
              <m:r>
                <w:rPr>
                  <w:rStyle w:val="FontStyle33"/>
                  <w:rFonts w:ascii="Cambria Math" w:hAnsi="Cambria Math" w:cs="Times New Roman"/>
                  <w:sz w:val="24"/>
                  <w:szCs w:val="24"/>
                </w:rPr>
                <m:t>V</m:t>
              </m:r>
            </m:e>
            <m:sub>
              <m:r>
                <w:rPr>
                  <w:rStyle w:val="FontStyle33"/>
                  <w:rFonts w:ascii="Cambria Math" w:hAnsi="Cambria Math" w:cs="Times New Roman"/>
                  <w:sz w:val="24"/>
                  <w:szCs w:val="24"/>
                </w:rPr>
                <m:t>1</m:t>
              </m:r>
            </m:sub>
          </m:sSub>
          <m:f>
            <m:fPr>
              <m:ctrlPr>
                <w:rPr>
                  <w:rFonts w:ascii="Cambria Math" w:hAnsi="Cambria Math"/>
                  <w:i/>
                </w:rPr>
              </m:ctrlPr>
            </m:fPr>
            <m:num>
              <m:sSub>
                <m:sSubPr>
                  <m:ctrlPr>
                    <w:rPr>
                      <w:rFonts w:ascii="Cambria Math" w:hAnsi="Cambria Math"/>
                      <w:i/>
                    </w:rPr>
                  </m:ctrlPr>
                </m:sSubPr>
                <m:e>
                  <m:r>
                    <w:rPr>
                      <w:rStyle w:val="FontStyle33"/>
                      <w:rFonts w:ascii="Cambria Math" w:hAnsi="Cambria Math" w:cs="Times New Roman"/>
                      <w:sz w:val="24"/>
                      <w:szCs w:val="24"/>
                    </w:rPr>
                    <m:t>m</m:t>
                  </m:r>
                </m:e>
                <m:sub>
                  <m:r>
                    <w:rPr>
                      <w:rStyle w:val="FontStyle33"/>
                      <w:rFonts w:ascii="Cambria Math" w:hAnsi="Cambria Math" w:cs="Times New Roman"/>
                      <w:sz w:val="24"/>
                      <w:szCs w:val="24"/>
                    </w:rPr>
                    <m:t>f</m:t>
                  </m:r>
                </m:sub>
              </m:sSub>
            </m:num>
            <m:den>
              <m:sSub>
                <m:sSubPr>
                  <m:ctrlPr>
                    <w:rPr>
                      <w:rFonts w:ascii="Cambria Math" w:hAnsi="Cambria Math"/>
                      <w:i/>
                    </w:rPr>
                  </m:ctrlPr>
                </m:sSubPr>
                <m:e>
                  <m:r>
                    <w:rPr>
                      <w:rStyle w:val="FontStyle33"/>
                      <w:rFonts w:ascii="Cambria Math" w:hAnsi="Cambria Math" w:cs="Times New Roman"/>
                      <w:sz w:val="24"/>
                      <w:szCs w:val="24"/>
                    </w:rPr>
                    <m:t>p</m:t>
                  </m:r>
                </m:e>
                <m:sub>
                  <m:r>
                    <w:rPr>
                      <w:rStyle w:val="FontStyle33"/>
                      <w:rFonts w:ascii="Cambria Math" w:hAnsi="Cambria Math" w:cs="Times New Roman"/>
                      <w:sz w:val="24"/>
                      <w:szCs w:val="24"/>
                    </w:rPr>
                    <m:t>f</m:t>
                  </m:r>
                </m:sub>
              </m:sSub>
            </m:den>
          </m:f>
        </m:oMath>
      </m:oMathPara>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p>
    <w:p w:rsidR="00C160E1" w:rsidRPr="00C160E1" w:rsidRDefault="00AA3875" w:rsidP="00AA3875">
      <w:pPr>
        <w:pStyle w:val="Style5"/>
        <w:widowControl/>
        <w:tabs>
          <w:tab w:val="left" w:pos="851"/>
        </w:tabs>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где</w:t>
      </w:r>
      <w:r>
        <w:rPr>
          <w:rStyle w:val="FontStyle33"/>
          <w:rFonts w:ascii="Times New Roman" w:hAnsi="Times New Roman" w:cs="Times New Roman"/>
          <w:sz w:val="24"/>
          <w:szCs w:val="24"/>
        </w:rPr>
        <w:t xml:space="preserve"> </w:t>
      </w:r>
      <w:proofErr w:type="spellStart"/>
      <w:proofErr w:type="gramStart"/>
      <w:r w:rsidR="00C160E1" w:rsidRPr="00C160E1">
        <w:rPr>
          <w:rStyle w:val="FontStyle33"/>
          <w:rFonts w:ascii="Times New Roman" w:hAnsi="Times New Roman" w:cs="Times New Roman"/>
          <w:i/>
          <w:sz w:val="24"/>
          <w:szCs w:val="24"/>
        </w:rPr>
        <w:t>m</w:t>
      </w:r>
      <w:r w:rsidR="00C160E1" w:rsidRPr="00C160E1">
        <w:rPr>
          <w:rStyle w:val="FontStyle33"/>
          <w:rFonts w:ascii="Times New Roman" w:hAnsi="Times New Roman" w:cs="Times New Roman"/>
          <w:sz w:val="24"/>
          <w:szCs w:val="24"/>
          <w:vertAlign w:val="subscript"/>
        </w:rPr>
        <w:t>f</w:t>
      </w:r>
      <w:proofErr w:type="spellEnd"/>
      <w:r w:rsidR="00C160E1" w:rsidRPr="00C160E1">
        <w:rPr>
          <w:rStyle w:val="FontStyle33"/>
          <w:rFonts w:ascii="Times New Roman" w:hAnsi="Times New Roman" w:cs="Times New Roman"/>
          <w:sz w:val="24"/>
          <w:szCs w:val="24"/>
          <w:vertAlign w:val="subscript"/>
        </w:rPr>
        <w:t xml:space="preserve"> </w:t>
      </w:r>
      <w:r>
        <w:rPr>
          <w:rStyle w:val="FontStyle33"/>
          <w:rFonts w:ascii="Times New Roman" w:hAnsi="Times New Roman" w:cs="Times New Roman"/>
          <w:sz w:val="24"/>
          <w:szCs w:val="24"/>
        </w:rPr>
        <w:t xml:space="preserve"> –</w:t>
      </w:r>
      <w:proofErr w:type="gramEnd"/>
      <w:r>
        <w:rPr>
          <w:rStyle w:val="FontStyle33"/>
          <w:rFonts w:ascii="Times New Roman" w:hAnsi="Times New Roman" w:cs="Times New Roman"/>
          <w:sz w:val="24"/>
          <w:szCs w:val="24"/>
        </w:rPr>
        <w:t xml:space="preserve"> </w:t>
      </w:r>
      <w:r w:rsidR="00C160E1" w:rsidRPr="00C160E1">
        <w:rPr>
          <w:rStyle w:val="FontStyle33"/>
          <w:rFonts w:ascii="Times New Roman" w:hAnsi="Times New Roman" w:cs="Times New Roman"/>
          <w:sz w:val="24"/>
          <w:szCs w:val="24"/>
        </w:rPr>
        <w:t>масса топлива, г;</w:t>
      </w:r>
    </w:p>
    <w:p w:rsidR="00C160E1" w:rsidRPr="00C160E1" w:rsidRDefault="00C160E1" w:rsidP="007B50A5">
      <w:pPr>
        <w:pStyle w:val="Style5"/>
        <w:widowControl/>
        <w:tabs>
          <w:tab w:val="left" w:pos="851"/>
        </w:tabs>
        <w:jc w:val="both"/>
        <w:rPr>
          <w:rStyle w:val="FontStyle33"/>
          <w:rFonts w:ascii="Times New Roman" w:hAnsi="Times New Roman" w:cs="Times New Roman"/>
          <w:sz w:val="24"/>
          <w:szCs w:val="24"/>
        </w:rPr>
      </w:pPr>
      <w:r w:rsidRPr="00C160E1">
        <w:rPr>
          <w:rStyle w:val="FontStyle33"/>
          <w:rFonts w:ascii="Times New Roman" w:hAnsi="Times New Roman" w:cs="Times New Roman"/>
          <w:i/>
          <w:sz w:val="24"/>
          <w:szCs w:val="24"/>
          <w:lang w:val="en-US"/>
        </w:rPr>
        <w:t>p</w:t>
      </w:r>
      <w:r w:rsidRPr="00C160E1">
        <w:rPr>
          <w:rStyle w:val="FontStyle33"/>
          <w:rFonts w:ascii="Times New Roman" w:hAnsi="Times New Roman" w:cs="Times New Roman"/>
          <w:sz w:val="24"/>
          <w:szCs w:val="24"/>
          <w:vertAlign w:val="subscript"/>
          <w:lang w:val="en-US"/>
        </w:rPr>
        <w:t>f</w:t>
      </w:r>
      <w:r w:rsidR="007B50A5">
        <w:rPr>
          <w:rStyle w:val="FontStyle33"/>
          <w:rFonts w:ascii="Times New Roman" w:hAnsi="Times New Roman" w:cs="Times New Roman"/>
          <w:sz w:val="24"/>
          <w:szCs w:val="24"/>
        </w:rPr>
        <w:t xml:space="preserve"> – </w:t>
      </w:r>
      <w:r w:rsidRPr="00C160E1">
        <w:rPr>
          <w:rStyle w:val="FontStyle33"/>
          <w:rFonts w:ascii="Times New Roman" w:hAnsi="Times New Roman" w:cs="Times New Roman"/>
          <w:sz w:val="24"/>
          <w:szCs w:val="24"/>
        </w:rPr>
        <w:t>плотность топлива при 23 °С, г/см</w:t>
      </w:r>
      <w:r w:rsidRPr="00C160E1">
        <w:rPr>
          <w:rStyle w:val="FontStyle33"/>
          <w:rFonts w:ascii="Times New Roman" w:hAnsi="Times New Roman" w:cs="Times New Roman"/>
          <w:sz w:val="24"/>
          <w:szCs w:val="24"/>
          <w:vertAlign w:val="superscript"/>
        </w:rPr>
        <w:t>3</w:t>
      </w:r>
      <w:r w:rsidRPr="00C160E1">
        <w:rPr>
          <w:rStyle w:val="FontStyle33"/>
          <w:rFonts w:ascii="Times New Roman" w:hAnsi="Times New Roman" w:cs="Times New Roman"/>
          <w:sz w:val="24"/>
          <w:szCs w:val="24"/>
        </w:rPr>
        <w:t>.</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Если тип топлива и его формулировка неизвестны, используйте для определения плотности 0,54 г/см</w:t>
      </w:r>
      <w:r w:rsidRPr="00C160E1">
        <w:rPr>
          <w:rStyle w:val="FontStyle33"/>
          <w:rFonts w:ascii="Times New Roman" w:hAnsi="Times New Roman" w:cs="Times New Roman"/>
          <w:sz w:val="24"/>
          <w:szCs w:val="24"/>
          <w:vertAlign w:val="superscript"/>
        </w:rPr>
        <w:t>3</w:t>
      </w:r>
      <w:r w:rsidRPr="00C160E1">
        <w:rPr>
          <w:rStyle w:val="FontStyle33"/>
          <w:rFonts w:ascii="Times New Roman" w:hAnsi="Times New Roman" w:cs="Times New Roman"/>
          <w:sz w:val="24"/>
          <w:szCs w:val="24"/>
        </w:rPr>
        <w:t>.</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6.7.4.4 Просверлит</w:t>
      </w:r>
      <w:r w:rsidR="007B50A5">
        <w:rPr>
          <w:rStyle w:val="FontStyle33"/>
          <w:rFonts w:ascii="Times New Roman" w:hAnsi="Times New Roman" w:cs="Times New Roman"/>
          <w:sz w:val="24"/>
          <w:szCs w:val="24"/>
        </w:rPr>
        <w:t>ь</w:t>
      </w:r>
      <w:r w:rsidRPr="00C160E1">
        <w:rPr>
          <w:rStyle w:val="FontStyle33"/>
          <w:rFonts w:ascii="Times New Roman" w:hAnsi="Times New Roman" w:cs="Times New Roman"/>
          <w:sz w:val="24"/>
          <w:szCs w:val="24"/>
        </w:rPr>
        <w:t xml:space="preserve"> в топливном баке отверстие диаметром не более 6 мм и затем взвес</w:t>
      </w:r>
      <w:r w:rsidR="007B50A5">
        <w:rPr>
          <w:rStyle w:val="FontStyle33"/>
          <w:rFonts w:ascii="Times New Roman" w:hAnsi="Times New Roman" w:cs="Times New Roman"/>
          <w:sz w:val="24"/>
          <w:szCs w:val="24"/>
        </w:rPr>
        <w:t>ить</w:t>
      </w:r>
      <w:r w:rsidRPr="00C160E1">
        <w:rPr>
          <w:rStyle w:val="FontStyle33"/>
          <w:rFonts w:ascii="Times New Roman" w:hAnsi="Times New Roman" w:cs="Times New Roman"/>
          <w:sz w:val="24"/>
          <w:szCs w:val="24"/>
        </w:rPr>
        <w:t xml:space="preserve"> зажигалку.</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6.7.4.5 Наполн</w:t>
      </w:r>
      <w:r w:rsidR="007B50A5">
        <w:rPr>
          <w:rStyle w:val="FontStyle33"/>
          <w:rFonts w:ascii="Times New Roman" w:hAnsi="Times New Roman" w:cs="Times New Roman"/>
          <w:sz w:val="24"/>
          <w:szCs w:val="24"/>
        </w:rPr>
        <w:t>ить</w:t>
      </w:r>
      <w:r w:rsidRPr="00C160E1">
        <w:rPr>
          <w:rStyle w:val="FontStyle33"/>
          <w:rFonts w:ascii="Times New Roman" w:hAnsi="Times New Roman" w:cs="Times New Roman"/>
          <w:sz w:val="24"/>
          <w:szCs w:val="24"/>
        </w:rPr>
        <w:t xml:space="preserve"> топливный бак дистиллированной водой при температуре </w:t>
      </w:r>
      <w:r w:rsidR="007B50A5">
        <w:rPr>
          <w:rStyle w:val="FontStyle33"/>
          <w:rFonts w:ascii="Times New Roman" w:hAnsi="Times New Roman" w:cs="Times New Roman"/>
          <w:sz w:val="24"/>
          <w:szCs w:val="24"/>
        </w:rPr>
        <w:t xml:space="preserve">             </w:t>
      </w:r>
      <w:proofErr w:type="gramStart"/>
      <w:r w:rsidR="007B50A5">
        <w:rPr>
          <w:rStyle w:val="FontStyle33"/>
          <w:rFonts w:ascii="Times New Roman" w:hAnsi="Times New Roman" w:cs="Times New Roman"/>
          <w:sz w:val="24"/>
          <w:szCs w:val="24"/>
        </w:rPr>
        <w:t xml:space="preserve">   </w:t>
      </w:r>
      <w:r w:rsidRPr="00C160E1">
        <w:rPr>
          <w:rStyle w:val="FontStyle33"/>
          <w:rFonts w:ascii="Times New Roman" w:hAnsi="Times New Roman" w:cs="Times New Roman"/>
          <w:sz w:val="24"/>
          <w:szCs w:val="24"/>
        </w:rPr>
        <w:t>(</w:t>
      </w:r>
      <w:proofErr w:type="gramEnd"/>
      <w:r w:rsidRPr="00C160E1">
        <w:rPr>
          <w:rStyle w:val="FontStyle33"/>
          <w:rFonts w:ascii="Times New Roman" w:hAnsi="Times New Roman" w:cs="Times New Roman"/>
          <w:sz w:val="24"/>
          <w:szCs w:val="24"/>
        </w:rPr>
        <w:t>23 ± 2)</w:t>
      </w:r>
      <w:r w:rsidR="007B50A5">
        <w:rPr>
          <w:rStyle w:val="FontStyle33"/>
          <w:rFonts w:ascii="Times New Roman" w:hAnsi="Times New Roman" w:cs="Times New Roman"/>
          <w:sz w:val="24"/>
          <w:szCs w:val="24"/>
        </w:rPr>
        <w:t xml:space="preserve"> </w:t>
      </w:r>
      <w:r w:rsidRPr="00C160E1">
        <w:rPr>
          <w:rStyle w:val="FontStyle33"/>
          <w:rFonts w:ascii="Times New Roman" w:hAnsi="Times New Roman" w:cs="Times New Roman"/>
          <w:sz w:val="24"/>
          <w:szCs w:val="24"/>
        </w:rPr>
        <w:t>°C с помощью шприца или другого подходящего устройства и убедит</w:t>
      </w:r>
      <w:r w:rsidR="007B50A5">
        <w:rPr>
          <w:rStyle w:val="FontStyle33"/>
          <w:rFonts w:ascii="Times New Roman" w:hAnsi="Times New Roman" w:cs="Times New Roman"/>
          <w:sz w:val="24"/>
          <w:szCs w:val="24"/>
        </w:rPr>
        <w:t>ься</w:t>
      </w:r>
      <w:r w:rsidRPr="00C160E1">
        <w:rPr>
          <w:rStyle w:val="FontStyle33"/>
          <w:rFonts w:ascii="Times New Roman" w:hAnsi="Times New Roman" w:cs="Times New Roman"/>
          <w:sz w:val="24"/>
          <w:szCs w:val="24"/>
        </w:rPr>
        <w:t>, что в нем нет воздушных пузырьков.</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В зависимости от конструкции зажигалки и ее топливного резервуара (размер, форма и толщина стенки) в топливном резервуаре может потребоваться просверлить выходное отверстие в таком месте, чтобы облегчить выход воздуха во время заправки. Зажигалку взвешивают после сверления, как заливного, так и выходного отверстий.</w:t>
      </w:r>
    </w:p>
    <w:p w:rsidR="00C160E1" w:rsidRPr="00C160E1" w:rsidRDefault="007B50A5"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6.7.4.6 Взвес</w:t>
      </w:r>
      <w:r>
        <w:rPr>
          <w:rStyle w:val="FontStyle33"/>
          <w:rFonts w:ascii="Times New Roman" w:hAnsi="Times New Roman" w:cs="Times New Roman"/>
          <w:sz w:val="24"/>
          <w:szCs w:val="24"/>
        </w:rPr>
        <w:t>ить</w:t>
      </w:r>
      <w:r w:rsidR="00C160E1" w:rsidRPr="00C160E1">
        <w:rPr>
          <w:rStyle w:val="FontStyle33"/>
          <w:rFonts w:ascii="Times New Roman" w:hAnsi="Times New Roman" w:cs="Times New Roman"/>
          <w:sz w:val="24"/>
          <w:szCs w:val="24"/>
        </w:rPr>
        <w:t xml:space="preserve"> наполненную водой зажигалку.</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6.7.4.7 Определить массу воды путем вычитания массы пустой зажигалки (см. 6.7.4.4) из массы заполненной водой зажигалки (см. 6.7.4.6) или путем взвешивания массы воды, необходимой для заполнения топливного резервуара образца зажигалки, или любым другим удобным способом.</w:t>
      </w:r>
    </w:p>
    <w:p w:rsid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6.7.4.8 Рассчита</w:t>
      </w:r>
      <w:r w:rsidR="007B50A5">
        <w:rPr>
          <w:rStyle w:val="FontStyle33"/>
          <w:rFonts w:ascii="Times New Roman" w:hAnsi="Times New Roman" w:cs="Times New Roman"/>
          <w:sz w:val="24"/>
          <w:szCs w:val="24"/>
        </w:rPr>
        <w:t>ть</w:t>
      </w:r>
      <w:r w:rsidRPr="00C160E1">
        <w:rPr>
          <w:rStyle w:val="FontStyle33"/>
          <w:rFonts w:ascii="Times New Roman" w:hAnsi="Times New Roman" w:cs="Times New Roman"/>
          <w:sz w:val="24"/>
          <w:szCs w:val="24"/>
        </w:rPr>
        <w:t xml:space="preserve"> объем топливного резервуара </w:t>
      </w:r>
      <w:r w:rsidRPr="00C160E1">
        <w:rPr>
          <w:rStyle w:val="FontStyle33"/>
          <w:rFonts w:ascii="Times New Roman" w:hAnsi="Times New Roman" w:cs="Times New Roman"/>
          <w:i/>
          <w:sz w:val="24"/>
          <w:szCs w:val="24"/>
        </w:rPr>
        <w:t>V</w:t>
      </w:r>
      <w:r w:rsidRPr="00C160E1">
        <w:rPr>
          <w:rStyle w:val="FontStyle33"/>
          <w:rFonts w:ascii="Times New Roman" w:hAnsi="Times New Roman" w:cs="Times New Roman"/>
          <w:sz w:val="24"/>
          <w:szCs w:val="24"/>
          <w:vertAlign w:val="subscript"/>
        </w:rPr>
        <w:t>0</w:t>
      </w:r>
      <w:r w:rsidRPr="00C160E1">
        <w:rPr>
          <w:rStyle w:val="FontStyle33"/>
          <w:rFonts w:ascii="Times New Roman" w:hAnsi="Times New Roman" w:cs="Times New Roman"/>
          <w:sz w:val="24"/>
          <w:szCs w:val="24"/>
        </w:rPr>
        <w:t xml:space="preserve"> по следующей формуле:</w:t>
      </w:r>
    </w:p>
    <w:p w:rsidR="007B50A5" w:rsidRPr="00C160E1" w:rsidRDefault="007B50A5" w:rsidP="00C160E1">
      <w:pPr>
        <w:pStyle w:val="Style5"/>
        <w:widowControl/>
        <w:tabs>
          <w:tab w:val="left" w:pos="851"/>
        </w:tabs>
        <w:ind w:firstLine="567"/>
        <w:jc w:val="both"/>
        <w:rPr>
          <w:rStyle w:val="FontStyle33"/>
          <w:rFonts w:ascii="Times New Roman" w:hAnsi="Times New Roman" w:cs="Times New Roman"/>
          <w:sz w:val="24"/>
          <w:szCs w:val="24"/>
        </w:rPr>
      </w:pPr>
    </w:p>
    <w:p w:rsidR="00C160E1" w:rsidRPr="00C160E1" w:rsidRDefault="00B0478F" w:rsidP="00C160E1">
      <w:pPr>
        <w:pStyle w:val="Style5"/>
        <w:widowControl/>
        <w:tabs>
          <w:tab w:val="left" w:pos="851"/>
        </w:tabs>
        <w:ind w:firstLine="567"/>
        <w:jc w:val="both"/>
        <w:rPr>
          <w:rStyle w:val="FontStyle33"/>
          <w:rFonts w:ascii="Times New Roman" w:hAnsi="Times New Roman" w:cs="Times New Roman"/>
          <w:sz w:val="24"/>
          <w:szCs w:val="24"/>
        </w:rPr>
      </w:pPr>
      <m:oMathPara>
        <m:oMath>
          <m:sSub>
            <m:sSubPr>
              <m:ctrlPr>
                <w:rPr>
                  <w:rFonts w:ascii="Cambria Math" w:hAnsi="Cambria Math"/>
                  <w:i/>
                </w:rPr>
              </m:ctrlPr>
            </m:sSubPr>
            <m:e>
              <m:r>
                <w:rPr>
                  <w:rStyle w:val="FontStyle33"/>
                  <w:rFonts w:ascii="Cambria Math" w:hAnsi="Cambria Math" w:cs="Times New Roman"/>
                  <w:sz w:val="24"/>
                  <w:szCs w:val="24"/>
                </w:rPr>
                <m:t>V</m:t>
              </m:r>
            </m:e>
            <m:sub>
              <m:r>
                <w:rPr>
                  <w:rStyle w:val="FontStyle33"/>
                  <w:rFonts w:ascii="Cambria Math" w:hAnsi="Cambria Math" w:cs="Times New Roman"/>
                  <w:sz w:val="24"/>
                  <w:szCs w:val="24"/>
                </w:rPr>
                <m:t>0</m:t>
              </m:r>
            </m:sub>
          </m:sSub>
          <m:f>
            <m:fPr>
              <m:ctrlPr>
                <w:rPr>
                  <w:rFonts w:ascii="Cambria Math" w:hAnsi="Cambria Math"/>
                  <w:i/>
                </w:rPr>
              </m:ctrlPr>
            </m:fPr>
            <m:num>
              <m:sSub>
                <m:sSubPr>
                  <m:ctrlPr>
                    <w:rPr>
                      <w:rFonts w:ascii="Cambria Math" w:hAnsi="Cambria Math"/>
                      <w:i/>
                    </w:rPr>
                  </m:ctrlPr>
                </m:sSubPr>
                <m:e>
                  <m:r>
                    <w:rPr>
                      <w:rStyle w:val="FontStyle33"/>
                      <w:rFonts w:ascii="Cambria Math" w:hAnsi="Cambria Math" w:cs="Times New Roman"/>
                      <w:sz w:val="24"/>
                      <w:szCs w:val="24"/>
                    </w:rPr>
                    <m:t>m</m:t>
                  </m:r>
                </m:e>
                <m:sub>
                  <m:r>
                    <w:rPr>
                      <w:rStyle w:val="FontStyle33"/>
                      <w:rFonts w:ascii="Cambria Math" w:hAnsi="Cambria Math" w:cs="Times New Roman"/>
                      <w:sz w:val="24"/>
                      <w:szCs w:val="24"/>
                    </w:rPr>
                    <m:t>w</m:t>
                  </m:r>
                </m:sub>
              </m:sSub>
            </m:num>
            <m:den>
              <m:sSub>
                <m:sSubPr>
                  <m:ctrlPr>
                    <w:rPr>
                      <w:rFonts w:ascii="Cambria Math" w:hAnsi="Cambria Math"/>
                      <w:i/>
                    </w:rPr>
                  </m:ctrlPr>
                </m:sSubPr>
                <m:e>
                  <m:r>
                    <w:rPr>
                      <w:rStyle w:val="FontStyle33"/>
                      <w:rFonts w:ascii="Cambria Math" w:hAnsi="Cambria Math" w:cs="Times New Roman"/>
                      <w:sz w:val="24"/>
                      <w:szCs w:val="24"/>
                    </w:rPr>
                    <m:t>p</m:t>
                  </m:r>
                </m:e>
                <m:sub>
                  <m:r>
                    <w:rPr>
                      <w:rStyle w:val="FontStyle33"/>
                      <w:rFonts w:ascii="Cambria Math" w:hAnsi="Cambria Math" w:cs="Times New Roman"/>
                      <w:sz w:val="24"/>
                      <w:szCs w:val="24"/>
                    </w:rPr>
                    <m:t>w</m:t>
                  </m:r>
                </m:sub>
              </m:sSub>
            </m:den>
          </m:f>
        </m:oMath>
      </m:oMathPara>
    </w:p>
    <w:p w:rsidR="00C160E1" w:rsidRPr="00C160E1" w:rsidRDefault="007B50A5" w:rsidP="007B50A5">
      <w:pPr>
        <w:pStyle w:val="Style5"/>
        <w:widowControl/>
        <w:tabs>
          <w:tab w:val="left" w:pos="851"/>
        </w:tabs>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где</w:t>
      </w:r>
      <w:r>
        <w:rPr>
          <w:rStyle w:val="FontStyle33"/>
          <w:rFonts w:ascii="Times New Roman" w:hAnsi="Times New Roman" w:cs="Times New Roman"/>
          <w:sz w:val="24"/>
          <w:szCs w:val="24"/>
        </w:rPr>
        <w:t xml:space="preserve"> </w:t>
      </w:r>
      <w:r w:rsidR="00C160E1" w:rsidRPr="00C160E1">
        <w:rPr>
          <w:rStyle w:val="FontStyle33"/>
          <w:rFonts w:ascii="Times New Roman" w:hAnsi="Times New Roman" w:cs="Times New Roman"/>
          <w:i/>
          <w:sz w:val="24"/>
          <w:szCs w:val="24"/>
          <w:lang w:val="en-US"/>
        </w:rPr>
        <w:t>m</w:t>
      </w:r>
      <w:r w:rsidR="00C160E1" w:rsidRPr="00C160E1">
        <w:rPr>
          <w:rStyle w:val="FontStyle33"/>
          <w:rFonts w:ascii="Times New Roman" w:hAnsi="Times New Roman" w:cs="Times New Roman"/>
          <w:sz w:val="24"/>
          <w:szCs w:val="24"/>
          <w:vertAlign w:val="subscript"/>
          <w:lang w:val="en-US"/>
        </w:rPr>
        <w:t>w</w:t>
      </w:r>
      <w:r w:rsidR="00C160E1" w:rsidRPr="00C160E1">
        <w:rPr>
          <w:rStyle w:val="FontStyle33"/>
          <w:rFonts w:ascii="Times New Roman" w:hAnsi="Times New Roman" w:cs="Times New Roman"/>
          <w:sz w:val="24"/>
          <w:szCs w:val="24"/>
        </w:rPr>
        <w:t xml:space="preserve"> </w:t>
      </w:r>
      <w:r>
        <w:rPr>
          <w:rStyle w:val="FontStyle33"/>
          <w:rFonts w:ascii="Times New Roman" w:hAnsi="Times New Roman" w:cs="Times New Roman"/>
          <w:sz w:val="24"/>
          <w:szCs w:val="24"/>
        </w:rPr>
        <w:t>–</w:t>
      </w:r>
      <w:r w:rsidR="00C160E1" w:rsidRPr="00C160E1">
        <w:rPr>
          <w:rStyle w:val="FontStyle33"/>
          <w:rFonts w:ascii="Times New Roman" w:hAnsi="Times New Roman" w:cs="Times New Roman"/>
          <w:sz w:val="24"/>
          <w:szCs w:val="24"/>
        </w:rPr>
        <w:t xml:space="preserve"> масса воды, г;</w:t>
      </w:r>
    </w:p>
    <w:p w:rsidR="00C160E1" w:rsidRPr="00C160E1" w:rsidRDefault="00C160E1" w:rsidP="007B50A5">
      <w:pPr>
        <w:pStyle w:val="Style5"/>
        <w:widowControl/>
        <w:tabs>
          <w:tab w:val="left" w:pos="851"/>
        </w:tabs>
        <w:jc w:val="both"/>
        <w:rPr>
          <w:rStyle w:val="FontStyle33"/>
          <w:rFonts w:ascii="Times New Roman" w:hAnsi="Times New Roman" w:cs="Times New Roman"/>
          <w:sz w:val="24"/>
          <w:szCs w:val="24"/>
        </w:rPr>
      </w:pPr>
      <w:proofErr w:type="spellStart"/>
      <w:r w:rsidRPr="00C160E1">
        <w:rPr>
          <w:rStyle w:val="FontStyle33"/>
          <w:rFonts w:ascii="Times New Roman" w:hAnsi="Times New Roman" w:cs="Times New Roman"/>
          <w:i/>
          <w:sz w:val="24"/>
          <w:szCs w:val="24"/>
        </w:rPr>
        <w:t>p</w:t>
      </w:r>
      <w:r w:rsidRPr="00C160E1">
        <w:rPr>
          <w:rStyle w:val="FontStyle33"/>
          <w:rFonts w:ascii="Times New Roman" w:hAnsi="Times New Roman" w:cs="Times New Roman"/>
          <w:sz w:val="24"/>
          <w:szCs w:val="24"/>
          <w:vertAlign w:val="subscript"/>
        </w:rPr>
        <w:t>w</w:t>
      </w:r>
      <w:proofErr w:type="spellEnd"/>
      <w:r w:rsidRPr="00C160E1">
        <w:rPr>
          <w:rStyle w:val="FontStyle33"/>
          <w:rFonts w:ascii="Times New Roman" w:hAnsi="Times New Roman" w:cs="Times New Roman"/>
          <w:sz w:val="24"/>
          <w:szCs w:val="24"/>
        </w:rPr>
        <w:t xml:space="preserve"> </w:t>
      </w:r>
      <w:r w:rsidR="007B50A5">
        <w:rPr>
          <w:rStyle w:val="FontStyle33"/>
          <w:rFonts w:ascii="Times New Roman" w:hAnsi="Times New Roman" w:cs="Times New Roman"/>
          <w:sz w:val="24"/>
          <w:szCs w:val="24"/>
        </w:rPr>
        <w:t>–</w:t>
      </w:r>
      <w:r w:rsidRPr="00C160E1">
        <w:rPr>
          <w:rStyle w:val="FontStyle33"/>
          <w:rFonts w:ascii="Times New Roman" w:hAnsi="Times New Roman" w:cs="Times New Roman"/>
          <w:sz w:val="24"/>
          <w:szCs w:val="24"/>
        </w:rPr>
        <w:t xml:space="preserve"> плотность воды при температуре 23</w:t>
      </w:r>
      <w:r w:rsidR="007B50A5">
        <w:rPr>
          <w:rStyle w:val="FontStyle33"/>
          <w:rFonts w:ascii="Times New Roman" w:hAnsi="Times New Roman" w:cs="Times New Roman"/>
          <w:sz w:val="24"/>
          <w:szCs w:val="24"/>
        </w:rPr>
        <w:t xml:space="preserve"> </w:t>
      </w:r>
      <w:r w:rsidRPr="00C160E1">
        <w:rPr>
          <w:rStyle w:val="FontStyle33"/>
          <w:rFonts w:ascii="Times New Roman" w:hAnsi="Times New Roman" w:cs="Times New Roman"/>
          <w:sz w:val="24"/>
          <w:szCs w:val="24"/>
        </w:rPr>
        <w:t>°C, г/см</w:t>
      </w:r>
      <w:r w:rsidRPr="007B50A5">
        <w:rPr>
          <w:rStyle w:val="FontStyle33"/>
          <w:rFonts w:ascii="Times New Roman" w:hAnsi="Times New Roman" w:cs="Times New Roman"/>
          <w:sz w:val="24"/>
          <w:szCs w:val="24"/>
          <w:vertAlign w:val="superscript"/>
        </w:rPr>
        <w:t>3</w:t>
      </w:r>
      <w:r w:rsidRPr="00C160E1">
        <w:rPr>
          <w:rStyle w:val="FontStyle33"/>
          <w:rFonts w:ascii="Times New Roman" w:hAnsi="Times New Roman" w:cs="Times New Roman"/>
          <w:sz w:val="24"/>
          <w:szCs w:val="24"/>
        </w:rPr>
        <w:t>.</w:t>
      </w:r>
    </w:p>
    <w:p w:rsidR="00C160E1" w:rsidRPr="00C160E1" w:rsidRDefault="007B50A5"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6.7.4.9 Если</w:t>
      </w:r>
      <w:r w:rsidR="00C160E1" w:rsidRPr="00C160E1">
        <w:rPr>
          <w:rStyle w:val="FontStyle33"/>
          <w:rFonts w:ascii="Times New Roman" w:hAnsi="Times New Roman" w:cs="Times New Roman"/>
          <w:sz w:val="24"/>
          <w:szCs w:val="24"/>
        </w:rPr>
        <w:t xml:space="preserve"> известны тип топлива и его состав.</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 xml:space="preserve">Неисправность: отношение </w:t>
      </w:r>
      <w:r w:rsidRPr="00C160E1">
        <w:rPr>
          <w:rStyle w:val="FontStyle33"/>
          <w:rFonts w:ascii="Times New Roman" w:hAnsi="Times New Roman" w:cs="Times New Roman"/>
          <w:i/>
          <w:sz w:val="24"/>
          <w:szCs w:val="24"/>
        </w:rPr>
        <w:t>V</w:t>
      </w:r>
      <w:r w:rsidRPr="00C160E1">
        <w:rPr>
          <w:rStyle w:val="FontStyle33"/>
          <w:rFonts w:ascii="Times New Roman" w:hAnsi="Times New Roman" w:cs="Times New Roman"/>
          <w:sz w:val="24"/>
          <w:szCs w:val="24"/>
          <w:vertAlign w:val="subscript"/>
        </w:rPr>
        <w:t>1</w:t>
      </w:r>
      <w:r w:rsidRPr="00C160E1">
        <w:rPr>
          <w:rStyle w:val="FontStyle33"/>
          <w:rFonts w:ascii="Times New Roman" w:hAnsi="Times New Roman" w:cs="Times New Roman"/>
          <w:sz w:val="24"/>
          <w:szCs w:val="24"/>
        </w:rPr>
        <w:t>/</w:t>
      </w:r>
      <w:r w:rsidRPr="00C160E1">
        <w:rPr>
          <w:rStyle w:val="FontStyle33"/>
          <w:rFonts w:ascii="Times New Roman" w:hAnsi="Times New Roman" w:cs="Times New Roman"/>
          <w:i/>
          <w:sz w:val="24"/>
          <w:szCs w:val="24"/>
        </w:rPr>
        <w:t>V</w:t>
      </w:r>
      <w:r w:rsidRPr="00C160E1">
        <w:rPr>
          <w:rStyle w:val="FontStyle33"/>
          <w:rFonts w:ascii="Times New Roman" w:hAnsi="Times New Roman" w:cs="Times New Roman"/>
          <w:sz w:val="24"/>
          <w:szCs w:val="24"/>
          <w:vertAlign w:val="subscript"/>
        </w:rPr>
        <w:t>0</w:t>
      </w:r>
      <w:r w:rsidRPr="00C160E1">
        <w:rPr>
          <w:rStyle w:val="FontStyle33"/>
          <w:rFonts w:ascii="Times New Roman" w:hAnsi="Times New Roman" w:cs="Times New Roman"/>
          <w:sz w:val="24"/>
          <w:szCs w:val="24"/>
        </w:rPr>
        <w:t xml:space="preserve"> более 0,85.</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lastRenderedPageBreak/>
        <w:t xml:space="preserve">6.7.4.10 Если тип топлива и его состав неизвестны (т. е. используется плотность </w:t>
      </w:r>
      <w:r w:rsidR="007B50A5">
        <w:rPr>
          <w:rStyle w:val="FontStyle33"/>
          <w:rFonts w:ascii="Times New Roman" w:hAnsi="Times New Roman" w:cs="Times New Roman"/>
          <w:sz w:val="24"/>
          <w:szCs w:val="24"/>
        </w:rPr>
        <w:t xml:space="preserve">           </w:t>
      </w:r>
      <w:r w:rsidRPr="00C160E1">
        <w:rPr>
          <w:rStyle w:val="FontStyle33"/>
          <w:rFonts w:ascii="Times New Roman" w:hAnsi="Times New Roman" w:cs="Times New Roman"/>
          <w:sz w:val="24"/>
          <w:szCs w:val="24"/>
        </w:rPr>
        <w:t>0,54 г/см</w:t>
      </w:r>
      <w:r w:rsidRPr="007B50A5">
        <w:rPr>
          <w:rStyle w:val="FontStyle33"/>
          <w:rFonts w:ascii="Times New Roman" w:hAnsi="Times New Roman" w:cs="Times New Roman"/>
          <w:sz w:val="24"/>
          <w:szCs w:val="24"/>
          <w:vertAlign w:val="superscript"/>
        </w:rPr>
        <w:t>3</w:t>
      </w:r>
      <w:r w:rsidRPr="00C160E1">
        <w:rPr>
          <w:rStyle w:val="FontStyle33"/>
          <w:rFonts w:ascii="Times New Roman" w:hAnsi="Times New Roman" w:cs="Times New Roman"/>
          <w:sz w:val="24"/>
          <w:szCs w:val="24"/>
        </w:rPr>
        <w:t xml:space="preserve">) и отношение </w:t>
      </w:r>
      <w:r w:rsidRPr="00C160E1">
        <w:rPr>
          <w:rStyle w:val="FontStyle33"/>
          <w:rFonts w:ascii="Times New Roman" w:hAnsi="Times New Roman" w:cs="Times New Roman"/>
          <w:i/>
          <w:sz w:val="24"/>
          <w:szCs w:val="24"/>
        </w:rPr>
        <w:t>V</w:t>
      </w:r>
      <w:r w:rsidRPr="00C160E1">
        <w:rPr>
          <w:rStyle w:val="FontStyle33"/>
          <w:rFonts w:ascii="Times New Roman" w:hAnsi="Times New Roman" w:cs="Times New Roman"/>
          <w:sz w:val="24"/>
          <w:szCs w:val="24"/>
          <w:vertAlign w:val="subscript"/>
        </w:rPr>
        <w:t>1</w:t>
      </w:r>
      <w:r w:rsidRPr="00C160E1">
        <w:rPr>
          <w:rStyle w:val="FontStyle33"/>
          <w:rFonts w:ascii="Times New Roman" w:hAnsi="Times New Roman" w:cs="Times New Roman"/>
          <w:sz w:val="24"/>
          <w:szCs w:val="24"/>
        </w:rPr>
        <w:t>/</w:t>
      </w:r>
      <w:r w:rsidRPr="00C160E1">
        <w:rPr>
          <w:rStyle w:val="FontStyle33"/>
          <w:rFonts w:ascii="Times New Roman" w:hAnsi="Times New Roman" w:cs="Times New Roman"/>
          <w:i/>
          <w:sz w:val="24"/>
          <w:szCs w:val="24"/>
        </w:rPr>
        <w:t>V</w:t>
      </w:r>
      <w:r w:rsidRPr="00C160E1">
        <w:rPr>
          <w:rStyle w:val="FontStyle33"/>
          <w:rFonts w:ascii="Times New Roman" w:hAnsi="Times New Roman" w:cs="Times New Roman"/>
          <w:sz w:val="24"/>
          <w:szCs w:val="24"/>
          <w:vertAlign w:val="subscript"/>
        </w:rPr>
        <w:t>0</w:t>
      </w:r>
      <w:r w:rsidRPr="00C160E1">
        <w:rPr>
          <w:rStyle w:val="FontStyle33"/>
          <w:rFonts w:ascii="Times New Roman" w:hAnsi="Times New Roman" w:cs="Times New Roman"/>
          <w:sz w:val="24"/>
          <w:szCs w:val="24"/>
        </w:rPr>
        <w:t xml:space="preserve"> превышает 0,85, то следует действовать следующим образом</w:t>
      </w:r>
      <w:r w:rsidR="007B50A5">
        <w:rPr>
          <w:rStyle w:val="FontStyle33"/>
          <w:rFonts w:ascii="Times New Roman" w:hAnsi="Times New Roman" w:cs="Times New Roman"/>
          <w:sz w:val="24"/>
          <w:szCs w:val="24"/>
        </w:rPr>
        <w:t>.</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proofErr w:type="spellStart"/>
      <w:r w:rsidRPr="00C160E1">
        <w:rPr>
          <w:rStyle w:val="FontStyle33"/>
          <w:rFonts w:ascii="Times New Roman" w:hAnsi="Times New Roman" w:cs="Times New Roman"/>
          <w:sz w:val="24"/>
          <w:szCs w:val="24"/>
        </w:rPr>
        <w:t>Хроматографический</w:t>
      </w:r>
      <w:proofErr w:type="spellEnd"/>
      <w:r w:rsidRPr="00C160E1">
        <w:rPr>
          <w:rStyle w:val="FontStyle33"/>
          <w:rFonts w:ascii="Times New Roman" w:hAnsi="Times New Roman" w:cs="Times New Roman"/>
          <w:sz w:val="24"/>
          <w:szCs w:val="24"/>
        </w:rPr>
        <w:t xml:space="preserve"> анализ должен проводиться в соответствии с ISO 7941 для определения типа топлива и состава с целью определения плотности топлива при температуре 23</w:t>
      </w:r>
      <w:r w:rsidR="007B50A5">
        <w:rPr>
          <w:rStyle w:val="FontStyle33"/>
          <w:rFonts w:ascii="Times New Roman" w:hAnsi="Times New Roman" w:cs="Times New Roman"/>
          <w:sz w:val="24"/>
          <w:szCs w:val="24"/>
        </w:rPr>
        <w:t xml:space="preserve"> </w:t>
      </w:r>
      <w:r w:rsidRPr="00C160E1">
        <w:rPr>
          <w:rStyle w:val="FontStyle33"/>
          <w:rFonts w:ascii="Times New Roman" w:hAnsi="Times New Roman" w:cs="Times New Roman"/>
          <w:sz w:val="24"/>
          <w:szCs w:val="24"/>
        </w:rPr>
        <w:t>°C.</w:t>
      </w:r>
    </w:p>
    <w:p w:rsid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 xml:space="preserve">Рассчитайте объем </w:t>
      </w:r>
      <w:r w:rsidRPr="00C160E1">
        <w:rPr>
          <w:rStyle w:val="FontStyle33"/>
          <w:rFonts w:ascii="Times New Roman" w:hAnsi="Times New Roman" w:cs="Times New Roman"/>
          <w:i/>
          <w:sz w:val="24"/>
          <w:szCs w:val="24"/>
        </w:rPr>
        <w:t>V</w:t>
      </w:r>
      <w:r w:rsidRPr="00C160E1">
        <w:rPr>
          <w:rStyle w:val="FontStyle33"/>
          <w:rFonts w:ascii="Times New Roman" w:hAnsi="Times New Roman" w:cs="Times New Roman"/>
          <w:sz w:val="24"/>
          <w:szCs w:val="24"/>
          <w:vertAlign w:val="subscript"/>
        </w:rPr>
        <w:t>2</w:t>
      </w:r>
      <w:r w:rsidRPr="00C160E1">
        <w:rPr>
          <w:rStyle w:val="FontStyle33"/>
          <w:rFonts w:ascii="Times New Roman" w:hAnsi="Times New Roman" w:cs="Times New Roman"/>
          <w:sz w:val="24"/>
          <w:szCs w:val="24"/>
        </w:rPr>
        <w:t xml:space="preserve"> жидкой фракции топлива, используя плотность топлива при температуре 23</w:t>
      </w:r>
      <w:r w:rsidR="007B50A5">
        <w:rPr>
          <w:rStyle w:val="FontStyle33"/>
          <w:rFonts w:ascii="Times New Roman" w:hAnsi="Times New Roman" w:cs="Times New Roman"/>
          <w:sz w:val="24"/>
          <w:szCs w:val="24"/>
        </w:rPr>
        <w:t xml:space="preserve"> </w:t>
      </w:r>
      <w:r w:rsidRPr="00C160E1">
        <w:rPr>
          <w:rStyle w:val="FontStyle33"/>
          <w:rFonts w:ascii="Times New Roman" w:hAnsi="Times New Roman" w:cs="Times New Roman"/>
          <w:sz w:val="24"/>
          <w:szCs w:val="24"/>
        </w:rPr>
        <w:t xml:space="preserve">°С, определяемую методом </w:t>
      </w:r>
      <w:proofErr w:type="spellStart"/>
      <w:r w:rsidRPr="00C160E1">
        <w:rPr>
          <w:rStyle w:val="FontStyle33"/>
          <w:rFonts w:ascii="Times New Roman" w:hAnsi="Times New Roman" w:cs="Times New Roman"/>
          <w:sz w:val="24"/>
          <w:szCs w:val="24"/>
        </w:rPr>
        <w:t>хроматографического</w:t>
      </w:r>
      <w:proofErr w:type="spellEnd"/>
      <w:r w:rsidRPr="00C160E1">
        <w:rPr>
          <w:rStyle w:val="FontStyle33"/>
          <w:rFonts w:ascii="Times New Roman" w:hAnsi="Times New Roman" w:cs="Times New Roman"/>
          <w:sz w:val="24"/>
          <w:szCs w:val="24"/>
        </w:rPr>
        <w:t xml:space="preserve"> анализа.</w:t>
      </w:r>
    </w:p>
    <w:p w:rsidR="007B50A5" w:rsidRPr="00C160E1" w:rsidRDefault="007B50A5" w:rsidP="00C160E1">
      <w:pPr>
        <w:pStyle w:val="Style5"/>
        <w:widowControl/>
        <w:tabs>
          <w:tab w:val="left" w:pos="851"/>
        </w:tabs>
        <w:ind w:firstLine="567"/>
        <w:jc w:val="both"/>
        <w:rPr>
          <w:rStyle w:val="FontStyle33"/>
          <w:rFonts w:ascii="Times New Roman" w:hAnsi="Times New Roman" w:cs="Times New Roman"/>
          <w:sz w:val="24"/>
          <w:szCs w:val="24"/>
        </w:rPr>
      </w:pPr>
    </w:p>
    <w:p w:rsidR="00C160E1" w:rsidRPr="00C160E1" w:rsidRDefault="00B0478F" w:rsidP="00C160E1">
      <w:pPr>
        <w:pStyle w:val="Style5"/>
        <w:widowControl/>
        <w:tabs>
          <w:tab w:val="left" w:pos="851"/>
        </w:tabs>
        <w:ind w:firstLine="567"/>
        <w:jc w:val="both"/>
        <w:rPr>
          <w:rStyle w:val="FontStyle33"/>
          <w:rFonts w:ascii="Times New Roman" w:hAnsi="Times New Roman" w:cs="Times New Roman"/>
          <w:sz w:val="24"/>
          <w:szCs w:val="24"/>
        </w:rPr>
      </w:pPr>
      <m:oMathPara>
        <m:oMath>
          <m:sSub>
            <m:sSubPr>
              <m:ctrlPr>
                <w:rPr>
                  <w:rFonts w:ascii="Cambria Math" w:hAnsi="Cambria Math"/>
                  <w:i/>
                </w:rPr>
              </m:ctrlPr>
            </m:sSubPr>
            <m:e>
              <m:r>
                <w:rPr>
                  <w:rStyle w:val="FontStyle33"/>
                  <w:rFonts w:ascii="Cambria Math" w:hAnsi="Cambria Math" w:cs="Times New Roman"/>
                  <w:sz w:val="24"/>
                  <w:szCs w:val="24"/>
                </w:rPr>
                <m:t>V</m:t>
              </m:r>
            </m:e>
            <m:sub>
              <m:r>
                <w:rPr>
                  <w:rStyle w:val="FontStyle33"/>
                  <w:rFonts w:ascii="Cambria Math" w:hAnsi="Cambria Math" w:cs="Times New Roman"/>
                  <w:sz w:val="24"/>
                  <w:szCs w:val="24"/>
                </w:rPr>
                <m:t>2</m:t>
              </m:r>
            </m:sub>
          </m:sSub>
          <m:f>
            <m:fPr>
              <m:ctrlPr>
                <w:rPr>
                  <w:rFonts w:ascii="Cambria Math" w:hAnsi="Cambria Math"/>
                  <w:i/>
                </w:rPr>
              </m:ctrlPr>
            </m:fPr>
            <m:num>
              <m:sSub>
                <m:sSubPr>
                  <m:ctrlPr>
                    <w:rPr>
                      <w:rFonts w:ascii="Cambria Math" w:hAnsi="Cambria Math"/>
                      <w:i/>
                    </w:rPr>
                  </m:ctrlPr>
                </m:sSubPr>
                <m:e>
                  <m:r>
                    <w:rPr>
                      <w:rStyle w:val="FontStyle33"/>
                      <w:rFonts w:ascii="Cambria Math" w:hAnsi="Cambria Math" w:cs="Times New Roman"/>
                      <w:sz w:val="24"/>
                      <w:szCs w:val="24"/>
                    </w:rPr>
                    <m:t>m</m:t>
                  </m:r>
                </m:e>
                <m:sub>
                  <m:r>
                    <w:rPr>
                      <w:rStyle w:val="FontStyle33"/>
                      <w:rFonts w:ascii="Cambria Math" w:hAnsi="Cambria Math" w:cs="Times New Roman"/>
                      <w:sz w:val="24"/>
                      <w:szCs w:val="24"/>
                      <w:lang w:val="en-US"/>
                    </w:rPr>
                    <m:t>f</m:t>
                  </m:r>
                </m:sub>
              </m:sSub>
            </m:num>
            <m:den>
              <m:sSub>
                <m:sSubPr>
                  <m:ctrlPr>
                    <w:rPr>
                      <w:rFonts w:ascii="Cambria Math" w:hAnsi="Cambria Math"/>
                      <w:i/>
                    </w:rPr>
                  </m:ctrlPr>
                </m:sSubPr>
                <m:e>
                  <m:r>
                    <w:rPr>
                      <w:rStyle w:val="FontStyle33"/>
                      <w:rFonts w:ascii="Cambria Math" w:hAnsi="Cambria Math" w:cs="Times New Roman"/>
                      <w:sz w:val="24"/>
                      <w:szCs w:val="24"/>
                    </w:rPr>
                    <m:t>p</m:t>
                  </m:r>
                </m:e>
                <m:sub>
                  <m:r>
                    <w:rPr>
                      <w:rStyle w:val="FontStyle33"/>
                      <w:rFonts w:ascii="Cambria Math" w:hAnsi="Cambria Math" w:cs="Times New Roman"/>
                      <w:sz w:val="24"/>
                      <w:szCs w:val="24"/>
                    </w:rPr>
                    <m:t>f</m:t>
                  </m:r>
                </m:sub>
              </m:sSub>
            </m:den>
          </m:f>
        </m:oMath>
      </m:oMathPara>
    </w:p>
    <w:p w:rsidR="00C160E1" w:rsidRPr="00C160E1" w:rsidRDefault="007B50A5" w:rsidP="007B50A5">
      <w:pPr>
        <w:pStyle w:val="Style5"/>
        <w:widowControl/>
        <w:tabs>
          <w:tab w:val="left" w:pos="851"/>
        </w:tabs>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где</w:t>
      </w:r>
      <w:r>
        <w:rPr>
          <w:rStyle w:val="FontStyle33"/>
          <w:rFonts w:ascii="Times New Roman" w:hAnsi="Times New Roman" w:cs="Times New Roman"/>
          <w:sz w:val="24"/>
          <w:szCs w:val="24"/>
        </w:rPr>
        <w:t xml:space="preserve"> </w:t>
      </w:r>
      <w:proofErr w:type="spellStart"/>
      <w:r w:rsidR="00C160E1" w:rsidRPr="00C160E1">
        <w:rPr>
          <w:rStyle w:val="FontStyle33"/>
          <w:rFonts w:ascii="Times New Roman" w:hAnsi="Times New Roman" w:cs="Times New Roman"/>
          <w:i/>
          <w:sz w:val="24"/>
          <w:szCs w:val="24"/>
        </w:rPr>
        <w:t>m</w:t>
      </w:r>
      <w:r w:rsidR="00C160E1" w:rsidRPr="00C160E1">
        <w:rPr>
          <w:rStyle w:val="FontStyle33"/>
          <w:rFonts w:ascii="Times New Roman" w:hAnsi="Times New Roman" w:cs="Times New Roman"/>
          <w:sz w:val="24"/>
          <w:szCs w:val="24"/>
          <w:vertAlign w:val="subscript"/>
        </w:rPr>
        <w:t>f</w:t>
      </w:r>
      <w:proofErr w:type="spellEnd"/>
      <w:r w:rsidR="00C160E1" w:rsidRPr="00C160E1">
        <w:rPr>
          <w:rStyle w:val="FontStyle33"/>
          <w:rFonts w:ascii="Times New Roman" w:hAnsi="Times New Roman" w:cs="Times New Roman"/>
          <w:sz w:val="24"/>
          <w:szCs w:val="24"/>
        </w:rPr>
        <w:t xml:space="preserve"> </w:t>
      </w:r>
      <w:r>
        <w:rPr>
          <w:rStyle w:val="FontStyle33"/>
          <w:rFonts w:ascii="Times New Roman" w:hAnsi="Times New Roman" w:cs="Times New Roman"/>
          <w:sz w:val="24"/>
          <w:szCs w:val="24"/>
        </w:rPr>
        <w:t>–</w:t>
      </w:r>
      <w:r w:rsidR="00C160E1" w:rsidRPr="00C160E1">
        <w:rPr>
          <w:rStyle w:val="FontStyle33"/>
          <w:rFonts w:ascii="Times New Roman" w:hAnsi="Times New Roman" w:cs="Times New Roman"/>
          <w:sz w:val="24"/>
          <w:szCs w:val="24"/>
        </w:rPr>
        <w:t xml:space="preserve"> масса топлива, г;</w:t>
      </w:r>
    </w:p>
    <w:p w:rsidR="00C160E1" w:rsidRPr="00C160E1" w:rsidRDefault="00C160E1" w:rsidP="007B50A5">
      <w:pPr>
        <w:pStyle w:val="Style5"/>
        <w:widowControl/>
        <w:tabs>
          <w:tab w:val="left" w:pos="851"/>
        </w:tabs>
        <w:jc w:val="both"/>
        <w:rPr>
          <w:rStyle w:val="FontStyle33"/>
          <w:rFonts w:ascii="Times New Roman" w:hAnsi="Times New Roman" w:cs="Times New Roman"/>
          <w:sz w:val="24"/>
          <w:szCs w:val="24"/>
        </w:rPr>
      </w:pPr>
      <w:r w:rsidRPr="00C160E1">
        <w:rPr>
          <w:rStyle w:val="FontStyle33"/>
          <w:rFonts w:ascii="Times New Roman" w:hAnsi="Times New Roman" w:cs="Times New Roman"/>
          <w:i/>
          <w:sz w:val="24"/>
          <w:szCs w:val="24"/>
          <w:lang w:val="en-US"/>
        </w:rPr>
        <w:t>p</w:t>
      </w:r>
      <w:r w:rsidRPr="00C160E1">
        <w:rPr>
          <w:rStyle w:val="FontStyle33"/>
          <w:rFonts w:ascii="Times New Roman" w:hAnsi="Times New Roman" w:cs="Times New Roman"/>
          <w:sz w:val="24"/>
          <w:szCs w:val="24"/>
          <w:vertAlign w:val="subscript"/>
          <w:lang w:val="en-US"/>
        </w:rPr>
        <w:t>f</w:t>
      </w:r>
      <w:r w:rsidRPr="00C160E1">
        <w:rPr>
          <w:rStyle w:val="FontStyle33"/>
          <w:rFonts w:ascii="Times New Roman" w:hAnsi="Times New Roman" w:cs="Times New Roman"/>
          <w:sz w:val="24"/>
          <w:szCs w:val="24"/>
        </w:rPr>
        <w:t xml:space="preserve"> </w:t>
      </w:r>
      <w:r w:rsidR="007B50A5">
        <w:rPr>
          <w:rStyle w:val="FontStyle33"/>
          <w:rFonts w:ascii="Times New Roman" w:hAnsi="Times New Roman" w:cs="Times New Roman"/>
          <w:sz w:val="24"/>
          <w:szCs w:val="24"/>
        </w:rPr>
        <w:t>–</w:t>
      </w:r>
      <w:r w:rsidRPr="00C160E1">
        <w:rPr>
          <w:rStyle w:val="FontStyle33"/>
          <w:rFonts w:ascii="Times New Roman" w:hAnsi="Times New Roman" w:cs="Times New Roman"/>
          <w:sz w:val="24"/>
          <w:szCs w:val="24"/>
        </w:rPr>
        <w:t xml:space="preserve"> плотность топлива при 23</w:t>
      </w:r>
      <w:r w:rsidR="007B50A5">
        <w:rPr>
          <w:rStyle w:val="FontStyle33"/>
          <w:rFonts w:ascii="Times New Roman" w:hAnsi="Times New Roman" w:cs="Times New Roman"/>
          <w:sz w:val="24"/>
          <w:szCs w:val="24"/>
        </w:rPr>
        <w:t xml:space="preserve"> </w:t>
      </w:r>
      <w:r w:rsidRPr="00C160E1">
        <w:rPr>
          <w:rStyle w:val="FontStyle33"/>
          <w:rFonts w:ascii="Times New Roman" w:hAnsi="Times New Roman" w:cs="Times New Roman"/>
          <w:sz w:val="24"/>
          <w:szCs w:val="24"/>
        </w:rPr>
        <w:t>°С, г/см</w:t>
      </w:r>
      <w:r w:rsidRPr="007B50A5">
        <w:rPr>
          <w:rStyle w:val="FontStyle33"/>
          <w:rFonts w:ascii="Times New Roman" w:hAnsi="Times New Roman" w:cs="Times New Roman"/>
          <w:sz w:val="24"/>
          <w:szCs w:val="24"/>
          <w:vertAlign w:val="superscript"/>
        </w:rPr>
        <w:t>3</w:t>
      </w:r>
      <w:r w:rsidRPr="00C160E1">
        <w:rPr>
          <w:rStyle w:val="FontStyle33"/>
          <w:rFonts w:ascii="Times New Roman" w:hAnsi="Times New Roman" w:cs="Times New Roman"/>
          <w:sz w:val="24"/>
          <w:szCs w:val="24"/>
        </w:rPr>
        <w:t>.</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 xml:space="preserve">Неисправность: отношение </w:t>
      </w:r>
      <w:r w:rsidRPr="00C160E1">
        <w:rPr>
          <w:rStyle w:val="FontStyle33"/>
          <w:rFonts w:ascii="Times New Roman" w:hAnsi="Times New Roman" w:cs="Times New Roman"/>
          <w:i/>
          <w:sz w:val="24"/>
          <w:szCs w:val="24"/>
        </w:rPr>
        <w:t>V</w:t>
      </w:r>
      <w:r w:rsidRPr="00C160E1">
        <w:rPr>
          <w:rStyle w:val="FontStyle33"/>
          <w:rFonts w:ascii="Times New Roman" w:hAnsi="Times New Roman" w:cs="Times New Roman"/>
          <w:sz w:val="24"/>
          <w:szCs w:val="24"/>
          <w:vertAlign w:val="subscript"/>
        </w:rPr>
        <w:t>2</w:t>
      </w:r>
      <w:r w:rsidRPr="00C160E1">
        <w:rPr>
          <w:rStyle w:val="FontStyle33"/>
          <w:rFonts w:ascii="Times New Roman" w:hAnsi="Times New Roman" w:cs="Times New Roman"/>
          <w:sz w:val="24"/>
          <w:szCs w:val="24"/>
        </w:rPr>
        <w:t>/</w:t>
      </w:r>
      <w:r w:rsidRPr="00C160E1">
        <w:rPr>
          <w:rStyle w:val="FontStyle33"/>
          <w:rFonts w:ascii="Times New Roman" w:hAnsi="Times New Roman" w:cs="Times New Roman"/>
          <w:i/>
          <w:sz w:val="24"/>
          <w:szCs w:val="24"/>
        </w:rPr>
        <w:t>V</w:t>
      </w:r>
      <w:r w:rsidRPr="00C160E1">
        <w:rPr>
          <w:rStyle w:val="FontStyle33"/>
          <w:rFonts w:ascii="Times New Roman" w:hAnsi="Times New Roman" w:cs="Times New Roman"/>
          <w:sz w:val="24"/>
          <w:szCs w:val="24"/>
          <w:vertAlign w:val="subscript"/>
        </w:rPr>
        <w:t>0</w:t>
      </w:r>
      <w:r w:rsidRPr="00C160E1">
        <w:rPr>
          <w:rStyle w:val="FontStyle33"/>
          <w:rFonts w:ascii="Times New Roman" w:hAnsi="Times New Roman" w:cs="Times New Roman"/>
          <w:sz w:val="24"/>
          <w:szCs w:val="24"/>
        </w:rPr>
        <w:t xml:space="preserve"> более 0,85.</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p>
    <w:p w:rsidR="00C160E1" w:rsidRPr="007B50A5" w:rsidRDefault="00C160E1" w:rsidP="007B50A5">
      <w:pPr>
        <w:pStyle w:val="2"/>
        <w:tabs>
          <w:tab w:val="clear" w:pos="1425"/>
          <w:tab w:val="num" w:pos="1134"/>
        </w:tabs>
        <w:ind w:left="0" w:firstLine="567"/>
      </w:pPr>
      <w:bookmarkStart w:id="45" w:name="_Toc47549180"/>
      <w:r w:rsidRPr="007B50A5">
        <w:t>Испытание на устойчивость к падению</w:t>
      </w:r>
      <w:bookmarkEnd w:id="45"/>
    </w:p>
    <w:p w:rsidR="007B50A5" w:rsidRDefault="007B50A5" w:rsidP="00C160E1">
      <w:pPr>
        <w:pStyle w:val="Style5"/>
        <w:widowControl/>
        <w:tabs>
          <w:tab w:val="left" w:pos="851"/>
        </w:tabs>
        <w:ind w:firstLine="567"/>
        <w:jc w:val="both"/>
        <w:rPr>
          <w:rStyle w:val="FontStyle33"/>
          <w:rFonts w:ascii="Times New Roman" w:hAnsi="Times New Roman" w:cs="Times New Roman"/>
          <w:sz w:val="24"/>
          <w:szCs w:val="24"/>
        </w:rPr>
      </w:pPr>
    </w:p>
    <w:p w:rsidR="00C160E1" w:rsidRDefault="00C160E1" w:rsidP="00C160E1">
      <w:pPr>
        <w:pStyle w:val="Style5"/>
        <w:widowControl/>
        <w:tabs>
          <w:tab w:val="left" w:pos="851"/>
        </w:tabs>
        <w:ind w:firstLine="567"/>
        <w:jc w:val="both"/>
        <w:rPr>
          <w:rStyle w:val="FontStyle33"/>
          <w:rFonts w:ascii="Times New Roman" w:hAnsi="Times New Roman" w:cs="Times New Roman"/>
          <w:b/>
          <w:sz w:val="24"/>
          <w:szCs w:val="24"/>
        </w:rPr>
      </w:pPr>
      <w:r w:rsidRPr="007B50A5">
        <w:rPr>
          <w:rStyle w:val="FontStyle33"/>
          <w:rFonts w:ascii="Times New Roman" w:hAnsi="Times New Roman" w:cs="Times New Roman"/>
          <w:b/>
          <w:sz w:val="24"/>
          <w:szCs w:val="24"/>
        </w:rPr>
        <w:t>6.8.1 Общие положения</w:t>
      </w:r>
    </w:p>
    <w:p w:rsidR="007B50A5" w:rsidRPr="007B50A5" w:rsidRDefault="007B50A5" w:rsidP="00C160E1">
      <w:pPr>
        <w:pStyle w:val="Style5"/>
        <w:widowControl/>
        <w:tabs>
          <w:tab w:val="left" w:pos="851"/>
        </w:tabs>
        <w:ind w:firstLine="567"/>
        <w:jc w:val="both"/>
        <w:rPr>
          <w:rStyle w:val="FontStyle33"/>
          <w:rFonts w:ascii="Times New Roman" w:hAnsi="Times New Roman" w:cs="Times New Roman"/>
          <w:b/>
          <w:sz w:val="24"/>
          <w:szCs w:val="24"/>
        </w:rPr>
      </w:pP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Цель испытания</w:t>
      </w:r>
      <w:r w:rsidR="007B50A5">
        <w:rPr>
          <w:rStyle w:val="FontStyle33"/>
          <w:rFonts w:ascii="Times New Roman" w:hAnsi="Times New Roman" w:cs="Times New Roman"/>
          <w:sz w:val="24"/>
          <w:szCs w:val="24"/>
        </w:rPr>
        <w:t xml:space="preserve"> – </w:t>
      </w:r>
      <w:r w:rsidRPr="00C160E1">
        <w:rPr>
          <w:rStyle w:val="FontStyle33"/>
          <w:rFonts w:ascii="Times New Roman" w:hAnsi="Times New Roman" w:cs="Times New Roman"/>
          <w:sz w:val="24"/>
          <w:szCs w:val="24"/>
        </w:rPr>
        <w:t>определение способности зажигалки безопасно выдерживать падение, при эксплуатации.</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Для испытания могут использоваться зажигалки, используемые при испытании на соответствие требованиям 4.1-4.5.</w:t>
      </w:r>
    </w:p>
    <w:p w:rsidR="007B50A5" w:rsidRDefault="007B50A5" w:rsidP="00C160E1">
      <w:pPr>
        <w:pStyle w:val="Style5"/>
        <w:widowControl/>
        <w:tabs>
          <w:tab w:val="left" w:pos="851"/>
        </w:tabs>
        <w:ind w:firstLine="567"/>
        <w:jc w:val="both"/>
        <w:rPr>
          <w:rStyle w:val="FontStyle33"/>
          <w:rFonts w:ascii="Times New Roman" w:hAnsi="Times New Roman" w:cs="Times New Roman"/>
          <w:sz w:val="24"/>
          <w:szCs w:val="24"/>
        </w:rPr>
      </w:pPr>
    </w:p>
    <w:p w:rsidR="00C160E1" w:rsidRPr="007B50A5" w:rsidRDefault="00C160E1" w:rsidP="00C160E1">
      <w:pPr>
        <w:pStyle w:val="Style5"/>
        <w:widowControl/>
        <w:tabs>
          <w:tab w:val="left" w:pos="851"/>
        </w:tabs>
        <w:ind w:firstLine="567"/>
        <w:jc w:val="both"/>
        <w:rPr>
          <w:rStyle w:val="FontStyle33"/>
          <w:rFonts w:ascii="Times New Roman" w:hAnsi="Times New Roman" w:cs="Times New Roman"/>
          <w:b/>
          <w:sz w:val="24"/>
          <w:szCs w:val="24"/>
        </w:rPr>
      </w:pPr>
      <w:r w:rsidRPr="007B50A5">
        <w:rPr>
          <w:rStyle w:val="FontStyle33"/>
          <w:rFonts w:ascii="Times New Roman" w:hAnsi="Times New Roman" w:cs="Times New Roman"/>
          <w:b/>
          <w:sz w:val="24"/>
          <w:szCs w:val="24"/>
        </w:rPr>
        <w:t>6.8.2 Оборудование</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6.8.2.1 Бетонная плита.</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6.8.2.2 Измерительное устройство высоты, длиной (1,5 ± 0,1) м.</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6.8.2.3 Весы, с погрешностью взвешивания 0,1 мг, 0,1 мг при времени измерения улетучивания газа 1 мин или 1 мг</w:t>
      </w:r>
      <w:r w:rsidR="007B50A5">
        <w:rPr>
          <w:rStyle w:val="FontStyle33"/>
          <w:rFonts w:ascii="Times New Roman" w:hAnsi="Times New Roman" w:cs="Times New Roman"/>
          <w:sz w:val="24"/>
          <w:szCs w:val="24"/>
        </w:rPr>
        <w:t xml:space="preserve"> – </w:t>
      </w:r>
      <w:r w:rsidRPr="00C160E1">
        <w:rPr>
          <w:rStyle w:val="FontStyle33"/>
          <w:rFonts w:ascii="Times New Roman" w:hAnsi="Times New Roman" w:cs="Times New Roman"/>
          <w:sz w:val="24"/>
          <w:szCs w:val="24"/>
        </w:rPr>
        <w:t>при времени измерения 10 мин.</w:t>
      </w:r>
    </w:p>
    <w:p w:rsidR="007B50A5" w:rsidRDefault="007B50A5" w:rsidP="00C160E1">
      <w:pPr>
        <w:pStyle w:val="Style5"/>
        <w:widowControl/>
        <w:tabs>
          <w:tab w:val="left" w:pos="851"/>
        </w:tabs>
        <w:ind w:firstLine="567"/>
        <w:jc w:val="both"/>
        <w:rPr>
          <w:rStyle w:val="FontStyle33"/>
          <w:rFonts w:ascii="Times New Roman" w:hAnsi="Times New Roman" w:cs="Times New Roman"/>
          <w:sz w:val="24"/>
          <w:szCs w:val="24"/>
        </w:rPr>
      </w:pPr>
    </w:p>
    <w:p w:rsidR="00C160E1" w:rsidRPr="007B50A5" w:rsidRDefault="00C160E1" w:rsidP="00C160E1">
      <w:pPr>
        <w:pStyle w:val="Style5"/>
        <w:widowControl/>
        <w:tabs>
          <w:tab w:val="left" w:pos="851"/>
        </w:tabs>
        <w:ind w:firstLine="567"/>
        <w:jc w:val="both"/>
        <w:rPr>
          <w:rStyle w:val="FontStyle33"/>
          <w:rFonts w:ascii="Times New Roman" w:hAnsi="Times New Roman" w:cs="Times New Roman"/>
          <w:b/>
          <w:sz w:val="24"/>
          <w:szCs w:val="24"/>
        </w:rPr>
      </w:pPr>
      <w:r w:rsidRPr="007B50A5">
        <w:rPr>
          <w:rStyle w:val="FontStyle33"/>
          <w:rFonts w:ascii="Times New Roman" w:hAnsi="Times New Roman" w:cs="Times New Roman"/>
          <w:b/>
          <w:sz w:val="24"/>
          <w:szCs w:val="24"/>
        </w:rPr>
        <w:t>6.8.3 Проведение испытания</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6.8.3.1 Для испытания каждого типа зажигалки отбирают образцы двух разных видов.</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Образец 1: Зажигалка должна быть выдержана при температуре (23 ± 2)</w:t>
      </w:r>
      <w:r w:rsidR="007B50A5">
        <w:rPr>
          <w:rStyle w:val="FontStyle33"/>
          <w:rFonts w:ascii="Times New Roman" w:hAnsi="Times New Roman" w:cs="Times New Roman"/>
          <w:sz w:val="24"/>
          <w:szCs w:val="24"/>
        </w:rPr>
        <w:t xml:space="preserve"> </w:t>
      </w:r>
      <w:r w:rsidRPr="00C160E1">
        <w:rPr>
          <w:rStyle w:val="FontStyle33"/>
          <w:rFonts w:ascii="Times New Roman" w:hAnsi="Times New Roman" w:cs="Times New Roman"/>
          <w:sz w:val="24"/>
          <w:szCs w:val="24"/>
        </w:rPr>
        <w:t>°C не менее 10 ч.</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Высота пламени регулируемой зажигалки должна на максимальной высоте.</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Образец 2: Зажигалка должна быть выдержана при температуре (-10 ± 2)</w:t>
      </w:r>
      <w:r w:rsidR="007B50A5">
        <w:rPr>
          <w:rStyle w:val="FontStyle33"/>
          <w:rFonts w:ascii="Times New Roman" w:hAnsi="Times New Roman" w:cs="Times New Roman"/>
          <w:sz w:val="24"/>
          <w:szCs w:val="24"/>
        </w:rPr>
        <w:t xml:space="preserve"> </w:t>
      </w:r>
      <w:r w:rsidRPr="00C160E1">
        <w:rPr>
          <w:rStyle w:val="FontStyle33"/>
          <w:rFonts w:ascii="Times New Roman" w:hAnsi="Times New Roman" w:cs="Times New Roman"/>
          <w:sz w:val="24"/>
          <w:szCs w:val="24"/>
        </w:rPr>
        <w:t>°C в течение 24 ч, а затем при температуре (23 ± 2)</w:t>
      </w:r>
      <w:r w:rsidR="007B50A5">
        <w:rPr>
          <w:rStyle w:val="FontStyle33"/>
          <w:rFonts w:ascii="Times New Roman" w:hAnsi="Times New Roman" w:cs="Times New Roman"/>
          <w:sz w:val="24"/>
          <w:szCs w:val="24"/>
        </w:rPr>
        <w:t xml:space="preserve"> </w:t>
      </w:r>
      <w:r w:rsidRPr="00C160E1">
        <w:rPr>
          <w:rStyle w:val="FontStyle33"/>
          <w:rFonts w:ascii="Times New Roman" w:hAnsi="Times New Roman" w:cs="Times New Roman"/>
          <w:sz w:val="24"/>
          <w:szCs w:val="24"/>
        </w:rPr>
        <w:t>°C не менее 10 ч.</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Высота пламени регулируемой зажигалки должна быть не более 50 мм.</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6.8.3.2 Для жидкостных зажигалок</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6.8.3.2.1 Каждый образец подвергается воздействию свободного падения с высоты (1,5 ± 0,1) м на бетонную плиту, при падении образцы должны быть ориентированы:</w:t>
      </w:r>
    </w:p>
    <w:p w:rsidR="00C160E1" w:rsidRPr="00C160E1" w:rsidRDefault="00C160E1" w:rsidP="007B50A5">
      <w:pPr>
        <w:pStyle w:val="Style5"/>
        <w:widowControl/>
        <w:numPr>
          <w:ilvl w:val="0"/>
          <w:numId w:val="33"/>
        </w:numPr>
        <w:tabs>
          <w:tab w:val="left" w:pos="851"/>
        </w:tabs>
        <w:ind w:left="0"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основанием вниз;</w:t>
      </w:r>
    </w:p>
    <w:p w:rsidR="00C160E1" w:rsidRPr="00C160E1" w:rsidRDefault="00C160E1" w:rsidP="007B50A5">
      <w:pPr>
        <w:pStyle w:val="Style5"/>
        <w:widowControl/>
        <w:numPr>
          <w:ilvl w:val="0"/>
          <w:numId w:val="33"/>
        </w:numPr>
        <w:tabs>
          <w:tab w:val="left" w:pos="851"/>
        </w:tabs>
        <w:ind w:left="0"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основанием вверх;</w:t>
      </w:r>
    </w:p>
    <w:p w:rsidR="00C160E1" w:rsidRPr="00C160E1" w:rsidRDefault="00C160E1" w:rsidP="007B50A5">
      <w:pPr>
        <w:pStyle w:val="Style5"/>
        <w:widowControl/>
        <w:numPr>
          <w:ilvl w:val="0"/>
          <w:numId w:val="33"/>
        </w:numPr>
        <w:tabs>
          <w:tab w:val="left" w:pos="851"/>
        </w:tabs>
        <w:ind w:left="0"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горизонтально.</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У зажигалок с крышками, во время испытания на падение должны быть закрыты крышки.</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6.8.3.2.2 Исследуют образец во время каждого падения для обнаружения трещин топливного резервуара и/или самовозгорания.</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Неисправность: либо трещина/разлом, либо длительное самовозгорание.</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lastRenderedPageBreak/>
        <w:t>6.8.3.3 Для газовых зажигалок</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6.8.3.3.1 Каждый образец подвергается воздействию свободного падения с высоты (1,5 ± 0,1) м на бетонную, при падении образцы должны быть ориентированы:</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а) основанием вниз;</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lang w:val="en-US"/>
        </w:rPr>
        <w:t>b</w:t>
      </w:r>
      <w:r w:rsidRPr="00C160E1">
        <w:rPr>
          <w:rStyle w:val="FontStyle33"/>
          <w:rFonts w:ascii="Times New Roman" w:hAnsi="Times New Roman" w:cs="Times New Roman"/>
          <w:sz w:val="24"/>
          <w:szCs w:val="24"/>
        </w:rPr>
        <w:t>) основанием вверх;</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lang w:val="en-US"/>
        </w:rPr>
        <w:t>c</w:t>
      </w:r>
      <w:r w:rsidRPr="00C160E1">
        <w:rPr>
          <w:rStyle w:val="FontStyle33"/>
          <w:rFonts w:ascii="Times New Roman" w:hAnsi="Times New Roman" w:cs="Times New Roman"/>
          <w:sz w:val="24"/>
          <w:szCs w:val="24"/>
        </w:rPr>
        <w:t>) горизонтально.</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У зажигалок с крышками, крышки должны быть закрыты во время испытания на падение.</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6.8.3.3.2 Исследуют образец во время каждого падения для обнаружения разлома топливного резервуара и/или самовозгорания.</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Неисправность: либо трещина/разлом, либо длительное самовозгорание.</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6.8.3.3.3 В течение 5 мин после трех падений путем взвешивания определяют, превышает ли скорость утечки газа 15 мг/мин.</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Неисправность: утечка газа, превышающая эту скорость.</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6.8.3.4 Все зажигалки, прошедшие испытания в соответствии с 6.8.3.2 и 6.8.3.3, проверяются на соответствие требованиям 4.1-4.5.</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6.8.3.5 Зажигалки, не сохранившие свою работоспособность, не считаются неисправными.</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p>
    <w:p w:rsidR="00C160E1" w:rsidRPr="00C160E1" w:rsidRDefault="00C160E1" w:rsidP="007B50A5">
      <w:pPr>
        <w:pStyle w:val="2"/>
        <w:tabs>
          <w:tab w:val="clear" w:pos="1425"/>
          <w:tab w:val="num" w:pos="1134"/>
        </w:tabs>
        <w:ind w:left="0" w:firstLine="567"/>
        <w:rPr>
          <w:rStyle w:val="FontStyle33"/>
          <w:rFonts w:ascii="Times New Roman" w:hAnsi="Times New Roman" w:cs="Times New Roman"/>
          <w:sz w:val="24"/>
          <w:szCs w:val="24"/>
        </w:rPr>
      </w:pPr>
      <w:bookmarkStart w:id="46" w:name="_Toc47549181"/>
      <w:r w:rsidRPr="007B50A5">
        <w:t>Испытание на устойчивость при воздействии повышенной температуры</w:t>
      </w:r>
      <w:bookmarkEnd w:id="46"/>
    </w:p>
    <w:p w:rsidR="007B50A5" w:rsidRPr="007B50A5" w:rsidRDefault="007B50A5" w:rsidP="00C160E1">
      <w:pPr>
        <w:pStyle w:val="Style5"/>
        <w:widowControl/>
        <w:tabs>
          <w:tab w:val="left" w:pos="851"/>
        </w:tabs>
        <w:ind w:firstLine="567"/>
        <w:jc w:val="both"/>
        <w:rPr>
          <w:rStyle w:val="FontStyle33"/>
          <w:rFonts w:ascii="Times New Roman" w:hAnsi="Times New Roman" w:cs="Times New Roman"/>
          <w:b/>
          <w:sz w:val="24"/>
          <w:szCs w:val="24"/>
        </w:rPr>
      </w:pPr>
    </w:p>
    <w:p w:rsidR="00C160E1" w:rsidRPr="007B50A5" w:rsidRDefault="00C160E1" w:rsidP="00C160E1">
      <w:pPr>
        <w:pStyle w:val="Style5"/>
        <w:widowControl/>
        <w:tabs>
          <w:tab w:val="left" w:pos="851"/>
        </w:tabs>
        <w:ind w:firstLine="567"/>
        <w:jc w:val="both"/>
        <w:rPr>
          <w:rStyle w:val="FontStyle33"/>
          <w:rFonts w:ascii="Times New Roman" w:hAnsi="Times New Roman" w:cs="Times New Roman"/>
          <w:b/>
          <w:sz w:val="24"/>
          <w:szCs w:val="24"/>
        </w:rPr>
      </w:pPr>
      <w:r w:rsidRPr="007B50A5">
        <w:rPr>
          <w:rStyle w:val="FontStyle33"/>
          <w:rFonts w:ascii="Times New Roman" w:hAnsi="Times New Roman" w:cs="Times New Roman"/>
          <w:b/>
          <w:sz w:val="24"/>
          <w:szCs w:val="24"/>
        </w:rPr>
        <w:t>6.9.1 Общие положения</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Цель испытания</w:t>
      </w:r>
      <w:r w:rsidR="007B50A5">
        <w:rPr>
          <w:rStyle w:val="FontStyle33"/>
          <w:rFonts w:ascii="Times New Roman" w:hAnsi="Times New Roman" w:cs="Times New Roman"/>
          <w:sz w:val="24"/>
          <w:szCs w:val="24"/>
        </w:rPr>
        <w:t xml:space="preserve"> – </w:t>
      </w:r>
      <w:r w:rsidRPr="00C160E1">
        <w:rPr>
          <w:rStyle w:val="FontStyle33"/>
          <w:rFonts w:ascii="Times New Roman" w:hAnsi="Times New Roman" w:cs="Times New Roman"/>
          <w:sz w:val="24"/>
          <w:szCs w:val="24"/>
        </w:rPr>
        <w:t>определение способности топливного резервуара, включая крышки, выдерживать повышенные температуры без трещин/разломов топливного резервуара и нарушения работоспособного состояния.</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Для настоящего испытания могут использоваться зажигалки, используемые при испытании на соответствие требованиям 4.1-4.5.</w:t>
      </w:r>
    </w:p>
    <w:p w:rsidR="007B50A5" w:rsidRDefault="007B50A5" w:rsidP="00C160E1">
      <w:pPr>
        <w:pStyle w:val="Style5"/>
        <w:widowControl/>
        <w:tabs>
          <w:tab w:val="left" w:pos="851"/>
        </w:tabs>
        <w:ind w:firstLine="567"/>
        <w:jc w:val="both"/>
        <w:rPr>
          <w:rStyle w:val="FontStyle33"/>
          <w:rFonts w:ascii="Times New Roman" w:hAnsi="Times New Roman" w:cs="Times New Roman"/>
          <w:b/>
          <w:sz w:val="24"/>
          <w:szCs w:val="24"/>
        </w:rPr>
      </w:pPr>
    </w:p>
    <w:p w:rsidR="00C160E1" w:rsidRPr="007B50A5" w:rsidRDefault="00C160E1" w:rsidP="00C160E1">
      <w:pPr>
        <w:pStyle w:val="Style5"/>
        <w:widowControl/>
        <w:tabs>
          <w:tab w:val="left" w:pos="851"/>
        </w:tabs>
        <w:ind w:firstLine="567"/>
        <w:jc w:val="both"/>
        <w:rPr>
          <w:rStyle w:val="FontStyle33"/>
          <w:rFonts w:ascii="Times New Roman" w:hAnsi="Times New Roman" w:cs="Times New Roman"/>
          <w:b/>
          <w:sz w:val="24"/>
          <w:szCs w:val="24"/>
        </w:rPr>
      </w:pPr>
      <w:r w:rsidRPr="007B50A5">
        <w:rPr>
          <w:rStyle w:val="FontStyle33"/>
          <w:rFonts w:ascii="Times New Roman" w:hAnsi="Times New Roman" w:cs="Times New Roman"/>
          <w:b/>
          <w:sz w:val="24"/>
          <w:szCs w:val="24"/>
        </w:rPr>
        <w:t>6.9.2 Оборудование</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 xml:space="preserve">6.9.2.1 Вентилируемая камера, для предотвращения накопления газа, </w:t>
      </w:r>
      <w:r w:rsidR="007B50A5" w:rsidRPr="00C160E1">
        <w:rPr>
          <w:rStyle w:val="FontStyle33"/>
          <w:rFonts w:ascii="Times New Roman" w:hAnsi="Times New Roman" w:cs="Times New Roman"/>
          <w:sz w:val="24"/>
          <w:szCs w:val="24"/>
        </w:rPr>
        <w:t>при температуре</w:t>
      </w:r>
      <w:r w:rsidRPr="00C160E1">
        <w:rPr>
          <w:rStyle w:val="FontStyle33"/>
          <w:rFonts w:ascii="Times New Roman" w:hAnsi="Times New Roman" w:cs="Times New Roman"/>
          <w:sz w:val="24"/>
          <w:szCs w:val="24"/>
        </w:rPr>
        <w:t xml:space="preserve"> (65 ± 2)</w:t>
      </w:r>
      <w:r w:rsidR="007B50A5">
        <w:rPr>
          <w:rStyle w:val="FontStyle33"/>
          <w:rFonts w:ascii="Times New Roman" w:hAnsi="Times New Roman" w:cs="Times New Roman"/>
          <w:sz w:val="24"/>
          <w:szCs w:val="24"/>
        </w:rPr>
        <w:t xml:space="preserve"> </w:t>
      </w:r>
      <w:r w:rsidRPr="00C160E1">
        <w:rPr>
          <w:rStyle w:val="FontStyle33"/>
          <w:rFonts w:ascii="Times New Roman" w:hAnsi="Times New Roman" w:cs="Times New Roman"/>
          <w:sz w:val="24"/>
          <w:szCs w:val="24"/>
        </w:rPr>
        <w:t>°C.</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 xml:space="preserve">6.9.2.2 Термометр с пределом </w:t>
      </w:r>
      <w:r w:rsidR="00B03958" w:rsidRPr="00C160E1">
        <w:rPr>
          <w:rStyle w:val="FontStyle33"/>
          <w:rFonts w:ascii="Times New Roman" w:hAnsi="Times New Roman" w:cs="Times New Roman"/>
          <w:sz w:val="24"/>
          <w:szCs w:val="24"/>
        </w:rPr>
        <w:t>измерений (</w:t>
      </w:r>
      <w:r w:rsidRPr="00C160E1">
        <w:rPr>
          <w:rStyle w:val="FontStyle33"/>
          <w:rFonts w:ascii="Times New Roman" w:hAnsi="Times New Roman" w:cs="Times New Roman"/>
          <w:sz w:val="24"/>
          <w:szCs w:val="24"/>
        </w:rPr>
        <w:t>± 2</w:t>
      </w:r>
      <w:r w:rsidR="007B50A5">
        <w:rPr>
          <w:rStyle w:val="FontStyle33"/>
          <w:rFonts w:ascii="Times New Roman" w:hAnsi="Times New Roman" w:cs="Times New Roman"/>
          <w:sz w:val="24"/>
          <w:szCs w:val="24"/>
        </w:rPr>
        <w:t xml:space="preserve">) </w:t>
      </w:r>
      <w:r w:rsidRPr="00C160E1">
        <w:rPr>
          <w:rStyle w:val="FontStyle33"/>
          <w:rFonts w:ascii="Times New Roman" w:hAnsi="Times New Roman" w:cs="Times New Roman"/>
          <w:sz w:val="24"/>
          <w:szCs w:val="24"/>
        </w:rPr>
        <w:t>°С.</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6.9.2.3 Весы, с погрешностью взвешивания 0,1 мг.</w:t>
      </w:r>
    </w:p>
    <w:p w:rsidR="007B50A5" w:rsidRDefault="007B50A5" w:rsidP="00C160E1">
      <w:pPr>
        <w:pStyle w:val="Style5"/>
        <w:widowControl/>
        <w:tabs>
          <w:tab w:val="left" w:pos="851"/>
        </w:tabs>
        <w:ind w:firstLine="567"/>
        <w:jc w:val="both"/>
        <w:rPr>
          <w:rStyle w:val="FontStyle33"/>
          <w:rFonts w:ascii="Times New Roman" w:hAnsi="Times New Roman" w:cs="Times New Roman"/>
          <w:b/>
          <w:sz w:val="24"/>
          <w:szCs w:val="24"/>
        </w:rPr>
      </w:pPr>
    </w:p>
    <w:p w:rsidR="00C160E1" w:rsidRPr="007B50A5" w:rsidRDefault="00C160E1" w:rsidP="00C160E1">
      <w:pPr>
        <w:pStyle w:val="Style5"/>
        <w:widowControl/>
        <w:tabs>
          <w:tab w:val="left" w:pos="851"/>
        </w:tabs>
        <w:ind w:firstLine="567"/>
        <w:jc w:val="both"/>
        <w:rPr>
          <w:rStyle w:val="FontStyle33"/>
          <w:rFonts w:ascii="Times New Roman" w:hAnsi="Times New Roman" w:cs="Times New Roman"/>
          <w:b/>
          <w:sz w:val="24"/>
          <w:szCs w:val="24"/>
        </w:rPr>
      </w:pPr>
      <w:r w:rsidRPr="007B50A5">
        <w:rPr>
          <w:rStyle w:val="FontStyle33"/>
          <w:rFonts w:ascii="Times New Roman" w:hAnsi="Times New Roman" w:cs="Times New Roman"/>
          <w:b/>
          <w:sz w:val="24"/>
          <w:szCs w:val="24"/>
        </w:rPr>
        <w:t>6.9.3 Проведение испытания</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6.9.3.1 Устанавливают температуру в камере (65 ± 2)</w:t>
      </w:r>
      <w:r w:rsidR="007B50A5">
        <w:rPr>
          <w:rStyle w:val="FontStyle33"/>
          <w:rFonts w:ascii="Times New Roman" w:hAnsi="Times New Roman" w:cs="Times New Roman"/>
          <w:sz w:val="24"/>
          <w:szCs w:val="24"/>
        </w:rPr>
        <w:t xml:space="preserve"> </w:t>
      </w:r>
      <w:r w:rsidRPr="00C160E1">
        <w:rPr>
          <w:rStyle w:val="FontStyle33"/>
          <w:rFonts w:ascii="Times New Roman" w:hAnsi="Times New Roman" w:cs="Times New Roman"/>
          <w:sz w:val="24"/>
          <w:szCs w:val="24"/>
        </w:rPr>
        <w:t>°C.</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 xml:space="preserve">6.9.3.2 Зажигать каждый образец зажигалки на короткое время, чтобы убедиться, в том, что он не пустой и поместить потушенные образцы в камеру </w:t>
      </w:r>
      <w:r w:rsidR="007B50A5">
        <w:rPr>
          <w:rStyle w:val="FontStyle33"/>
          <w:rFonts w:ascii="Times New Roman" w:hAnsi="Times New Roman" w:cs="Times New Roman"/>
          <w:sz w:val="24"/>
          <w:szCs w:val="24"/>
        </w:rPr>
        <w:t>не менее чем</w:t>
      </w:r>
      <w:r w:rsidRPr="00C160E1">
        <w:rPr>
          <w:rStyle w:val="FontStyle33"/>
          <w:rFonts w:ascii="Times New Roman" w:hAnsi="Times New Roman" w:cs="Times New Roman"/>
          <w:sz w:val="24"/>
          <w:szCs w:val="24"/>
        </w:rPr>
        <w:t xml:space="preserve"> на 4 ч.</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6.9.3.3 Убирают образец через 4 часа и выдерживают его при температуре (23 ± 2)</w:t>
      </w:r>
      <w:r w:rsidR="007B50A5">
        <w:rPr>
          <w:rStyle w:val="FontStyle33"/>
          <w:rFonts w:ascii="Times New Roman" w:hAnsi="Times New Roman" w:cs="Times New Roman"/>
          <w:sz w:val="24"/>
          <w:szCs w:val="24"/>
        </w:rPr>
        <w:t xml:space="preserve"> </w:t>
      </w:r>
      <w:r w:rsidRPr="00C160E1">
        <w:rPr>
          <w:rStyle w:val="FontStyle33"/>
          <w:rFonts w:ascii="Times New Roman" w:hAnsi="Times New Roman" w:cs="Times New Roman"/>
          <w:sz w:val="24"/>
          <w:szCs w:val="24"/>
        </w:rPr>
        <w:t>°С не менее 10 ч, но не более 24 ч.</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6.9.3.4 Для жидкостных зажигалок, после установления температуры, если зажигалка пустая, необходимо заправить ее в соответствии с методом и топливом, рекомендованным изготовителем.</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Неисправность: трещина/разлом топливного резервуара, включая крышки.</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6.9.3.5 Жидкостные зажигалки, сохранившие работоспособность, проверяются на соответствие требованиям 4.1-4.5. Жидкостные зажигалки, не сохранившие свою работоспособность, не считаются неисправными.</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6.9.3.6 Для газовых зажигалок, после установления температуры, определить путем взвешивания, превышает ли скорость утечки газа 15 мг/мин.</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lastRenderedPageBreak/>
        <w:t>Неисправность: утечка газа, превышающая 15 мг/мин. Зажигалка, пустая от жидкого топлива, также считается неисправной.</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Если резервуар для топлива полностью или частично прозрачный, визуально проверьте наличие жидкого топлива внутри резервуара. При отсутствии жидкого топлива оставить зажигалку пустой.</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6.9.3.7 Газовые зажигалки, сохранившие работоспособность, проверяются на соответствие требованиям 4.1-4.5. Газовые зажигалки, не сохранившие свою работоспособность, не считаются неисправными.</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Если резервуар для топлива не является прозрачным, следует перейти к 6.9.3.8.</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6.9.3.8 Непрозрачные зажигалки, не сохранившие свою работоспособность, должны быть испытаны следующим образом, чтобы определить, являются ли они пустыми:</w:t>
      </w:r>
    </w:p>
    <w:p w:rsidR="00C160E1" w:rsidRPr="00C160E1" w:rsidRDefault="00C160E1" w:rsidP="007B50A5">
      <w:pPr>
        <w:pStyle w:val="Style5"/>
        <w:widowControl/>
        <w:numPr>
          <w:ilvl w:val="0"/>
          <w:numId w:val="35"/>
        </w:numPr>
        <w:tabs>
          <w:tab w:val="left" w:pos="851"/>
        </w:tabs>
        <w:ind w:left="0"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взвес</w:t>
      </w:r>
      <w:r w:rsidR="007B50A5">
        <w:rPr>
          <w:rStyle w:val="FontStyle33"/>
          <w:rFonts w:ascii="Times New Roman" w:hAnsi="Times New Roman" w:cs="Times New Roman"/>
          <w:sz w:val="24"/>
          <w:szCs w:val="24"/>
        </w:rPr>
        <w:t>ить</w:t>
      </w:r>
      <w:r w:rsidRPr="00C160E1">
        <w:rPr>
          <w:rStyle w:val="FontStyle33"/>
          <w:rFonts w:ascii="Times New Roman" w:hAnsi="Times New Roman" w:cs="Times New Roman"/>
          <w:sz w:val="24"/>
          <w:szCs w:val="24"/>
        </w:rPr>
        <w:t xml:space="preserve"> зажигалку с помощью весов, с погрешностью взвешивания 0,1 мг;</w:t>
      </w:r>
    </w:p>
    <w:p w:rsidR="00C160E1" w:rsidRPr="00C160E1" w:rsidRDefault="00C160E1" w:rsidP="007B50A5">
      <w:pPr>
        <w:pStyle w:val="Style5"/>
        <w:widowControl/>
        <w:numPr>
          <w:ilvl w:val="0"/>
          <w:numId w:val="35"/>
        </w:numPr>
        <w:tabs>
          <w:tab w:val="left" w:pos="851"/>
        </w:tabs>
        <w:ind w:left="0"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открыть резервуар (надавив на уплотнительный шарик или открыв клапан горелки для зажигалки многоразового использования, или открыв клапан заправки для зажигалки многоразового использования);</w:t>
      </w:r>
    </w:p>
    <w:p w:rsidR="00C160E1" w:rsidRPr="00C160E1" w:rsidRDefault="00C160E1" w:rsidP="007B50A5">
      <w:pPr>
        <w:pStyle w:val="Style5"/>
        <w:widowControl/>
        <w:numPr>
          <w:ilvl w:val="0"/>
          <w:numId w:val="35"/>
        </w:numPr>
        <w:tabs>
          <w:tab w:val="left" w:pos="851"/>
        </w:tabs>
        <w:ind w:left="0"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снова взвесить зажигалку со всеми деталями.</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 xml:space="preserve">Если масса не изменилась в пределах </w:t>
      </w:r>
      <w:r w:rsidR="007B50A5">
        <w:rPr>
          <w:rStyle w:val="FontStyle33"/>
          <w:rFonts w:ascii="Times New Roman" w:hAnsi="Times New Roman" w:cs="Times New Roman"/>
          <w:sz w:val="24"/>
          <w:szCs w:val="24"/>
        </w:rPr>
        <w:t>(</w:t>
      </w:r>
      <w:r w:rsidRPr="00C160E1">
        <w:rPr>
          <w:rStyle w:val="FontStyle33"/>
          <w:rFonts w:ascii="Times New Roman" w:hAnsi="Times New Roman" w:cs="Times New Roman"/>
          <w:sz w:val="24"/>
          <w:szCs w:val="24"/>
        </w:rPr>
        <w:t>± 10</w:t>
      </w:r>
      <w:r w:rsidR="007B50A5">
        <w:rPr>
          <w:rStyle w:val="FontStyle33"/>
          <w:rFonts w:ascii="Times New Roman" w:hAnsi="Times New Roman" w:cs="Times New Roman"/>
          <w:sz w:val="24"/>
          <w:szCs w:val="24"/>
        </w:rPr>
        <w:t>)</w:t>
      </w:r>
      <w:r w:rsidRPr="00C160E1">
        <w:rPr>
          <w:rStyle w:val="FontStyle33"/>
          <w:rFonts w:ascii="Times New Roman" w:hAnsi="Times New Roman" w:cs="Times New Roman"/>
          <w:sz w:val="24"/>
          <w:szCs w:val="24"/>
        </w:rPr>
        <w:t xml:space="preserve"> мг, то зажигалка была пустой.</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6.9.3.9 Газовые зажигалки, сохранившие свою работоспособность, проверяются на соответствие требованиям 4.1-4.5. Газовые зажигалки, не сохранившие свою работоспособность, не считаются неисправными.</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p>
    <w:p w:rsidR="00C160E1" w:rsidRPr="007B50A5" w:rsidRDefault="00C160E1" w:rsidP="007B50A5">
      <w:pPr>
        <w:pStyle w:val="2"/>
        <w:tabs>
          <w:tab w:val="clear" w:pos="1425"/>
          <w:tab w:val="num" w:pos="1134"/>
        </w:tabs>
        <w:ind w:left="0" w:firstLine="567"/>
      </w:pPr>
      <w:bookmarkStart w:id="47" w:name="_Toc47549182"/>
      <w:r w:rsidRPr="007B50A5">
        <w:t>Испытание на устойчивость при воздействии внутреннего давления</w:t>
      </w:r>
      <w:bookmarkEnd w:id="47"/>
    </w:p>
    <w:p w:rsidR="007B50A5" w:rsidRDefault="007B50A5" w:rsidP="00C160E1">
      <w:pPr>
        <w:pStyle w:val="Style5"/>
        <w:widowControl/>
        <w:tabs>
          <w:tab w:val="left" w:pos="851"/>
        </w:tabs>
        <w:ind w:firstLine="567"/>
        <w:jc w:val="both"/>
        <w:rPr>
          <w:rStyle w:val="FontStyle33"/>
          <w:rFonts w:ascii="Times New Roman" w:hAnsi="Times New Roman" w:cs="Times New Roman"/>
          <w:sz w:val="24"/>
          <w:szCs w:val="24"/>
        </w:rPr>
      </w:pPr>
    </w:p>
    <w:p w:rsidR="00C160E1" w:rsidRDefault="00C160E1" w:rsidP="00C160E1">
      <w:pPr>
        <w:pStyle w:val="Style5"/>
        <w:widowControl/>
        <w:tabs>
          <w:tab w:val="left" w:pos="851"/>
        </w:tabs>
        <w:ind w:firstLine="567"/>
        <w:jc w:val="both"/>
        <w:rPr>
          <w:rStyle w:val="FontStyle33"/>
          <w:rFonts w:ascii="Times New Roman" w:hAnsi="Times New Roman" w:cs="Times New Roman"/>
          <w:b/>
          <w:sz w:val="24"/>
          <w:szCs w:val="24"/>
        </w:rPr>
      </w:pPr>
      <w:r w:rsidRPr="007B50A5">
        <w:rPr>
          <w:rStyle w:val="FontStyle33"/>
          <w:rFonts w:ascii="Times New Roman" w:hAnsi="Times New Roman" w:cs="Times New Roman"/>
          <w:b/>
          <w:sz w:val="24"/>
          <w:szCs w:val="24"/>
        </w:rPr>
        <w:t>6.10.1 Общие положения</w:t>
      </w:r>
    </w:p>
    <w:p w:rsidR="007B50A5" w:rsidRPr="007B50A5" w:rsidRDefault="007B50A5" w:rsidP="00C160E1">
      <w:pPr>
        <w:pStyle w:val="Style5"/>
        <w:widowControl/>
        <w:tabs>
          <w:tab w:val="left" w:pos="851"/>
        </w:tabs>
        <w:ind w:firstLine="567"/>
        <w:jc w:val="both"/>
        <w:rPr>
          <w:rStyle w:val="FontStyle33"/>
          <w:rFonts w:ascii="Times New Roman" w:hAnsi="Times New Roman" w:cs="Times New Roman"/>
          <w:b/>
          <w:sz w:val="24"/>
          <w:szCs w:val="24"/>
        </w:rPr>
      </w:pP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Цель испытания</w:t>
      </w:r>
      <w:r w:rsidR="007B50A5">
        <w:rPr>
          <w:rStyle w:val="FontStyle33"/>
          <w:rFonts w:ascii="Times New Roman" w:hAnsi="Times New Roman" w:cs="Times New Roman"/>
          <w:sz w:val="24"/>
          <w:szCs w:val="24"/>
        </w:rPr>
        <w:t xml:space="preserve"> – </w:t>
      </w:r>
      <w:r w:rsidRPr="00C160E1">
        <w:rPr>
          <w:rStyle w:val="FontStyle33"/>
          <w:rFonts w:ascii="Times New Roman" w:hAnsi="Times New Roman" w:cs="Times New Roman"/>
          <w:sz w:val="24"/>
          <w:szCs w:val="24"/>
        </w:rPr>
        <w:t>определение способности топливных резервуаров, включая их крышки, безопасно выдерживать воздействие высокого внутреннего давления.</w:t>
      </w:r>
    </w:p>
    <w:p w:rsid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Жидкостные зажигалки, определенные в 3.2, должны быть исключены из этого испытания.</w:t>
      </w:r>
    </w:p>
    <w:p w:rsidR="007B50A5" w:rsidRPr="00C160E1" w:rsidRDefault="007B50A5" w:rsidP="00C160E1">
      <w:pPr>
        <w:pStyle w:val="Style5"/>
        <w:widowControl/>
        <w:tabs>
          <w:tab w:val="left" w:pos="851"/>
        </w:tabs>
        <w:ind w:firstLine="567"/>
        <w:jc w:val="both"/>
        <w:rPr>
          <w:rStyle w:val="FontStyle33"/>
          <w:rFonts w:ascii="Times New Roman" w:hAnsi="Times New Roman" w:cs="Times New Roman"/>
          <w:sz w:val="24"/>
          <w:szCs w:val="24"/>
        </w:rPr>
      </w:pPr>
    </w:p>
    <w:p w:rsidR="00C160E1" w:rsidRDefault="00C160E1" w:rsidP="00C160E1">
      <w:pPr>
        <w:pStyle w:val="Style5"/>
        <w:widowControl/>
        <w:tabs>
          <w:tab w:val="left" w:pos="851"/>
        </w:tabs>
        <w:ind w:firstLine="567"/>
        <w:jc w:val="both"/>
        <w:rPr>
          <w:rStyle w:val="FontStyle33"/>
          <w:rFonts w:ascii="Times New Roman" w:hAnsi="Times New Roman" w:cs="Times New Roman"/>
          <w:b/>
          <w:sz w:val="24"/>
          <w:szCs w:val="24"/>
        </w:rPr>
      </w:pPr>
      <w:r w:rsidRPr="007B50A5">
        <w:rPr>
          <w:rStyle w:val="FontStyle33"/>
          <w:rFonts w:ascii="Times New Roman" w:hAnsi="Times New Roman" w:cs="Times New Roman"/>
          <w:b/>
          <w:sz w:val="24"/>
          <w:szCs w:val="24"/>
        </w:rPr>
        <w:t>6.10.2 Образцы для испытания</w:t>
      </w:r>
    </w:p>
    <w:p w:rsidR="007B50A5" w:rsidRPr="007B50A5" w:rsidRDefault="007B50A5" w:rsidP="00C160E1">
      <w:pPr>
        <w:pStyle w:val="Style5"/>
        <w:widowControl/>
        <w:tabs>
          <w:tab w:val="left" w:pos="851"/>
        </w:tabs>
        <w:ind w:firstLine="567"/>
        <w:jc w:val="both"/>
        <w:rPr>
          <w:rStyle w:val="FontStyle33"/>
          <w:rFonts w:ascii="Times New Roman" w:hAnsi="Times New Roman" w:cs="Times New Roman"/>
          <w:b/>
          <w:sz w:val="24"/>
          <w:szCs w:val="24"/>
        </w:rPr>
      </w:pP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Образцы должны быть новыми, топливный резервуар которых освобождается от топлива и не имеющие механических повреждений.</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Допускается использовать при испытании на воздействие высокого внутреннего давления зажигалки, прошедшие испытание на соответствие требованиям 4.1-4.5.</w:t>
      </w:r>
    </w:p>
    <w:p w:rsidR="007B50A5" w:rsidRDefault="007B50A5" w:rsidP="00C160E1">
      <w:pPr>
        <w:pStyle w:val="Style5"/>
        <w:widowControl/>
        <w:tabs>
          <w:tab w:val="left" w:pos="851"/>
        </w:tabs>
        <w:ind w:firstLine="567"/>
        <w:jc w:val="both"/>
        <w:rPr>
          <w:rStyle w:val="FontStyle33"/>
          <w:rFonts w:ascii="Times New Roman" w:hAnsi="Times New Roman" w:cs="Times New Roman"/>
          <w:sz w:val="24"/>
          <w:szCs w:val="24"/>
        </w:rPr>
      </w:pPr>
    </w:p>
    <w:p w:rsidR="00C160E1" w:rsidRPr="007B50A5" w:rsidRDefault="00C160E1" w:rsidP="00C160E1">
      <w:pPr>
        <w:pStyle w:val="Style5"/>
        <w:widowControl/>
        <w:tabs>
          <w:tab w:val="left" w:pos="851"/>
        </w:tabs>
        <w:ind w:firstLine="567"/>
        <w:jc w:val="both"/>
        <w:rPr>
          <w:rStyle w:val="FontStyle33"/>
          <w:rFonts w:ascii="Times New Roman" w:hAnsi="Times New Roman" w:cs="Times New Roman"/>
          <w:b/>
          <w:sz w:val="24"/>
          <w:szCs w:val="24"/>
        </w:rPr>
      </w:pPr>
      <w:r w:rsidRPr="007B50A5">
        <w:rPr>
          <w:rStyle w:val="FontStyle33"/>
          <w:rFonts w:ascii="Times New Roman" w:hAnsi="Times New Roman" w:cs="Times New Roman"/>
          <w:b/>
          <w:sz w:val="24"/>
          <w:szCs w:val="24"/>
        </w:rPr>
        <w:t>6.10.3 Оборудование</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6.10.3.1 Устройство, способное создавать внутреннее давление 2 МПа.</w:t>
      </w:r>
    </w:p>
    <w:p w:rsidR="007B50A5" w:rsidRDefault="007B50A5" w:rsidP="00C160E1">
      <w:pPr>
        <w:pStyle w:val="Style5"/>
        <w:widowControl/>
        <w:tabs>
          <w:tab w:val="left" w:pos="851"/>
        </w:tabs>
        <w:ind w:firstLine="567"/>
        <w:jc w:val="both"/>
        <w:rPr>
          <w:rStyle w:val="FontStyle33"/>
          <w:rFonts w:ascii="Times New Roman" w:hAnsi="Times New Roman" w:cs="Times New Roman"/>
          <w:b/>
          <w:sz w:val="24"/>
          <w:szCs w:val="24"/>
        </w:rPr>
      </w:pPr>
    </w:p>
    <w:p w:rsidR="00C160E1" w:rsidRPr="007B50A5" w:rsidRDefault="00C160E1" w:rsidP="00C160E1">
      <w:pPr>
        <w:pStyle w:val="Style5"/>
        <w:widowControl/>
        <w:tabs>
          <w:tab w:val="left" w:pos="851"/>
        </w:tabs>
        <w:ind w:firstLine="567"/>
        <w:jc w:val="both"/>
        <w:rPr>
          <w:rStyle w:val="FontStyle33"/>
          <w:rFonts w:ascii="Times New Roman" w:hAnsi="Times New Roman" w:cs="Times New Roman"/>
          <w:b/>
          <w:sz w:val="24"/>
          <w:szCs w:val="24"/>
        </w:rPr>
      </w:pPr>
      <w:r w:rsidRPr="007B50A5">
        <w:rPr>
          <w:rStyle w:val="FontStyle33"/>
          <w:rFonts w:ascii="Times New Roman" w:hAnsi="Times New Roman" w:cs="Times New Roman"/>
          <w:b/>
          <w:sz w:val="24"/>
          <w:szCs w:val="24"/>
        </w:rPr>
        <w:t>6.10.4 Проведение испытаний</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6.10.4.1 Испытания проводят при температуре окружающей среды (23 ± 2)</w:t>
      </w:r>
      <w:r w:rsidR="007B50A5">
        <w:rPr>
          <w:rStyle w:val="FontStyle33"/>
          <w:rFonts w:ascii="Times New Roman" w:hAnsi="Times New Roman" w:cs="Times New Roman"/>
          <w:sz w:val="24"/>
          <w:szCs w:val="24"/>
        </w:rPr>
        <w:t xml:space="preserve"> </w:t>
      </w:r>
      <w:r w:rsidRPr="00C160E1">
        <w:rPr>
          <w:rStyle w:val="FontStyle33"/>
          <w:rFonts w:ascii="Times New Roman" w:hAnsi="Times New Roman" w:cs="Times New Roman"/>
          <w:sz w:val="24"/>
          <w:szCs w:val="24"/>
        </w:rPr>
        <w:t>°С.</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6.10.4.2 Если известны тип топлива и его состав, то образец подвергают воздействию высокого внутреннего давления, в два раза превышающему давление пара, возникающее при температуре 55</w:t>
      </w:r>
      <w:r w:rsidR="007B50A5">
        <w:rPr>
          <w:rStyle w:val="FontStyle33"/>
          <w:rFonts w:ascii="Times New Roman" w:hAnsi="Times New Roman" w:cs="Times New Roman"/>
          <w:sz w:val="24"/>
          <w:szCs w:val="24"/>
        </w:rPr>
        <w:t xml:space="preserve"> </w:t>
      </w:r>
      <w:r w:rsidRPr="00C160E1">
        <w:rPr>
          <w:rStyle w:val="FontStyle33"/>
          <w:rFonts w:ascii="Times New Roman" w:hAnsi="Times New Roman" w:cs="Times New Roman"/>
          <w:sz w:val="24"/>
          <w:szCs w:val="24"/>
        </w:rPr>
        <w:t>°С, причем повышение давления не превышает скорости 69 кПа/С.</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Определяют во время испытания, не происходит ли быстрого падения давления.</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Неисправность: любое наличие быстрого падения давления.</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6.10.4.3 Если тип топлива и его состав неизвестны, то образец подвергают воздействию высокого внутреннего давления, равному 1,93 МПа, с повышением давления, не превышающим скорости 69 кПа/С.</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lastRenderedPageBreak/>
        <w:t>Определяют во время испытания, не происходит ли быстрого падения давления.</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Неисправность: любое наличие быстрого падения давления. В случае неисправности запишите максимальное давление и переходите к 6.10.4.4.</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 xml:space="preserve">6.10.4.4 </w:t>
      </w:r>
      <w:proofErr w:type="spellStart"/>
      <w:r w:rsidRPr="00C160E1">
        <w:rPr>
          <w:rStyle w:val="FontStyle33"/>
          <w:rFonts w:ascii="Times New Roman" w:hAnsi="Times New Roman" w:cs="Times New Roman"/>
          <w:sz w:val="24"/>
          <w:szCs w:val="24"/>
        </w:rPr>
        <w:t>Хроматографический</w:t>
      </w:r>
      <w:proofErr w:type="spellEnd"/>
      <w:r w:rsidRPr="00C160E1">
        <w:rPr>
          <w:rStyle w:val="FontStyle33"/>
          <w:rFonts w:ascii="Times New Roman" w:hAnsi="Times New Roman" w:cs="Times New Roman"/>
          <w:sz w:val="24"/>
          <w:szCs w:val="24"/>
        </w:rPr>
        <w:t xml:space="preserve"> анализ должен проводиться в соответствии с ISO 7941 для определения типа топлива и состава с целью определения давления паров топлива при температуре 55° C.</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 xml:space="preserve">Неисправность: максимальное давление, регистрируемое при испытании в соответствии с 6.10.4.3, более чем в два раза превышает давление пара, определенное при температуре 55° C </w:t>
      </w:r>
      <w:proofErr w:type="spellStart"/>
      <w:r w:rsidRPr="00C160E1">
        <w:rPr>
          <w:rStyle w:val="FontStyle33"/>
          <w:rFonts w:ascii="Times New Roman" w:hAnsi="Times New Roman" w:cs="Times New Roman"/>
          <w:sz w:val="24"/>
          <w:szCs w:val="24"/>
        </w:rPr>
        <w:t>хроматографическим</w:t>
      </w:r>
      <w:proofErr w:type="spellEnd"/>
      <w:r w:rsidRPr="00C160E1">
        <w:rPr>
          <w:rStyle w:val="FontStyle33"/>
          <w:rFonts w:ascii="Times New Roman" w:hAnsi="Times New Roman" w:cs="Times New Roman"/>
          <w:sz w:val="24"/>
          <w:szCs w:val="24"/>
        </w:rPr>
        <w:t xml:space="preserve"> анализом.</w:t>
      </w:r>
    </w:p>
    <w:p w:rsidR="007B50A5" w:rsidRDefault="007B50A5" w:rsidP="00C160E1">
      <w:pPr>
        <w:pStyle w:val="Style5"/>
        <w:widowControl/>
        <w:tabs>
          <w:tab w:val="left" w:pos="851"/>
        </w:tabs>
        <w:ind w:firstLine="567"/>
        <w:jc w:val="both"/>
        <w:rPr>
          <w:rStyle w:val="FontStyle33"/>
          <w:rFonts w:ascii="Times New Roman" w:hAnsi="Times New Roman" w:cs="Times New Roman"/>
          <w:sz w:val="24"/>
          <w:szCs w:val="24"/>
        </w:rPr>
      </w:pPr>
    </w:p>
    <w:p w:rsidR="00C160E1" w:rsidRPr="007B50A5" w:rsidRDefault="00C160E1" w:rsidP="007B50A5">
      <w:pPr>
        <w:pStyle w:val="2"/>
        <w:tabs>
          <w:tab w:val="clear" w:pos="1425"/>
          <w:tab w:val="num" w:pos="1134"/>
        </w:tabs>
        <w:ind w:left="0" w:firstLine="567"/>
      </w:pPr>
      <w:bookmarkStart w:id="48" w:name="_Toc47549183"/>
      <w:r w:rsidRPr="007B50A5">
        <w:t>Испытание на устойчивость к воздействию циклического горения пламени</w:t>
      </w:r>
      <w:bookmarkEnd w:id="48"/>
    </w:p>
    <w:p w:rsidR="007B50A5" w:rsidRDefault="007B50A5" w:rsidP="00C160E1">
      <w:pPr>
        <w:pStyle w:val="Style5"/>
        <w:widowControl/>
        <w:tabs>
          <w:tab w:val="left" w:pos="851"/>
        </w:tabs>
        <w:ind w:firstLine="567"/>
        <w:jc w:val="both"/>
        <w:rPr>
          <w:rStyle w:val="FontStyle33"/>
          <w:rFonts w:ascii="Times New Roman" w:hAnsi="Times New Roman" w:cs="Times New Roman"/>
          <w:sz w:val="24"/>
          <w:szCs w:val="24"/>
        </w:rPr>
      </w:pPr>
    </w:p>
    <w:p w:rsidR="00C160E1" w:rsidRPr="007B50A5" w:rsidRDefault="00C160E1" w:rsidP="00C160E1">
      <w:pPr>
        <w:pStyle w:val="Style5"/>
        <w:widowControl/>
        <w:tabs>
          <w:tab w:val="left" w:pos="851"/>
        </w:tabs>
        <w:ind w:firstLine="567"/>
        <w:jc w:val="both"/>
        <w:rPr>
          <w:rStyle w:val="FontStyle33"/>
          <w:rFonts w:ascii="Times New Roman" w:hAnsi="Times New Roman" w:cs="Times New Roman"/>
          <w:b/>
          <w:sz w:val="24"/>
          <w:szCs w:val="24"/>
        </w:rPr>
      </w:pPr>
      <w:r w:rsidRPr="007B50A5">
        <w:rPr>
          <w:rStyle w:val="FontStyle33"/>
          <w:rFonts w:ascii="Times New Roman" w:hAnsi="Times New Roman" w:cs="Times New Roman"/>
          <w:b/>
          <w:sz w:val="24"/>
          <w:szCs w:val="24"/>
        </w:rPr>
        <w:t>6.11.1 Общие положения</w:t>
      </w:r>
    </w:p>
    <w:p w:rsidR="007B50A5" w:rsidRDefault="007B50A5" w:rsidP="00C160E1">
      <w:pPr>
        <w:pStyle w:val="Style5"/>
        <w:widowControl/>
        <w:tabs>
          <w:tab w:val="left" w:pos="851"/>
        </w:tabs>
        <w:ind w:firstLine="567"/>
        <w:jc w:val="both"/>
        <w:rPr>
          <w:rStyle w:val="FontStyle33"/>
          <w:rFonts w:ascii="Times New Roman" w:hAnsi="Times New Roman" w:cs="Times New Roman"/>
          <w:sz w:val="24"/>
          <w:szCs w:val="24"/>
        </w:rPr>
      </w:pP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Цель испытания</w:t>
      </w:r>
      <w:r w:rsidR="007B50A5">
        <w:rPr>
          <w:rStyle w:val="FontStyle33"/>
          <w:rFonts w:ascii="Times New Roman" w:hAnsi="Times New Roman" w:cs="Times New Roman"/>
          <w:sz w:val="24"/>
          <w:szCs w:val="24"/>
        </w:rPr>
        <w:t xml:space="preserve"> – </w:t>
      </w:r>
      <w:r w:rsidRPr="00C160E1">
        <w:rPr>
          <w:rStyle w:val="FontStyle33"/>
          <w:rFonts w:ascii="Times New Roman" w:hAnsi="Times New Roman" w:cs="Times New Roman"/>
          <w:sz w:val="24"/>
          <w:szCs w:val="24"/>
        </w:rPr>
        <w:t>определение способности зажигалок выдерживать время горения 20 с, с циклом 10 раз с интервалом 5 мин между циклами, не нарушая их последующей безопасной эксплуатации.</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Для настоящего испытания могут использоваться зажигалки, предназначенные для испытаний на соответствие требованиям 4.1-4.5.</w:t>
      </w:r>
    </w:p>
    <w:p w:rsidR="005959BC" w:rsidRDefault="005959BC" w:rsidP="00C160E1">
      <w:pPr>
        <w:pStyle w:val="Style5"/>
        <w:widowControl/>
        <w:tabs>
          <w:tab w:val="left" w:pos="851"/>
        </w:tabs>
        <w:ind w:firstLine="567"/>
        <w:jc w:val="both"/>
        <w:rPr>
          <w:rStyle w:val="FontStyle33"/>
          <w:rFonts w:ascii="Times New Roman" w:hAnsi="Times New Roman" w:cs="Times New Roman"/>
          <w:sz w:val="24"/>
          <w:szCs w:val="24"/>
        </w:rPr>
      </w:pPr>
    </w:p>
    <w:p w:rsidR="00C160E1" w:rsidRPr="005959BC" w:rsidRDefault="00C160E1" w:rsidP="00C160E1">
      <w:pPr>
        <w:pStyle w:val="Style5"/>
        <w:widowControl/>
        <w:tabs>
          <w:tab w:val="left" w:pos="851"/>
        </w:tabs>
        <w:ind w:firstLine="567"/>
        <w:jc w:val="both"/>
        <w:rPr>
          <w:rStyle w:val="FontStyle33"/>
          <w:rFonts w:ascii="Times New Roman" w:hAnsi="Times New Roman" w:cs="Times New Roman"/>
          <w:b/>
          <w:sz w:val="24"/>
          <w:szCs w:val="24"/>
        </w:rPr>
      </w:pPr>
      <w:r w:rsidRPr="005959BC">
        <w:rPr>
          <w:rStyle w:val="FontStyle33"/>
          <w:rFonts w:ascii="Times New Roman" w:hAnsi="Times New Roman" w:cs="Times New Roman"/>
          <w:b/>
          <w:sz w:val="24"/>
          <w:szCs w:val="24"/>
        </w:rPr>
        <w:t>6.11.2 Проведение испытания</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 xml:space="preserve">6.11.2.1 Для жидкостных и нерегулируемых газовых зажигалок </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6.11.2.1.1 Испытание проводится при постоянно установленной высоте пламени.</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6.11.2.1.2 Выдерживают зажигалки для образцов при температуре (23 ± 2)</w:t>
      </w:r>
      <w:r w:rsidR="005959BC">
        <w:rPr>
          <w:rStyle w:val="FontStyle33"/>
          <w:rFonts w:ascii="Times New Roman" w:hAnsi="Times New Roman" w:cs="Times New Roman"/>
          <w:sz w:val="24"/>
          <w:szCs w:val="24"/>
        </w:rPr>
        <w:t xml:space="preserve"> </w:t>
      </w:r>
      <w:r w:rsidRPr="00C160E1">
        <w:rPr>
          <w:rStyle w:val="FontStyle33"/>
          <w:rFonts w:ascii="Times New Roman" w:hAnsi="Times New Roman" w:cs="Times New Roman"/>
          <w:sz w:val="24"/>
          <w:szCs w:val="24"/>
        </w:rPr>
        <w:t>°C не менее 10 ч.</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6.11.2.1.3 Зажигают зажигалку таким образом, чтобы пламя было направлено вертикально вверх, и дайте ему гореть в течение 20 с.</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6.11.2.1.4 Оставить зажигалку на 5 мин.</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6.11.2.1.5 Повторяют испытания 6.11.2.1.3 и 6.11.2.1.4 еще девять раз, проделав полных 10 циклов.</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6.11.2.1.6 Выдерживать зажигалки для образцов при температуре (23 ± 2) °С не менее 10 ч.</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6.11.2.1.7 Оставшиеся работоспособными зажигалки, проверяют на соответствие требованиям 4.1-4.5.</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6.11.2.1.8 Зажигалки, не сохранившие свою работоспособность, не считаются неисправными.</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6.11.2.1.9 Для зажигалок с двойным пламенем испытание должно проводиться для каждого типа пламени.</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6.11.2.1.10 Для зажигалок с несколькими типами пламени испытание должно проводиться для каждого пламени.</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6.11.2.2 Для регулируемых газовых зажигалок</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6.11.2.2.1 Испытание с высотой пламени 50 мм или при максимальной высоте, допускаемой регулировкой, если она ме</w:t>
      </w:r>
      <w:r w:rsidR="005959BC">
        <w:rPr>
          <w:rStyle w:val="FontStyle33"/>
          <w:rFonts w:ascii="Times New Roman" w:hAnsi="Times New Roman" w:cs="Times New Roman"/>
          <w:sz w:val="24"/>
          <w:szCs w:val="24"/>
        </w:rPr>
        <w:t>нее</w:t>
      </w:r>
      <w:r w:rsidRPr="00C160E1">
        <w:rPr>
          <w:rStyle w:val="FontStyle33"/>
          <w:rFonts w:ascii="Times New Roman" w:hAnsi="Times New Roman" w:cs="Times New Roman"/>
          <w:sz w:val="24"/>
          <w:szCs w:val="24"/>
        </w:rPr>
        <w:t xml:space="preserve"> 50 мм.</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6.11.2.2.2 Выдерживают зажигалки для образцов при температуре (23 ± 2) °C не менее 10 ч.</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6.11.2.2.3 Зажигают зажигалку для образца таким образом, чтобы пламя было направлено вертикально вверх, и дают гореть в течение 20 с.</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6.11.2.2.4 Оставить зажигалку на 5 мин.</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lastRenderedPageBreak/>
        <w:t>6.11.2.2.5 Повторяют испытания 6.11.2.2.3 и 6.11.2.2.4 еще девять раз, сделав полные 10 циклов.</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6.11.2.2.6 Выдерживают зажигалки для образцов при температуре (23 ± 2) °С не менее 10 ч.</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6.11.2.2.7 Зажигалки, сохранившие свою работоспособность, должны проверяются на соответствие требованиям 4.1-4.5.</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6.11.2.2.8 Зажигалки, не сохранившие свою работоспособность, не считаются неисправными.</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6.11.2.2.9 Для зажигалок с двойным пламенем испытание должно проводиться для каждого типа пламени.</w:t>
      </w:r>
    </w:p>
    <w:p w:rsid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6.11.2.2.10 Для зажигалок с несколькими типами пламени испытание должно проводиться для каждого пламени.</w:t>
      </w:r>
    </w:p>
    <w:p w:rsidR="005959BC" w:rsidRPr="00C160E1" w:rsidRDefault="005959BC" w:rsidP="00C160E1">
      <w:pPr>
        <w:pStyle w:val="Style5"/>
        <w:widowControl/>
        <w:tabs>
          <w:tab w:val="left" w:pos="851"/>
        </w:tabs>
        <w:ind w:firstLine="567"/>
        <w:jc w:val="both"/>
        <w:rPr>
          <w:rStyle w:val="FontStyle33"/>
          <w:rFonts w:ascii="Times New Roman" w:hAnsi="Times New Roman" w:cs="Times New Roman"/>
          <w:sz w:val="24"/>
          <w:szCs w:val="24"/>
        </w:rPr>
      </w:pPr>
    </w:p>
    <w:p w:rsidR="00C160E1" w:rsidRPr="005959BC" w:rsidRDefault="00C160E1" w:rsidP="005959BC">
      <w:pPr>
        <w:pStyle w:val="2"/>
        <w:tabs>
          <w:tab w:val="clear" w:pos="1425"/>
          <w:tab w:val="num" w:pos="1134"/>
        </w:tabs>
        <w:ind w:left="0" w:firstLine="567"/>
      </w:pPr>
      <w:bookmarkStart w:id="49" w:name="_Toc47549184"/>
      <w:r w:rsidRPr="005959BC">
        <w:t>Испытания на воздействие непрерывного горения топлива</w:t>
      </w:r>
      <w:bookmarkEnd w:id="49"/>
    </w:p>
    <w:p w:rsidR="005959BC" w:rsidRDefault="005959BC" w:rsidP="00C160E1">
      <w:pPr>
        <w:pStyle w:val="Style5"/>
        <w:widowControl/>
        <w:tabs>
          <w:tab w:val="left" w:pos="851"/>
        </w:tabs>
        <w:ind w:firstLine="567"/>
        <w:jc w:val="both"/>
        <w:rPr>
          <w:rStyle w:val="FontStyle33"/>
          <w:rFonts w:ascii="Times New Roman" w:hAnsi="Times New Roman" w:cs="Times New Roman"/>
          <w:sz w:val="24"/>
          <w:szCs w:val="24"/>
        </w:rPr>
      </w:pPr>
    </w:p>
    <w:p w:rsidR="00C160E1" w:rsidRDefault="00C160E1" w:rsidP="00C160E1">
      <w:pPr>
        <w:pStyle w:val="Style5"/>
        <w:widowControl/>
        <w:tabs>
          <w:tab w:val="left" w:pos="851"/>
        </w:tabs>
        <w:ind w:firstLine="567"/>
        <w:jc w:val="both"/>
        <w:rPr>
          <w:rStyle w:val="FontStyle33"/>
          <w:rFonts w:ascii="Times New Roman" w:hAnsi="Times New Roman" w:cs="Times New Roman"/>
          <w:b/>
          <w:sz w:val="24"/>
          <w:szCs w:val="24"/>
        </w:rPr>
      </w:pPr>
      <w:r w:rsidRPr="005959BC">
        <w:rPr>
          <w:rStyle w:val="FontStyle33"/>
          <w:rFonts w:ascii="Times New Roman" w:hAnsi="Times New Roman" w:cs="Times New Roman"/>
          <w:b/>
          <w:sz w:val="24"/>
          <w:szCs w:val="24"/>
        </w:rPr>
        <w:t>6.12.1 Общие положения</w:t>
      </w:r>
    </w:p>
    <w:p w:rsidR="005959BC" w:rsidRPr="005959BC" w:rsidRDefault="005959BC" w:rsidP="00C160E1">
      <w:pPr>
        <w:pStyle w:val="Style5"/>
        <w:widowControl/>
        <w:tabs>
          <w:tab w:val="left" w:pos="851"/>
        </w:tabs>
        <w:ind w:firstLine="567"/>
        <w:jc w:val="both"/>
        <w:rPr>
          <w:rStyle w:val="FontStyle33"/>
          <w:rFonts w:ascii="Times New Roman" w:hAnsi="Times New Roman" w:cs="Times New Roman"/>
          <w:b/>
          <w:sz w:val="24"/>
          <w:szCs w:val="24"/>
        </w:rPr>
      </w:pP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Цель испытания</w:t>
      </w:r>
      <w:r w:rsidR="005959BC">
        <w:rPr>
          <w:rStyle w:val="FontStyle33"/>
          <w:rFonts w:ascii="Times New Roman" w:hAnsi="Times New Roman" w:cs="Times New Roman"/>
          <w:sz w:val="24"/>
          <w:szCs w:val="24"/>
        </w:rPr>
        <w:t xml:space="preserve"> – </w:t>
      </w:r>
      <w:r w:rsidRPr="00C160E1">
        <w:rPr>
          <w:rStyle w:val="FontStyle33"/>
          <w:rFonts w:ascii="Times New Roman" w:hAnsi="Times New Roman" w:cs="Times New Roman"/>
          <w:sz w:val="24"/>
          <w:szCs w:val="24"/>
        </w:rPr>
        <w:t>определение способности зажигалки выдерживать воздействие непрерывного горения топлива в течение 2 мин, не вызывая опасного состояния.</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Для настоящего испытания могут использоваться зажигалки, используемые при испытании на соответствие требованиям 4.1-4.5.</w:t>
      </w:r>
    </w:p>
    <w:p w:rsidR="005959BC" w:rsidRDefault="005959BC" w:rsidP="00C160E1">
      <w:pPr>
        <w:pStyle w:val="Style5"/>
        <w:widowControl/>
        <w:tabs>
          <w:tab w:val="left" w:pos="851"/>
        </w:tabs>
        <w:ind w:firstLine="567"/>
        <w:jc w:val="both"/>
        <w:rPr>
          <w:rStyle w:val="FontStyle33"/>
          <w:rFonts w:ascii="Times New Roman" w:hAnsi="Times New Roman" w:cs="Times New Roman"/>
          <w:sz w:val="24"/>
          <w:szCs w:val="24"/>
        </w:rPr>
      </w:pPr>
    </w:p>
    <w:p w:rsidR="00C160E1" w:rsidRPr="005959BC" w:rsidRDefault="00C160E1" w:rsidP="00C160E1">
      <w:pPr>
        <w:pStyle w:val="Style5"/>
        <w:widowControl/>
        <w:tabs>
          <w:tab w:val="left" w:pos="851"/>
        </w:tabs>
        <w:ind w:firstLine="567"/>
        <w:jc w:val="both"/>
        <w:rPr>
          <w:rStyle w:val="FontStyle33"/>
          <w:rFonts w:ascii="Times New Roman" w:hAnsi="Times New Roman" w:cs="Times New Roman"/>
          <w:b/>
          <w:sz w:val="24"/>
          <w:szCs w:val="24"/>
        </w:rPr>
      </w:pPr>
      <w:r w:rsidRPr="005959BC">
        <w:rPr>
          <w:rStyle w:val="FontStyle33"/>
          <w:rFonts w:ascii="Times New Roman" w:hAnsi="Times New Roman" w:cs="Times New Roman"/>
          <w:b/>
          <w:sz w:val="24"/>
          <w:szCs w:val="24"/>
        </w:rPr>
        <w:t>6.12.2 Оборудование</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6.12.2.1 Вытяжной шкаф из негорючих материалов.</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6.12.3 Проведение испытания</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6.12.3.1 Для жидкостных и нерегулируемых газовых зажигалок</w:t>
      </w:r>
    </w:p>
    <w:p w:rsidR="00C160E1" w:rsidRPr="00C160E1" w:rsidRDefault="00C160E1" w:rsidP="005959BC">
      <w:pPr>
        <w:pStyle w:val="Style5"/>
        <w:widowControl/>
        <w:numPr>
          <w:ilvl w:val="0"/>
          <w:numId w:val="39"/>
        </w:numPr>
        <w:tabs>
          <w:tab w:val="left" w:pos="851"/>
        </w:tabs>
        <w:ind w:left="0"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Испытания при постоянно установленной высоте пламени.</w:t>
      </w:r>
    </w:p>
    <w:p w:rsidR="00C160E1" w:rsidRPr="00C160E1" w:rsidRDefault="00C160E1" w:rsidP="005959BC">
      <w:pPr>
        <w:pStyle w:val="Style5"/>
        <w:widowControl/>
        <w:numPr>
          <w:ilvl w:val="0"/>
          <w:numId w:val="39"/>
        </w:numPr>
        <w:tabs>
          <w:tab w:val="left" w:pos="851"/>
        </w:tabs>
        <w:ind w:left="0"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Выдерживают зажигалки для образцов при температуре (23 ± 2)</w:t>
      </w:r>
      <w:r w:rsidR="005959BC">
        <w:rPr>
          <w:rStyle w:val="FontStyle33"/>
          <w:rFonts w:ascii="Times New Roman" w:hAnsi="Times New Roman" w:cs="Times New Roman"/>
          <w:sz w:val="24"/>
          <w:szCs w:val="24"/>
        </w:rPr>
        <w:t xml:space="preserve"> </w:t>
      </w:r>
      <w:r w:rsidRPr="00C160E1">
        <w:rPr>
          <w:rStyle w:val="FontStyle33"/>
          <w:rFonts w:ascii="Times New Roman" w:hAnsi="Times New Roman" w:cs="Times New Roman"/>
          <w:sz w:val="24"/>
          <w:szCs w:val="24"/>
        </w:rPr>
        <w:t>°</w:t>
      </w:r>
      <w:r w:rsidR="005959BC" w:rsidRPr="00C160E1">
        <w:rPr>
          <w:rStyle w:val="FontStyle33"/>
          <w:rFonts w:ascii="Times New Roman" w:hAnsi="Times New Roman" w:cs="Times New Roman"/>
          <w:sz w:val="24"/>
          <w:szCs w:val="24"/>
        </w:rPr>
        <w:t>С менее</w:t>
      </w:r>
      <w:r w:rsidRPr="00C160E1">
        <w:rPr>
          <w:rStyle w:val="FontStyle33"/>
          <w:rFonts w:ascii="Times New Roman" w:hAnsi="Times New Roman" w:cs="Times New Roman"/>
          <w:sz w:val="24"/>
          <w:szCs w:val="24"/>
        </w:rPr>
        <w:t xml:space="preserve"> 10 ч.</w:t>
      </w:r>
    </w:p>
    <w:p w:rsidR="00C160E1" w:rsidRPr="00C160E1" w:rsidRDefault="00C160E1" w:rsidP="005959BC">
      <w:pPr>
        <w:pStyle w:val="Style5"/>
        <w:widowControl/>
        <w:numPr>
          <w:ilvl w:val="0"/>
          <w:numId w:val="39"/>
        </w:numPr>
        <w:tabs>
          <w:tab w:val="left" w:pos="851"/>
        </w:tabs>
        <w:ind w:left="0"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Зажигают зажигалку для образца так, чтобы пламя было направлено вертикально вверх, и дают гореть в течение 2 мин.</w:t>
      </w:r>
    </w:p>
    <w:p w:rsidR="00C160E1" w:rsidRPr="00C160E1" w:rsidRDefault="00C160E1" w:rsidP="005959BC">
      <w:pPr>
        <w:pStyle w:val="Style5"/>
        <w:widowControl/>
        <w:numPr>
          <w:ilvl w:val="0"/>
          <w:numId w:val="39"/>
        </w:numPr>
        <w:tabs>
          <w:tab w:val="left" w:pos="851"/>
        </w:tabs>
        <w:ind w:left="0"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Наблюдают за образцом во время горения пламени.</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Неисправность: возникновение, в любое время во время испытания:</w:t>
      </w:r>
    </w:p>
    <w:p w:rsidR="00C160E1" w:rsidRPr="00C160E1" w:rsidRDefault="00C160E1" w:rsidP="005959BC">
      <w:pPr>
        <w:pStyle w:val="Style5"/>
        <w:widowControl/>
        <w:numPr>
          <w:ilvl w:val="0"/>
          <w:numId w:val="40"/>
        </w:numPr>
        <w:tabs>
          <w:tab w:val="left" w:pos="851"/>
        </w:tabs>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непрерывное горение составных частей</w:t>
      </w:r>
      <w:r w:rsidR="005959BC">
        <w:rPr>
          <w:rStyle w:val="FontStyle33"/>
          <w:rFonts w:ascii="Times New Roman" w:hAnsi="Times New Roman" w:cs="Times New Roman"/>
          <w:sz w:val="24"/>
          <w:szCs w:val="24"/>
        </w:rPr>
        <w:t>;</w:t>
      </w:r>
    </w:p>
    <w:p w:rsidR="00C160E1" w:rsidRPr="00C160E1" w:rsidRDefault="00C160E1" w:rsidP="005959BC">
      <w:pPr>
        <w:pStyle w:val="Style5"/>
        <w:widowControl/>
        <w:numPr>
          <w:ilvl w:val="0"/>
          <w:numId w:val="40"/>
        </w:numPr>
        <w:tabs>
          <w:tab w:val="left" w:pos="851"/>
        </w:tabs>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выход из строя компонентов клапана</w:t>
      </w:r>
      <w:r w:rsidR="005959BC">
        <w:rPr>
          <w:rStyle w:val="FontStyle33"/>
          <w:rFonts w:ascii="Times New Roman" w:hAnsi="Times New Roman" w:cs="Times New Roman"/>
          <w:sz w:val="24"/>
          <w:szCs w:val="24"/>
        </w:rPr>
        <w:t>;</w:t>
      </w:r>
    </w:p>
    <w:p w:rsidR="00C160E1" w:rsidRPr="00C160E1" w:rsidRDefault="00C160E1" w:rsidP="005959BC">
      <w:pPr>
        <w:pStyle w:val="Style5"/>
        <w:widowControl/>
        <w:numPr>
          <w:ilvl w:val="0"/>
          <w:numId w:val="40"/>
        </w:numPr>
        <w:tabs>
          <w:tab w:val="left" w:pos="851"/>
        </w:tabs>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выход из строя компонентов зажигания</w:t>
      </w:r>
      <w:r w:rsidR="005959BC">
        <w:rPr>
          <w:rStyle w:val="FontStyle33"/>
          <w:rFonts w:ascii="Times New Roman" w:hAnsi="Times New Roman" w:cs="Times New Roman"/>
          <w:sz w:val="24"/>
          <w:szCs w:val="24"/>
        </w:rPr>
        <w:t>;</w:t>
      </w:r>
    </w:p>
    <w:p w:rsidR="00C160E1" w:rsidRPr="00C160E1" w:rsidRDefault="00C160E1" w:rsidP="005959BC">
      <w:pPr>
        <w:pStyle w:val="Style5"/>
        <w:widowControl/>
        <w:numPr>
          <w:ilvl w:val="0"/>
          <w:numId w:val="40"/>
        </w:numPr>
        <w:tabs>
          <w:tab w:val="left" w:pos="851"/>
        </w:tabs>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появление трещин/разломов топливного резервуара.</w:t>
      </w:r>
    </w:p>
    <w:p w:rsidR="00C160E1" w:rsidRPr="00C160E1" w:rsidRDefault="00C160E1" w:rsidP="005959BC">
      <w:pPr>
        <w:pStyle w:val="Style5"/>
        <w:widowControl/>
        <w:numPr>
          <w:ilvl w:val="0"/>
          <w:numId w:val="39"/>
        </w:numPr>
        <w:tabs>
          <w:tab w:val="left" w:pos="851"/>
        </w:tabs>
        <w:ind w:left="0"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для зажигалок с двойным пламенем испытание проводится для каждого типа пламени. Все пламя должно быть испытано.</w:t>
      </w:r>
    </w:p>
    <w:p w:rsidR="00C160E1" w:rsidRPr="00C160E1" w:rsidRDefault="00C160E1" w:rsidP="005959BC">
      <w:pPr>
        <w:pStyle w:val="Style5"/>
        <w:widowControl/>
        <w:numPr>
          <w:ilvl w:val="0"/>
          <w:numId w:val="39"/>
        </w:numPr>
        <w:tabs>
          <w:tab w:val="left" w:pos="851"/>
        </w:tabs>
        <w:ind w:left="0"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для зажигалок с нескольких пламенем, испытания должны быть выполнены для каждого пламени.</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Зажигалки, используемые для испытания, не должны повторно использоваться для каких-либо других испытаний.</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Тот факт, что зажигалка не прошла испытание, не означает, что испытание было провалено.</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6.12.3.2 Для регулируемых газовых зажигалок</w:t>
      </w:r>
    </w:p>
    <w:p w:rsidR="00C160E1" w:rsidRPr="00C160E1" w:rsidRDefault="00C160E1" w:rsidP="005959BC">
      <w:pPr>
        <w:pStyle w:val="Style5"/>
        <w:widowControl/>
        <w:numPr>
          <w:ilvl w:val="0"/>
          <w:numId w:val="41"/>
        </w:numPr>
        <w:tabs>
          <w:tab w:val="left" w:pos="851"/>
        </w:tabs>
        <w:ind w:left="0"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Устанавливают высоту пламени на уровне 50 мм или максимальную высоту пламени, допускаемую регулировкой, если она меньше 50 мм.</w:t>
      </w:r>
    </w:p>
    <w:p w:rsidR="00C160E1" w:rsidRPr="00C160E1" w:rsidRDefault="00C160E1" w:rsidP="005959BC">
      <w:pPr>
        <w:pStyle w:val="Style5"/>
        <w:widowControl/>
        <w:numPr>
          <w:ilvl w:val="0"/>
          <w:numId w:val="41"/>
        </w:numPr>
        <w:tabs>
          <w:tab w:val="left" w:pos="851"/>
        </w:tabs>
        <w:ind w:left="0"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Выдерживают образцы при температуре (23 ± 2)</w:t>
      </w:r>
      <w:r w:rsidR="005959BC">
        <w:rPr>
          <w:rStyle w:val="FontStyle33"/>
          <w:rFonts w:ascii="Times New Roman" w:hAnsi="Times New Roman" w:cs="Times New Roman"/>
          <w:sz w:val="24"/>
          <w:szCs w:val="24"/>
        </w:rPr>
        <w:t xml:space="preserve"> </w:t>
      </w:r>
      <w:r w:rsidRPr="00C160E1">
        <w:rPr>
          <w:rStyle w:val="FontStyle33"/>
          <w:rFonts w:ascii="Times New Roman" w:hAnsi="Times New Roman" w:cs="Times New Roman"/>
          <w:sz w:val="24"/>
          <w:szCs w:val="24"/>
        </w:rPr>
        <w:t>°С не менее 10 ч.</w:t>
      </w:r>
    </w:p>
    <w:p w:rsidR="00C160E1" w:rsidRPr="00C160E1" w:rsidRDefault="00C160E1" w:rsidP="005959BC">
      <w:pPr>
        <w:pStyle w:val="Style5"/>
        <w:widowControl/>
        <w:numPr>
          <w:ilvl w:val="0"/>
          <w:numId w:val="41"/>
        </w:numPr>
        <w:tabs>
          <w:tab w:val="left" w:pos="851"/>
        </w:tabs>
        <w:ind w:left="0"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Зажигают зажигалку для образца так, чтобы пламя было направлено вертикально вверх, и дают гореть в течение 2 мин.</w:t>
      </w:r>
    </w:p>
    <w:p w:rsidR="00C160E1" w:rsidRPr="00C160E1" w:rsidRDefault="00C160E1" w:rsidP="005959BC">
      <w:pPr>
        <w:pStyle w:val="Style5"/>
        <w:widowControl/>
        <w:numPr>
          <w:ilvl w:val="0"/>
          <w:numId w:val="41"/>
        </w:numPr>
        <w:tabs>
          <w:tab w:val="left" w:pos="851"/>
        </w:tabs>
        <w:ind w:left="0"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lastRenderedPageBreak/>
        <w:t>Наблюдают за образцом во время горения пламени.</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Неисправность: возникновение, в любое время во время испытания:</w:t>
      </w:r>
    </w:p>
    <w:p w:rsidR="00C160E1" w:rsidRPr="00C160E1" w:rsidRDefault="00C160E1" w:rsidP="005959BC">
      <w:pPr>
        <w:pStyle w:val="Style5"/>
        <w:widowControl/>
        <w:numPr>
          <w:ilvl w:val="0"/>
          <w:numId w:val="40"/>
        </w:numPr>
        <w:tabs>
          <w:tab w:val="left" w:pos="851"/>
        </w:tabs>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непрерывное горение составных частей</w:t>
      </w:r>
      <w:r w:rsidR="005959BC">
        <w:rPr>
          <w:rStyle w:val="FontStyle33"/>
          <w:rFonts w:ascii="Times New Roman" w:hAnsi="Times New Roman" w:cs="Times New Roman"/>
          <w:sz w:val="24"/>
          <w:szCs w:val="24"/>
        </w:rPr>
        <w:t>;</w:t>
      </w:r>
    </w:p>
    <w:p w:rsidR="00C160E1" w:rsidRPr="00C160E1" w:rsidRDefault="00C160E1" w:rsidP="005959BC">
      <w:pPr>
        <w:pStyle w:val="Style5"/>
        <w:widowControl/>
        <w:numPr>
          <w:ilvl w:val="0"/>
          <w:numId w:val="40"/>
        </w:numPr>
        <w:tabs>
          <w:tab w:val="left" w:pos="851"/>
        </w:tabs>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выход из строя компонентов клапана</w:t>
      </w:r>
      <w:r w:rsidR="005959BC">
        <w:rPr>
          <w:rStyle w:val="FontStyle33"/>
          <w:rFonts w:ascii="Times New Roman" w:hAnsi="Times New Roman" w:cs="Times New Roman"/>
          <w:sz w:val="24"/>
          <w:szCs w:val="24"/>
        </w:rPr>
        <w:t>;</w:t>
      </w:r>
    </w:p>
    <w:p w:rsidR="00C160E1" w:rsidRPr="00C160E1" w:rsidRDefault="00C160E1" w:rsidP="005959BC">
      <w:pPr>
        <w:pStyle w:val="Style5"/>
        <w:widowControl/>
        <w:numPr>
          <w:ilvl w:val="0"/>
          <w:numId w:val="40"/>
        </w:numPr>
        <w:tabs>
          <w:tab w:val="left" w:pos="851"/>
        </w:tabs>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выход из строя компонентов зажигания</w:t>
      </w:r>
      <w:r w:rsidR="005959BC">
        <w:rPr>
          <w:rStyle w:val="FontStyle33"/>
          <w:rFonts w:ascii="Times New Roman" w:hAnsi="Times New Roman" w:cs="Times New Roman"/>
          <w:sz w:val="24"/>
          <w:szCs w:val="24"/>
        </w:rPr>
        <w:t>;</w:t>
      </w:r>
    </w:p>
    <w:p w:rsidR="00C160E1" w:rsidRPr="00C160E1" w:rsidRDefault="00C160E1" w:rsidP="005959BC">
      <w:pPr>
        <w:pStyle w:val="Style5"/>
        <w:widowControl/>
        <w:numPr>
          <w:ilvl w:val="0"/>
          <w:numId w:val="40"/>
        </w:numPr>
        <w:tabs>
          <w:tab w:val="left" w:pos="851"/>
        </w:tabs>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появление трещин/разломов топливного резервуара.</w:t>
      </w:r>
    </w:p>
    <w:p w:rsidR="00C160E1" w:rsidRPr="00C160E1" w:rsidRDefault="00C160E1" w:rsidP="005959BC">
      <w:pPr>
        <w:pStyle w:val="Style5"/>
        <w:widowControl/>
        <w:numPr>
          <w:ilvl w:val="0"/>
          <w:numId w:val="41"/>
        </w:numPr>
        <w:tabs>
          <w:tab w:val="left" w:pos="851"/>
        </w:tabs>
        <w:ind w:left="0"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для зажигалок с двойным пламенем испытание проводится для каждого типа пламени. Все пламя должно быть испытано.</w:t>
      </w:r>
    </w:p>
    <w:p w:rsidR="00C160E1" w:rsidRPr="00C160E1" w:rsidRDefault="00C160E1" w:rsidP="005959BC">
      <w:pPr>
        <w:pStyle w:val="Style5"/>
        <w:widowControl/>
        <w:numPr>
          <w:ilvl w:val="0"/>
          <w:numId w:val="41"/>
        </w:numPr>
        <w:tabs>
          <w:tab w:val="left" w:pos="851"/>
        </w:tabs>
        <w:ind w:left="0"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для зажигалок с нескольких пламенем, испытания должны быть выполнены для каждого пламени.</w:t>
      </w:r>
    </w:p>
    <w:p w:rsidR="00C160E1" w:rsidRPr="00C160E1" w:rsidRDefault="00C160E1" w:rsidP="00C160E1">
      <w:pPr>
        <w:pStyle w:val="Style5"/>
        <w:widowControl/>
        <w:tabs>
          <w:tab w:val="left" w:pos="851"/>
        </w:tabs>
        <w:ind w:firstLine="567"/>
        <w:jc w:val="both"/>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Зажигалки, используемые для испытания, не должны повторно использоваться для каких-либо других испытаний.</w:t>
      </w:r>
    </w:p>
    <w:p w:rsidR="00741C6C" w:rsidRPr="00C160E1" w:rsidRDefault="00C160E1" w:rsidP="00C160E1">
      <w:pPr>
        <w:tabs>
          <w:tab w:val="left" w:pos="851"/>
        </w:tabs>
        <w:autoSpaceDE w:val="0"/>
        <w:autoSpaceDN w:val="0"/>
        <w:adjustRightInd w:val="0"/>
        <w:ind w:firstLine="567"/>
        <w:rPr>
          <w:rStyle w:val="FontStyle33"/>
          <w:rFonts w:ascii="Times New Roman" w:hAnsi="Times New Roman" w:cs="Times New Roman"/>
          <w:sz w:val="24"/>
          <w:szCs w:val="24"/>
        </w:rPr>
      </w:pPr>
      <w:r w:rsidRPr="00C160E1">
        <w:rPr>
          <w:rStyle w:val="FontStyle33"/>
          <w:rFonts w:ascii="Times New Roman" w:hAnsi="Times New Roman" w:cs="Times New Roman"/>
          <w:sz w:val="24"/>
          <w:szCs w:val="24"/>
        </w:rPr>
        <w:t>Тот факт, что зажигалка не прошла испытание, не означает, что испытание было провалено.</w:t>
      </w:r>
    </w:p>
    <w:p w:rsidR="00C160E1" w:rsidRPr="007E192B" w:rsidRDefault="00C160E1" w:rsidP="00C160E1">
      <w:pPr>
        <w:autoSpaceDE w:val="0"/>
        <w:autoSpaceDN w:val="0"/>
        <w:adjustRightInd w:val="0"/>
        <w:ind w:firstLine="567"/>
        <w:rPr>
          <w:sz w:val="24"/>
        </w:rPr>
      </w:pPr>
    </w:p>
    <w:p w:rsidR="00DA5EA2" w:rsidRDefault="005959BC" w:rsidP="00DA5EA2">
      <w:pPr>
        <w:pStyle w:val="10"/>
        <w:numPr>
          <w:ilvl w:val="0"/>
          <w:numId w:val="4"/>
        </w:numPr>
        <w:tabs>
          <w:tab w:val="clear" w:pos="1134"/>
          <w:tab w:val="clear" w:pos="1605"/>
          <w:tab w:val="num" w:pos="0"/>
          <w:tab w:val="left" w:pos="851"/>
        </w:tabs>
        <w:spacing w:before="0" w:after="0"/>
        <w:ind w:left="0" w:firstLine="567"/>
        <w:rPr>
          <w:sz w:val="24"/>
          <w:szCs w:val="24"/>
        </w:rPr>
      </w:pPr>
      <w:bookmarkStart w:id="50" w:name="_Toc47549185"/>
      <w:r>
        <w:rPr>
          <w:sz w:val="24"/>
          <w:szCs w:val="24"/>
        </w:rPr>
        <w:t>Инструкции и предупреждения</w:t>
      </w:r>
      <w:bookmarkEnd w:id="50"/>
    </w:p>
    <w:p w:rsidR="00DA5EA2" w:rsidRDefault="00DA5EA2" w:rsidP="00DA5EA2"/>
    <w:p w:rsidR="00741C6C" w:rsidRPr="00055935" w:rsidRDefault="005959BC" w:rsidP="00741C6C">
      <w:pPr>
        <w:pStyle w:val="2"/>
        <w:tabs>
          <w:tab w:val="clear" w:pos="1425"/>
          <w:tab w:val="num" w:pos="851"/>
          <w:tab w:val="left" w:pos="1134"/>
        </w:tabs>
        <w:ind w:left="0" w:firstLine="567"/>
      </w:pPr>
      <w:bookmarkStart w:id="51" w:name="_Toc47549186"/>
      <w:r>
        <w:rPr>
          <w:bCs w:val="0"/>
        </w:rPr>
        <w:t>Общие положения</w:t>
      </w:r>
      <w:bookmarkEnd w:id="51"/>
    </w:p>
    <w:p w:rsidR="00741C6C" w:rsidRPr="00DA5EA2" w:rsidRDefault="00741C6C" w:rsidP="00DA5EA2"/>
    <w:p w:rsidR="005959BC" w:rsidRDefault="005959BC" w:rsidP="005959BC">
      <w:pPr>
        <w:pStyle w:val="Style5"/>
        <w:widowControl/>
        <w:ind w:firstLine="567"/>
        <w:jc w:val="both"/>
        <w:rPr>
          <w:rStyle w:val="FontStyle33"/>
          <w:rFonts w:ascii="Times New Roman" w:hAnsi="Times New Roman" w:cs="Times New Roman"/>
          <w:sz w:val="24"/>
          <w:szCs w:val="24"/>
          <w:lang w:val="kk-KZ"/>
        </w:rPr>
      </w:pPr>
      <w:r w:rsidRPr="005959BC">
        <w:rPr>
          <w:rStyle w:val="FontStyle33"/>
          <w:rFonts w:ascii="Times New Roman" w:hAnsi="Times New Roman" w:cs="Times New Roman"/>
          <w:sz w:val="24"/>
          <w:szCs w:val="24"/>
          <w:lang w:val="kk-KZ"/>
        </w:rPr>
        <w:t>Все зажигалки должны сопровождаться соответствующей информацией по безопасному использованию (инструкциями или предупреждениями, или и тем и другим), либо в текстовой форме, либо в виде знаков безопасности, которые заменяли бы все существующие текстовые инструкции и предупреждения, или и то, и другое, сообщая пользователю надлежащий способ использования.</w:t>
      </w:r>
    </w:p>
    <w:p w:rsidR="005959BC" w:rsidRPr="005959BC" w:rsidRDefault="005959BC" w:rsidP="005959BC">
      <w:pPr>
        <w:pStyle w:val="Style5"/>
        <w:widowControl/>
        <w:ind w:firstLine="567"/>
        <w:jc w:val="both"/>
        <w:rPr>
          <w:rStyle w:val="FontStyle33"/>
          <w:rFonts w:ascii="Times New Roman" w:hAnsi="Times New Roman" w:cs="Times New Roman"/>
          <w:sz w:val="24"/>
          <w:szCs w:val="24"/>
          <w:lang w:val="kk-KZ"/>
        </w:rPr>
      </w:pPr>
    </w:p>
    <w:p w:rsidR="005959BC" w:rsidRPr="005959BC" w:rsidRDefault="005959BC" w:rsidP="005959BC">
      <w:pPr>
        <w:pStyle w:val="2"/>
        <w:tabs>
          <w:tab w:val="clear" w:pos="1425"/>
          <w:tab w:val="num" w:pos="851"/>
          <w:tab w:val="left" w:pos="1134"/>
        </w:tabs>
        <w:ind w:left="0" w:firstLine="567"/>
        <w:rPr>
          <w:bCs w:val="0"/>
        </w:rPr>
      </w:pPr>
      <w:bookmarkStart w:id="52" w:name="_Toc47549187"/>
      <w:r w:rsidRPr="005959BC">
        <w:rPr>
          <w:bCs w:val="0"/>
        </w:rPr>
        <w:t>Расположение информации</w:t>
      </w:r>
      <w:bookmarkEnd w:id="52"/>
    </w:p>
    <w:p w:rsidR="005959BC" w:rsidRDefault="005959BC" w:rsidP="005959BC">
      <w:pPr>
        <w:pStyle w:val="Style5"/>
        <w:widowControl/>
        <w:ind w:firstLine="567"/>
        <w:jc w:val="both"/>
        <w:rPr>
          <w:rStyle w:val="FontStyle33"/>
          <w:rFonts w:ascii="Times New Roman" w:hAnsi="Times New Roman" w:cs="Times New Roman"/>
          <w:sz w:val="24"/>
          <w:szCs w:val="24"/>
          <w:lang w:val="kk-KZ"/>
        </w:rPr>
      </w:pPr>
    </w:p>
    <w:p w:rsidR="005959BC" w:rsidRPr="005959BC" w:rsidRDefault="005959BC" w:rsidP="005959BC">
      <w:pPr>
        <w:pStyle w:val="Style5"/>
        <w:widowControl/>
        <w:ind w:firstLine="567"/>
        <w:jc w:val="both"/>
        <w:rPr>
          <w:rStyle w:val="FontStyle33"/>
          <w:rFonts w:ascii="Times New Roman" w:hAnsi="Times New Roman" w:cs="Times New Roman"/>
          <w:sz w:val="24"/>
          <w:szCs w:val="24"/>
          <w:lang w:val="kk-KZ"/>
        </w:rPr>
      </w:pPr>
      <w:r w:rsidRPr="005959BC">
        <w:rPr>
          <w:rStyle w:val="FontStyle33"/>
          <w:rFonts w:ascii="Times New Roman" w:hAnsi="Times New Roman" w:cs="Times New Roman"/>
          <w:sz w:val="24"/>
          <w:szCs w:val="24"/>
          <w:lang w:val="kk-KZ"/>
        </w:rPr>
        <w:t>Информация о безопасности должна быть либо на самой зажигалке, либо в отдельной брошюре или буклете, упакованной вместе с зажигалкой, либо на упаковке потребительского товара, предусмотренной для торговой точки. Эта информация должна содержать предупреждения, являющиеся наиболее типичными для данного типа зажигалок. Информация по технике безопасности размещают на видном месте, с контрастным фоном, цветом, размером типа или стилем, отличным от другой информации.</w:t>
      </w:r>
    </w:p>
    <w:p w:rsidR="005959BC" w:rsidRDefault="005959BC" w:rsidP="005959BC">
      <w:pPr>
        <w:pStyle w:val="Style5"/>
        <w:widowControl/>
        <w:ind w:firstLine="567"/>
        <w:jc w:val="both"/>
        <w:rPr>
          <w:rStyle w:val="FontStyle33"/>
          <w:rFonts w:ascii="Times New Roman" w:hAnsi="Times New Roman" w:cs="Times New Roman"/>
          <w:sz w:val="24"/>
          <w:szCs w:val="24"/>
          <w:lang w:val="kk-KZ"/>
        </w:rPr>
      </w:pPr>
    </w:p>
    <w:p w:rsidR="005959BC" w:rsidRPr="005959BC" w:rsidRDefault="005959BC" w:rsidP="005959BC">
      <w:pPr>
        <w:pStyle w:val="2"/>
        <w:tabs>
          <w:tab w:val="clear" w:pos="1425"/>
          <w:tab w:val="num" w:pos="851"/>
          <w:tab w:val="left" w:pos="1134"/>
        </w:tabs>
        <w:ind w:left="0" w:firstLine="567"/>
        <w:rPr>
          <w:bCs w:val="0"/>
        </w:rPr>
      </w:pPr>
      <w:bookmarkStart w:id="53" w:name="_Toc47549188"/>
      <w:r w:rsidRPr="005959BC">
        <w:rPr>
          <w:bCs w:val="0"/>
        </w:rPr>
        <w:t>Содержание</w:t>
      </w:r>
      <w:bookmarkEnd w:id="53"/>
    </w:p>
    <w:p w:rsidR="005959BC" w:rsidRDefault="005959BC" w:rsidP="005959BC">
      <w:pPr>
        <w:pStyle w:val="Style5"/>
        <w:widowControl/>
        <w:ind w:firstLine="567"/>
        <w:jc w:val="both"/>
        <w:rPr>
          <w:rStyle w:val="FontStyle33"/>
          <w:rFonts w:ascii="Times New Roman" w:hAnsi="Times New Roman" w:cs="Times New Roman"/>
          <w:sz w:val="24"/>
          <w:szCs w:val="24"/>
          <w:lang w:val="kk-KZ"/>
        </w:rPr>
      </w:pPr>
    </w:p>
    <w:p w:rsidR="005959BC" w:rsidRPr="005959BC" w:rsidRDefault="005959BC" w:rsidP="005959BC">
      <w:pPr>
        <w:pStyle w:val="Style5"/>
        <w:widowControl/>
        <w:ind w:firstLine="567"/>
        <w:jc w:val="both"/>
        <w:rPr>
          <w:rStyle w:val="FontStyle33"/>
          <w:rFonts w:ascii="Times New Roman" w:hAnsi="Times New Roman" w:cs="Times New Roman"/>
          <w:sz w:val="24"/>
          <w:szCs w:val="24"/>
          <w:lang w:val="kk-KZ"/>
        </w:rPr>
      </w:pPr>
      <w:r w:rsidRPr="005959BC">
        <w:rPr>
          <w:rStyle w:val="FontStyle33"/>
          <w:rFonts w:ascii="Times New Roman" w:hAnsi="Times New Roman" w:cs="Times New Roman"/>
          <w:sz w:val="24"/>
          <w:szCs w:val="24"/>
          <w:lang w:val="kk-KZ"/>
        </w:rPr>
        <w:t>7.3.1 Для всех зажигалок информация по технике безопасности должна сопровождаться  словом «ПРЕДУПРЕЖДЕНИЕ» в непосредственной близости от информации по технике безопасности и содержать следующие надписи:</w:t>
      </w:r>
    </w:p>
    <w:p w:rsidR="005959BC" w:rsidRPr="005959BC" w:rsidRDefault="005959BC" w:rsidP="005959BC">
      <w:pPr>
        <w:pStyle w:val="Style5"/>
        <w:widowControl/>
        <w:ind w:firstLine="567"/>
        <w:jc w:val="both"/>
        <w:rPr>
          <w:rStyle w:val="FontStyle33"/>
          <w:rFonts w:ascii="Times New Roman" w:hAnsi="Times New Roman" w:cs="Times New Roman"/>
          <w:b/>
          <w:sz w:val="24"/>
          <w:szCs w:val="24"/>
          <w:lang w:val="kk-KZ"/>
        </w:rPr>
      </w:pPr>
      <w:r w:rsidRPr="005959BC">
        <w:rPr>
          <w:rStyle w:val="FontStyle33"/>
          <w:rFonts w:ascii="Times New Roman" w:hAnsi="Times New Roman" w:cs="Times New Roman"/>
          <w:sz w:val="24"/>
          <w:szCs w:val="24"/>
          <w:lang w:val="kk-KZ"/>
        </w:rPr>
        <w:t>— «</w:t>
      </w:r>
      <w:r w:rsidRPr="005959BC">
        <w:rPr>
          <w:rStyle w:val="FontStyle33"/>
          <w:rFonts w:ascii="Times New Roman" w:hAnsi="Times New Roman" w:cs="Times New Roman"/>
          <w:b/>
          <w:sz w:val="24"/>
          <w:szCs w:val="24"/>
          <w:u w:val="single"/>
          <w:lang w:val="kk-KZ"/>
        </w:rPr>
        <w:t>ХРАНИТЬ ВДАЛИ ОТ ДЕТЕЙ</w:t>
      </w:r>
      <w:r w:rsidRPr="005959BC">
        <w:rPr>
          <w:rStyle w:val="FontStyle33"/>
          <w:rFonts w:ascii="Times New Roman" w:hAnsi="Times New Roman" w:cs="Times New Roman"/>
          <w:sz w:val="24"/>
          <w:szCs w:val="24"/>
          <w:lang w:val="kk-KZ"/>
        </w:rPr>
        <w:t>» или «</w:t>
      </w:r>
      <w:r w:rsidRPr="005959BC">
        <w:rPr>
          <w:rStyle w:val="FontStyle33"/>
          <w:rFonts w:ascii="Times New Roman" w:hAnsi="Times New Roman" w:cs="Times New Roman"/>
          <w:b/>
          <w:sz w:val="24"/>
          <w:szCs w:val="24"/>
          <w:u w:val="single"/>
          <w:lang w:val="kk-KZ"/>
        </w:rPr>
        <w:t>ХРАНИТЬ В НЕДОСТУПНОМ ДЛЯ ДЕТЕЙ МЕСТЕ</w:t>
      </w:r>
      <w:r>
        <w:rPr>
          <w:rStyle w:val="FontStyle33"/>
          <w:rFonts w:ascii="Times New Roman" w:hAnsi="Times New Roman" w:cs="Times New Roman"/>
          <w:sz w:val="24"/>
          <w:szCs w:val="24"/>
          <w:lang w:val="kk-KZ"/>
        </w:rPr>
        <w:t>»</w:t>
      </w:r>
      <w:r w:rsidRPr="005959BC">
        <w:rPr>
          <w:rStyle w:val="FontStyle33"/>
          <w:rFonts w:ascii="Times New Roman" w:hAnsi="Times New Roman" w:cs="Times New Roman"/>
          <w:sz w:val="24"/>
          <w:szCs w:val="24"/>
          <w:lang w:val="kk-KZ"/>
        </w:rPr>
        <w:t>.</w:t>
      </w:r>
    </w:p>
    <w:p w:rsidR="005959BC" w:rsidRPr="005959BC" w:rsidRDefault="005959BC" w:rsidP="005959BC">
      <w:pPr>
        <w:pStyle w:val="Style5"/>
        <w:widowControl/>
        <w:ind w:firstLine="567"/>
        <w:jc w:val="both"/>
        <w:rPr>
          <w:rStyle w:val="FontStyle33"/>
          <w:rFonts w:ascii="Times New Roman" w:hAnsi="Times New Roman" w:cs="Times New Roman"/>
          <w:b/>
          <w:sz w:val="24"/>
          <w:szCs w:val="24"/>
          <w:lang w:val="kk-KZ"/>
        </w:rPr>
      </w:pPr>
      <w:r w:rsidRPr="005959BC">
        <w:rPr>
          <w:rStyle w:val="FontStyle33"/>
          <w:rFonts w:ascii="Times New Roman" w:hAnsi="Times New Roman" w:cs="Times New Roman"/>
          <w:sz w:val="24"/>
          <w:szCs w:val="24"/>
          <w:lang w:val="kk-KZ"/>
        </w:rPr>
        <w:t>(Надпись должна быть подчеркнута и выделена четким шрифтом.)</w:t>
      </w:r>
    </w:p>
    <w:p w:rsidR="005959BC" w:rsidRPr="005959BC" w:rsidRDefault="005959BC" w:rsidP="005959BC">
      <w:pPr>
        <w:pStyle w:val="Style5"/>
        <w:widowControl/>
        <w:ind w:firstLine="567"/>
        <w:jc w:val="both"/>
        <w:rPr>
          <w:rStyle w:val="FontStyle33"/>
          <w:rFonts w:ascii="Times New Roman" w:hAnsi="Times New Roman" w:cs="Times New Roman"/>
          <w:b/>
          <w:sz w:val="24"/>
          <w:szCs w:val="24"/>
          <w:lang w:val="kk-KZ"/>
        </w:rPr>
      </w:pPr>
      <w:r w:rsidRPr="005959BC">
        <w:rPr>
          <w:rStyle w:val="FontStyle33"/>
          <w:rFonts w:ascii="Times New Roman" w:hAnsi="Times New Roman" w:cs="Times New Roman"/>
          <w:sz w:val="24"/>
          <w:szCs w:val="24"/>
          <w:lang w:val="kk-KZ"/>
        </w:rPr>
        <w:t>— «Зажигайте на расстоянии от лица и одежды».</w:t>
      </w:r>
    </w:p>
    <w:p w:rsidR="005959BC" w:rsidRPr="005959BC" w:rsidRDefault="005959BC" w:rsidP="005959BC">
      <w:pPr>
        <w:pStyle w:val="Style5"/>
        <w:widowControl/>
        <w:ind w:firstLine="567"/>
        <w:jc w:val="both"/>
        <w:rPr>
          <w:rStyle w:val="FontStyle33"/>
          <w:rFonts w:ascii="Times New Roman" w:hAnsi="Times New Roman" w:cs="Times New Roman"/>
          <w:b/>
          <w:sz w:val="24"/>
          <w:szCs w:val="24"/>
          <w:lang w:val="kk-KZ"/>
        </w:rPr>
      </w:pPr>
      <w:r w:rsidRPr="005959BC">
        <w:rPr>
          <w:rStyle w:val="FontStyle33"/>
          <w:rFonts w:ascii="Times New Roman" w:hAnsi="Times New Roman" w:cs="Times New Roman"/>
          <w:sz w:val="24"/>
          <w:szCs w:val="24"/>
          <w:lang w:val="kk-KZ"/>
        </w:rPr>
        <w:t>7.3.2 Информация по технике безопасности должна включать следующие предупреждения в зависимости от типа зажигалки::</w:t>
      </w:r>
    </w:p>
    <w:p w:rsidR="005959BC" w:rsidRPr="005959BC" w:rsidRDefault="005959BC" w:rsidP="005959BC">
      <w:pPr>
        <w:pStyle w:val="Style5"/>
        <w:widowControl/>
        <w:numPr>
          <w:ilvl w:val="0"/>
          <w:numId w:val="44"/>
        </w:numPr>
        <w:tabs>
          <w:tab w:val="left" w:pos="851"/>
        </w:tabs>
        <w:ind w:left="0" w:firstLine="567"/>
        <w:jc w:val="both"/>
        <w:rPr>
          <w:rStyle w:val="FontStyle33"/>
          <w:rFonts w:ascii="Times New Roman" w:hAnsi="Times New Roman" w:cs="Times New Roman"/>
          <w:sz w:val="24"/>
          <w:szCs w:val="24"/>
          <w:lang w:val="kk-KZ"/>
        </w:rPr>
      </w:pPr>
      <w:r w:rsidRPr="005959BC">
        <w:rPr>
          <w:rStyle w:val="FontStyle33"/>
          <w:rFonts w:ascii="Times New Roman" w:hAnsi="Times New Roman" w:cs="Times New Roman"/>
          <w:sz w:val="24"/>
          <w:szCs w:val="24"/>
        </w:rPr>
        <w:t>«</w:t>
      </w:r>
      <w:r w:rsidRPr="005959BC">
        <w:rPr>
          <w:rStyle w:val="FontStyle33"/>
          <w:rFonts w:ascii="Times New Roman" w:hAnsi="Times New Roman" w:cs="Times New Roman"/>
          <w:sz w:val="24"/>
          <w:szCs w:val="24"/>
          <w:lang w:val="kk-KZ"/>
        </w:rPr>
        <w:t>Содержит легковоспламеняющийся газ под давлением».</w:t>
      </w:r>
    </w:p>
    <w:p w:rsidR="005959BC" w:rsidRPr="005959BC" w:rsidRDefault="005959BC" w:rsidP="005959BC">
      <w:pPr>
        <w:pStyle w:val="Style5"/>
        <w:widowControl/>
        <w:numPr>
          <w:ilvl w:val="0"/>
          <w:numId w:val="44"/>
        </w:numPr>
        <w:tabs>
          <w:tab w:val="left" w:pos="851"/>
        </w:tabs>
        <w:ind w:left="0" w:firstLine="567"/>
        <w:jc w:val="both"/>
        <w:rPr>
          <w:rStyle w:val="FontStyle33"/>
          <w:rFonts w:ascii="Times New Roman" w:hAnsi="Times New Roman" w:cs="Times New Roman"/>
          <w:sz w:val="24"/>
          <w:szCs w:val="24"/>
          <w:lang w:val="kk-KZ"/>
        </w:rPr>
      </w:pPr>
      <w:r w:rsidRPr="005959BC">
        <w:rPr>
          <w:rStyle w:val="FontStyle33"/>
          <w:rFonts w:ascii="Times New Roman" w:hAnsi="Times New Roman" w:cs="Times New Roman"/>
          <w:sz w:val="24"/>
          <w:szCs w:val="24"/>
          <w:lang w:val="kk-KZ"/>
        </w:rPr>
        <w:t>«Содержит легковоспламеняющуюся жидкость».</w:t>
      </w:r>
    </w:p>
    <w:p w:rsidR="005959BC" w:rsidRPr="005959BC" w:rsidRDefault="005959BC" w:rsidP="005959BC">
      <w:pPr>
        <w:pStyle w:val="Style5"/>
        <w:widowControl/>
        <w:numPr>
          <w:ilvl w:val="0"/>
          <w:numId w:val="44"/>
        </w:numPr>
        <w:tabs>
          <w:tab w:val="left" w:pos="851"/>
        </w:tabs>
        <w:ind w:left="0" w:firstLine="567"/>
        <w:jc w:val="both"/>
        <w:rPr>
          <w:rStyle w:val="FontStyle33"/>
          <w:rFonts w:ascii="Times New Roman" w:hAnsi="Times New Roman" w:cs="Times New Roman"/>
          <w:sz w:val="24"/>
          <w:szCs w:val="24"/>
          <w:lang w:val="kk-KZ"/>
        </w:rPr>
      </w:pPr>
      <w:r w:rsidRPr="005959BC">
        <w:rPr>
          <w:rStyle w:val="FontStyle33"/>
          <w:rFonts w:ascii="Times New Roman" w:hAnsi="Times New Roman" w:cs="Times New Roman"/>
          <w:sz w:val="24"/>
          <w:szCs w:val="24"/>
          <w:lang w:val="kk-KZ"/>
        </w:rPr>
        <w:t>«При заправки будет содержать легковоспламеняющуюся жидкость».</w:t>
      </w:r>
    </w:p>
    <w:p w:rsidR="005959BC" w:rsidRPr="005959BC" w:rsidRDefault="005959BC" w:rsidP="005959BC">
      <w:pPr>
        <w:pStyle w:val="Style5"/>
        <w:widowControl/>
        <w:numPr>
          <w:ilvl w:val="0"/>
          <w:numId w:val="44"/>
        </w:numPr>
        <w:tabs>
          <w:tab w:val="left" w:pos="851"/>
        </w:tabs>
        <w:ind w:left="0" w:firstLine="567"/>
        <w:jc w:val="both"/>
        <w:rPr>
          <w:rStyle w:val="FontStyle33"/>
          <w:rFonts w:ascii="Times New Roman" w:hAnsi="Times New Roman" w:cs="Times New Roman"/>
          <w:sz w:val="24"/>
          <w:szCs w:val="24"/>
          <w:lang w:val="kk-KZ"/>
        </w:rPr>
      </w:pPr>
      <w:r w:rsidRPr="005959BC">
        <w:rPr>
          <w:rStyle w:val="FontStyle33"/>
          <w:rFonts w:ascii="Times New Roman" w:hAnsi="Times New Roman" w:cs="Times New Roman"/>
          <w:sz w:val="24"/>
          <w:szCs w:val="24"/>
          <w:lang w:val="kk-KZ"/>
        </w:rPr>
        <w:lastRenderedPageBreak/>
        <w:t>«Не подвергайте воздействию температуры выше 50° C или длительному воздействию солнечных лучей».</w:t>
      </w:r>
    </w:p>
    <w:p w:rsidR="005959BC" w:rsidRPr="005959BC" w:rsidRDefault="005959BC" w:rsidP="005959BC">
      <w:pPr>
        <w:pStyle w:val="Style5"/>
        <w:widowControl/>
        <w:numPr>
          <w:ilvl w:val="0"/>
          <w:numId w:val="44"/>
        </w:numPr>
        <w:tabs>
          <w:tab w:val="left" w:pos="851"/>
        </w:tabs>
        <w:ind w:left="0" w:firstLine="567"/>
        <w:jc w:val="both"/>
        <w:rPr>
          <w:rStyle w:val="FontStyle33"/>
          <w:rFonts w:ascii="Times New Roman" w:hAnsi="Times New Roman" w:cs="Times New Roman"/>
          <w:sz w:val="24"/>
          <w:szCs w:val="24"/>
          <w:lang w:val="kk-KZ"/>
        </w:rPr>
      </w:pPr>
      <w:r w:rsidRPr="005959BC">
        <w:rPr>
          <w:rStyle w:val="FontStyle33"/>
          <w:rFonts w:ascii="Times New Roman" w:hAnsi="Times New Roman" w:cs="Times New Roman"/>
          <w:sz w:val="24"/>
          <w:szCs w:val="24"/>
          <w:lang w:val="kk-KZ"/>
        </w:rPr>
        <w:t>«Не разрушать и не подвергать воздействию огня».</w:t>
      </w:r>
    </w:p>
    <w:p w:rsidR="005959BC" w:rsidRPr="005959BC" w:rsidRDefault="005959BC" w:rsidP="005959BC">
      <w:pPr>
        <w:pStyle w:val="Style5"/>
        <w:widowControl/>
        <w:numPr>
          <w:ilvl w:val="0"/>
          <w:numId w:val="44"/>
        </w:numPr>
        <w:tabs>
          <w:tab w:val="left" w:pos="851"/>
        </w:tabs>
        <w:ind w:left="0" w:firstLine="567"/>
        <w:jc w:val="both"/>
        <w:rPr>
          <w:rStyle w:val="FontStyle33"/>
          <w:rFonts w:ascii="Times New Roman" w:hAnsi="Times New Roman" w:cs="Times New Roman"/>
          <w:sz w:val="24"/>
          <w:szCs w:val="24"/>
          <w:lang w:val="kk-KZ"/>
        </w:rPr>
      </w:pPr>
      <w:r w:rsidRPr="005959BC">
        <w:rPr>
          <w:rStyle w:val="FontStyle33"/>
          <w:rFonts w:ascii="Times New Roman" w:hAnsi="Times New Roman" w:cs="Times New Roman"/>
          <w:sz w:val="24"/>
          <w:szCs w:val="24"/>
          <w:lang w:val="kk-KZ"/>
        </w:rPr>
        <w:t>«Убедитесь, что пламя потушено после использования».</w:t>
      </w:r>
    </w:p>
    <w:p w:rsidR="005959BC" w:rsidRPr="005959BC" w:rsidRDefault="005959BC" w:rsidP="005959BC">
      <w:pPr>
        <w:pStyle w:val="Style5"/>
        <w:widowControl/>
        <w:numPr>
          <w:ilvl w:val="0"/>
          <w:numId w:val="44"/>
        </w:numPr>
        <w:tabs>
          <w:tab w:val="left" w:pos="851"/>
        </w:tabs>
        <w:ind w:left="0" w:firstLine="567"/>
        <w:jc w:val="both"/>
        <w:rPr>
          <w:rStyle w:val="FontStyle33"/>
          <w:rFonts w:ascii="Times New Roman" w:hAnsi="Times New Roman" w:cs="Times New Roman"/>
          <w:sz w:val="24"/>
          <w:szCs w:val="24"/>
          <w:lang w:val="kk-KZ"/>
        </w:rPr>
      </w:pPr>
      <w:r w:rsidRPr="005959BC">
        <w:rPr>
          <w:rStyle w:val="FontStyle33"/>
          <w:rFonts w:ascii="Times New Roman" w:hAnsi="Times New Roman" w:cs="Times New Roman"/>
          <w:sz w:val="24"/>
          <w:szCs w:val="24"/>
          <w:lang w:val="kk-KZ"/>
        </w:rPr>
        <w:t>«Данная зажигалка не является самогасящейся зажигалкой, после использования закройте крышку» (распространяется на несамогасящихся зажигалок всех видов.)</w:t>
      </w:r>
    </w:p>
    <w:p w:rsidR="005959BC" w:rsidRPr="005959BC" w:rsidRDefault="005959BC" w:rsidP="005959BC">
      <w:pPr>
        <w:pStyle w:val="Style5"/>
        <w:widowControl/>
        <w:numPr>
          <w:ilvl w:val="0"/>
          <w:numId w:val="44"/>
        </w:numPr>
        <w:tabs>
          <w:tab w:val="left" w:pos="851"/>
        </w:tabs>
        <w:ind w:left="0" w:firstLine="567"/>
        <w:jc w:val="both"/>
        <w:rPr>
          <w:rStyle w:val="FontStyle33"/>
          <w:rFonts w:ascii="Times New Roman" w:hAnsi="Times New Roman" w:cs="Times New Roman"/>
          <w:sz w:val="24"/>
          <w:szCs w:val="24"/>
          <w:lang w:val="kk-KZ"/>
        </w:rPr>
      </w:pPr>
      <w:r w:rsidRPr="005959BC">
        <w:rPr>
          <w:rStyle w:val="FontStyle33"/>
          <w:rFonts w:ascii="Times New Roman" w:hAnsi="Times New Roman" w:cs="Times New Roman"/>
          <w:sz w:val="24"/>
          <w:szCs w:val="24"/>
          <w:lang w:val="kk-KZ"/>
        </w:rPr>
        <w:t>«Самая высокая температура огня зажигалки над видимой частью пламени. Необходима особая осторожность для предотвращения ожогов или пожара».[ Данная надпись должна сопровождать все зажигалки с горелкой с предварительным смешиванием.]</w:t>
      </w:r>
    </w:p>
    <w:p w:rsidR="005959BC" w:rsidRPr="005959BC" w:rsidRDefault="005959BC" w:rsidP="005959BC">
      <w:pPr>
        <w:pStyle w:val="Style5"/>
        <w:widowControl/>
        <w:numPr>
          <w:ilvl w:val="0"/>
          <w:numId w:val="44"/>
        </w:numPr>
        <w:tabs>
          <w:tab w:val="left" w:pos="851"/>
        </w:tabs>
        <w:ind w:left="0" w:firstLine="567"/>
        <w:jc w:val="both"/>
        <w:rPr>
          <w:rStyle w:val="FontStyle33"/>
          <w:rFonts w:ascii="Times New Roman" w:hAnsi="Times New Roman" w:cs="Times New Roman"/>
          <w:sz w:val="24"/>
          <w:szCs w:val="24"/>
          <w:lang w:val="kk-KZ"/>
        </w:rPr>
      </w:pPr>
      <w:r w:rsidRPr="005959BC">
        <w:rPr>
          <w:rStyle w:val="FontStyle33"/>
          <w:rFonts w:ascii="Times New Roman" w:hAnsi="Times New Roman" w:cs="Times New Roman"/>
          <w:sz w:val="24"/>
          <w:szCs w:val="24"/>
          <w:lang w:val="kk-KZ"/>
        </w:rPr>
        <w:t>«Не держите пламя свыше 10 с» (Данная надпись должна сопровождать все зажигалки с предварительным смешиванием).</w:t>
      </w:r>
    </w:p>
    <w:p w:rsidR="005959BC" w:rsidRPr="005959BC" w:rsidRDefault="005959BC" w:rsidP="005959BC">
      <w:pPr>
        <w:pStyle w:val="Style5"/>
        <w:widowControl/>
        <w:numPr>
          <w:ilvl w:val="0"/>
          <w:numId w:val="44"/>
        </w:numPr>
        <w:tabs>
          <w:tab w:val="left" w:pos="851"/>
        </w:tabs>
        <w:ind w:left="0" w:firstLine="567"/>
        <w:jc w:val="both"/>
        <w:rPr>
          <w:rStyle w:val="FontStyle33"/>
          <w:rFonts w:ascii="Times New Roman" w:hAnsi="Times New Roman" w:cs="Times New Roman"/>
          <w:sz w:val="24"/>
          <w:szCs w:val="24"/>
          <w:lang w:val="kk-KZ"/>
        </w:rPr>
      </w:pPr>
      <w:r w:rsidRPr="005959BC">
        <w:rPr>
          <w:rStyle w:val="FontStyle33"/>
          <w:rFonts w:ascii="Times New Roman" w:hAnsi="Times New Roman" w:cs="Times New Roman"/>
          <w:sz w:val="24"/>
          <w:szCs w:val="24"/>
          <w:lang w:val="kk-KZ"/>
        </w:rPr>
        <w:t>«Не держите пламя свыше 10 с». (Данная надпись должна сопровождать все зажигалки с горелкой с последующим смешиванием.)</w:t>
      </w:r>
    </w:p>
    <w:p w:rsidR="005959BC" w:rsidRPr="005959BC" w:rsidRDefault="005959BC" w:rsidP="005959BC">
      <w:pPr>
        <w:pStyle w:val="Style5"/>
        <w:widowControl/>
        <w:ind w:firstLine="567"/>
        <w:jc w:val="both"/>
        <w:rPr>
          <w:rStyle w:val="FontStyle33"/>
          <w:rFonts w:ascii="Times New Roman" w:hAnsi="Times New Roman" w:cs="Times New Roman"/>
          <w:b/>
          <w:sz w:val="24"/>
          <w:szCs w:val="24"/>
          <w:lang w:val="kk-KZ"/>
        </w:rPr>
      </w:pPr>
    </w:p>
    <w:p w:rsidR="005959BC" w:rsidRPr="005959BC" w:rsidRDefault="005959BC" w:rsidP="005959BC">
      <w:pPr>
        <w:pStyle w:val="2"/>
        <w:tabs>
          <w:tab w:val="clear" w:pos="1425"/>
          <w:tab w:val="num" w:pos="851"/>
          <w:tab w:val="left" w:pos="1134"/>
        </w:tabs>
        <w:ind w:left="0" w:firstLine="567"/>
        <w:rPr>
          <w:bCs w:val="0"/>
        </w:rPr>
      </w:pPr>
      <w:bookmarkStart w:id="54" w:name="_Toc47549189"/>
      <w:r w:rsidRPr="005959BC">
        <w:rPr>
          <w:bCs w:val="0"/>
        </w:rPr>
        <w:t>Знаки безопасности</w:t>
      </w:r>
      <w:bookmarkEnd w:id="54"/>
    </w:p>
    <w:p w:rsidR="005959BC" w:rsidRDefault="005959BC" w:rsidP="005959BC">
      <w:pPr>
        <w:pStyle w:val="Style5"/>
        <w:widowControl/>
        <w:ind w:firstLine="567"/>
        <w:jc w:val="both"/>
        <w:rPr>
          <w:rStyle w:val="FontStyle33"/>
          <w:rFonts w:ascii="Times New Roman" w:hAnsi="Times New Roman" w:cs="Times New Roman"/>
          <w:sz w:val="24"/>
          <w:szCs w:val="24"/>
          <w:lang w:val="kk-KZ"/>
        </w:rPr>
      </w:pPr>
    </w:p>
    <w:p w:rsidR="005959BC" w:rsidRPr="005959BC" w:rsidRDefault="005959BC" w:rsidP="005959BC">
      <w:pPr>
        <w:pStyle w:val="Style5"/>
        <w:widowControl/>
        <w:ind w:firstLine="567"/>
        <w:jc w:val="both"/>
        <w:rPr>
          <w:rStyle w:val="FontStyle33"/>
          <w:rFonts w:ascii="Times New Roman" w:hAnsi="Times New Roman" w:cs="Times New Roman"/>
          <w:sz w:val="24"/>
          <w:szCs w:val="24"/>
          <w:lang w:val="kk-KZ"/>
        </w:rPr>
      </w:pPr>
      <w:r w:rsidRPr="005959BC">
        <w:rPr>
          <w:rStyle w:val="FontStyle33"/>
          <w:rFonts w:ascii="Times New Roman" w:hAnsi="Times New Roman" w:cs="Times New Roman"/>
          <w:sz w:val="24"/>
          <w:szCs w:val="24"/>
          <w:lang w:val="kk-KZ"/>
        </w:rPr>
        <w:t>Если используются знаки безопасности, то могут использоваться следующие знаки безопасности.</w:t>
      </w:r>
    </w:p>
    <w:p w:rsidR="005959BC" w:rsidRPr="005959BC" w:rsidRDefault="005959BC" w:rsidP="005959BC">
      <w:pPr>
        <w:pStyle w:val="Style5"/>
        <w:widowControl/>
        <w:ind w:firstLine="567"/>
        <w:jc w:val="both"/>
        <w:rPr>
          <w:rStyle w:val="FontStyle33"/>
          <w:rFonts w:ascii="Times New Roman" w:hAnsi="Times New Roman" w:cs="Times New Roman"/>
          <w:b/>
          <w:sz w:val="24"/>
          <w:szCs w:val="24"/>
          <w:lang w:val="kk-KZ"/>
        </w:rPr>
      </w:pPr>
    </w:p>
    <w:p w:rsidR="005959BC" w:rsidRPr="005959BC" w:rsidRDefault="005959BC" w:rsidP="005959BC">
      <w:pPr>
        <w:pStyle w:val="Style5"/>
        <w:widowControl/>
        <w:ind w:firstLine="567"/>
        <w:jc w:val="both"/>
        <w:rPr>
          <w:rStyle w:val="FontStyle33"/>
          <w:rFonts w:ascii="Times New Roman" w:hAnsi="Times New Roman" w:cs="Times New Roman"/>
          <w:b/>
          <w:sz w:val="24"/>
          <w:szCs w:val="24"/>
          <w:lang w:val="kk-KZ"/>
        </w:rPr>
      </w:pPr>
      <w:r w:rsidRPr="005959BC">
        <w:rPr>
          <w:rStyle w:val="FontStyle33"/>
          <w:rFonts w:ascii="Times New Roman" w:hAnsi="Times New Roman" w:cs="Times New Roman"/>
          <w:sz w:val="24"/>
          <w:szCs w:val="24"/>
          <w:lang w:val="kk-KZ"/>
        </w:rPr>
        <w:t>Примечание</w:t>
      </w:r>
      <w:r>
        <w:rPr>
          <w:rStyle w:val="FontStyle33"/>
          <w:rFonts w:ascii="Times New Roman" w:hAnsi="Times New Roman" w:cs="Times New Roman"/>
          <w:sz w:val="24"/>
          <w:szCs w:val="24"/>
          <w:lang w:val="kk-KZ"/>
        </w:rPr>
        <w:t xml:space="preserve"> – </w:t>
      </w:r>
      <w:r w:rsidRPr="005959BC">
        <w:rPr>
          <w:rStyle w:val="FontStyle33"/>
          <w:rFonts w:ascii="Times New Roman" w:hAnsi="Times New Roman" w:cs="Times New Roman"/>
          <w:sz w:val="24"/>
          <w:szCs w:val="24"/>
          <w:lang w:val="kk-KZ"/>
        </w:rPr>
        <w:t xml:space="preserve">Настоящий </w:t>
      </w:r>
      <w:r>
        <w:rPr>
          <w:rStyle w:val="FontStyle33"/>
          <w:rFonts w:ascii="Times New Roman" w:hAnsi="Times New Roman" w:cs="Times New Roman"/>
          <w:sz w:val="24"/>
          <w:szCs w:val="24"/>
          <w:lang w:val="kk-KZ"/>
        </w:rPr>
        <w:t>стандарт</w:t>
      </w:r>
      <w:r w:rsidRPr="005959BC">
        <w:rPr>
          <w:rStyle w:val="FontStyle33"/>
          <w:rFonts w:ascii="Times New Roman" w:hAnsi="Times New Roman" w:cs="Times New Roman"/>
          <w:sz w:val="24"/>
          <w:szCs w:val="24"/>
          <w:lang w:val="kk-KZ"/>
        </w:rPr>
        <w:t xml:space="preserve"> предназначен для пересмотра, когда знаки безопасности, указанные на рис</w:t>
      </w:r>
      <w:r>
        <w:rPr>
          <w:rStyle w:val="FontStyle33"/>
          <w:rFonts w:ascii="Times New Roman" w:hAnsi="Times New Roman" w:cs="Times New Roman"/>
          <w:sz w:val="24"/>
          <w:szCs w:val="24"/>
          <w:lang w:val="kk-KZ"/>
        </w:rPr>
        <w:t>унке</w:t>
      </w:r>
      <w:r w:rsidRPr="005959BC">
        <w:rPr>
          <w:rStyle w:val="FontStyle33"/>
          <w:rFonts w:ascii="Times New Roman" w:hAnsi="Times New Roman" w:cs="Times New Roman"/>
          <w:sz w:val="24"/>
          <w:szCs w:val="24"/>
          <w:lang w:val="kk-KZ"/>
        </w:rPr>
        <w:t xml:space="preserve"> 6 и рис</w:t>
      </w:r>
      <w:r>
        <w:rPr>
          <w:rStyle w:val="FontStyle33"/>
          <w:rFonts w:ascii="Times New Roman" w:hAnsi="Times New Roman" w:cs="Times New Roman"/>
          <w:sz w:val="24"/>
          <w:szCs w:val="24"/>
          <w:lang w:val="kk-KZ"/>
        </w:rPr>
        <w:t xml:space="preserve">унке </w:t>
      </w:r>
      <w:r w:rsidRPr="005959BC">
        <w:rPr>
          <w:rStyle w:val="FontStyle33"/>
          <w:rFonts w:ascii="Times New Roman" w:hAnsi="Times New Roman" w:cs="Times New Roman"/>
          <w:sz w:val="24"/>
          <w:szCs w:val="24"/>
          <w:lang w:val="kk-KZ"/>
        </w:rPr>
        <w:t>8, регистрируются через ISO/TC 145.</w:t>
      </w:r>
    </w:p>
    <w:p w:rsidR="005959BC" w:rsidRPr="005959BC" w:rsidRDefault="005959BC" w:rsidP="005959BC">
      <w:pPr>
        <w:pStyle w:val="Style5"/>
        <w:widowControl/>
        <w:ind w:firstLine="567"/>
        <w:jc w:val="both"/>
        <w:rPr>
          <w:rStyle w:val="FontStyle33"/>
          <w:rFonts w:ascii="Times New Roman" w:hAnsi="Times New Roman" w:cs="Times New Roman"/>
          <w:b/>
          <w:sz w:val="24"/>
          <w:szCs w:val="24"/>
          <w:lang w:val="kk-KZ"/>
        </w:rPr>
      </w:pPr>
    </w:p>
    <w:p w:rsidR="005959BC" w:rsidRPr="005959BC" w:rsidRDefault="005959BC" w:rsidP="005959BC">
      <w:pPr>
        <w:pStyle w:val="Style5"/>
        <w:widowControl/>
        <w:ind w:firstLine="567"/>
        <w:jc w:val="both"/>
        <w:rPr>
          <w:rStyle w:val="FontStyle33"/>
          <w:rFonts w:ascii="Times New Roman" w:hAnsi="Times New Roman" w:cs="Times New Roman"/>
          <w:b/>
          <w:sz w:val="24"/>
          <w:szCs w:val="24"/>
          <w:lang w:val="kk-KZ"/>
        </w:rPr>
      </w:pPr>
      <w:r w:rsidRPr="005959BC">
        <w:rPr>
          <w:rStyle w:val="FontStyle33"/>
          <w:rFonts w:ascii="Times New Roman" w:hAnsi="Times New Roman" w:cs="Times New Roman"/>
          <w:sz w:val="24"/>
          <w:szCs w:val="24"/>
          <w:lang w:val="kk-KZ"/>
        </w:rPr>
        <w:t xml:space="preserve">а) Общий знак </w:t>
      </w:r>
      <w:r>
        <w:rPr>
          <w:rStyle w:val="FontStyle33"/>
          <w:rFonts w:ascii="Times New Roman" w:hAnsi="Times New Roman" w:cs="Times New Roman"/>
          <w:sz w:val="24"/>
          <w:szCs w:val="24"/>
          <w:lang w:val="kk-KZ"/>
        </w:rPr>
        <w:t>«</w:t>
      </w:r>
      <w:r w:rsidRPr="005959BC">
        <w:rPr>
          <w:rStyle w:val="FontStyle33"/>
          <w:rFonts w:ascii="Times New Roman" w:hAnsi="Times New Roman" w:cs="Times New Roman"/>
          <w:sz w:val="24"/>
          <w:szCs w:val="24"/>
          <w:lang w:val="kk-KZ"/>
        </w:rPr>
        <w:t>Предупреждение</w:t>
      </w:r>
      <w:r>
        <w:rPr>
          <w:rStyle w:val="FontStyle33"/>
          <w:rFonts w:ascii="Times New Roman" w:hAnsi="Times New Roman" w:cs="Times New Roman"/>
          <w:sz w:val="24"/>
          <w:szCs w:val="24"/>
          <w:lang w:val="kk-KZ"/>
        </w:rPr>
        <w:t>»</w:t>
      </w:r>
    </w:p>
    <w:p w:rsidR="005959BC" w:rsidRPr="005959BC" w:rsidRDefault="005959BC" w:rsidP="005959BC">
      <w:pPr>
        <w:pStyle w:val="Style5"/>
        <w:widowControl/>
        <w:ind w:firstLine="567"/>
        <w:jc w:val="both"/>
        <w:rPr>
          <w:rStyle w:val="FontStyle33"/>
          <w:rFonts w:ascii="Times New Roman" w:hAnsi="Times New Roman" w:cs="Times New Roman"/>
          <w:sz w:val="24"/>
          <w:szCs w:val="24"/>
          <w:lang w:val="kk-KZ"/>
        </w:rPr>
      </w:pPr>
      <w:r w:rsidRPr="005959BC">
        <w:rPr>
          <w:rStyle w:val="FontStyle33"/>
          <w:rFonts w:ascii="Times New Roman" w:hAnsi="Times New Roman" w:cs="Times New Roman"/>
          <w:sz w:val="24"/>
          <w:szCs w:val="24"/>
          <w:lang w:val="kk-KZ"/>
        </w:rPr>
        <w:t>Размеры знаков: те же, что и на рисунке 5.</w:t>
      </w:r>
    </w:p>
    <w:p w:rsidR="005959BC" w:rsidRPr="005959BC" w:rsidRDefault="005959BC" w:rsidP="005959BC">
      <w:pPr>
        <w:pStyle w:val="Style5"/>
        <w:widowControl/>
        <w:ind w:firstLine="567"/>
        <w:jc w:val="both"/>
        <w:rPr>
          <w:rStyle w:val="FontStyle33"/>
          <w:rFonts w:ascii="Times New Roman" w:hAnsi="Times New Roman" w:cs="Times New Roman"/>
          <w:b/>
          <w:sz w:val="24"/>
          <w:szCs w:val="24"/>
          <w:lang w:val="kk-KZ"/>
        </w:rPr>
      </w:pPr>
    </w:p>
    <w:p w:rsidR="005959BC" w:rsidRPr="005959BC" w:rsidRDefault="005959BC" w:rsidP="005959BC">
      <w:pPr>
        <w:pStyle w:val="Style5"/>
        <w:widowControl/>
        <w:ind w:firstLine="567"/>
        <w:jc w:val="center"/>
        <w:rPr>
          <w:b/>
          <w:color w:val="231F20"/>
        </w:rPr>
      </w:pPr>
      <w:r w:rsidRPr="005959BC">
        <w:rPr>
          <w:b/>
          <w:noProof/>
          <w:color w:val="000000"/>
        </w:rPr>
        <w:drawing>
          <wp:inline distT="0" distB="0" distL="0" distR="0">
            <wp:extent cx="1171575" cy="9144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71575" cy="914400"/>
                    </a:xfrm>
                    <a:prstGeom prst="rect">
                      <a:avLst/>
                    </a:prstGeom>
                    <a:noFill/>
                    <a:ln>
                      <a:noFill/>
                    </a:ln>
                  </pic:spPr>
                </pic:pic>
              </a:graphicData>
            </a:graphic>
          </wp:inline>
        </w:drawing>
      </w:r>
    </w:p>
    <w:p w:rsidR="005959BC" w:rsidRPr="005959BC" w:rsidRDefault="005959BC" w:rsidP="005959BC">
      <w:pPr>
        <w:pStyle w:val="Style5"/>
        <w:widowControl/>
        <w:ind w:firstLine="567"/>
        <w:jc w:val="center"/>
        <w:rPr>
          <w:rStyle w:val="FontStyle33"/>
          <w:rFonts w:ascii="Times New Roman" w:hAnsi="Times New Roman" w:cs="Times New Roman"/>
          <w:bCs/>
          <w:sz w:val="24"/>
          <w:szCs w:val="24"/>
          <w:lang w:val="kk-KZ"/>
        </w:rPr>
      </w:pPr>
      <w:r w:rsidRPr="005959BC">
        <w:rPr>
          <w:b/>
          <w:bCs/>
          <w:color w:val="231F20"/>
        </w:rPr>
        <w:t>ISO 7010-W001</w:t>
      </w:r>
    </w:p>
    <w:p w:rsidR="005959BC" w:rsidRPr="005959BC" w:rsidRDefault="005959BC" w:rsidP="005959BC">
      <w:pPr>
        <w:pStyle w:val="Style5"/>
        <w:widowControl/>
        <w:ind w:firstLine="567"/>
        <w:jc w:val="both"/>
        <w:rPr>
          <w:rStyle w:val="FontStyle33"/>
          <w:rFonts w:ascii="Times New Roman" w:hAnsi="Times New Roman" w:cs="Times New Roman"/>
          <w:b/>
          <w:sz w:val="24"/>
          <w:szCs w:val="24"/>
          <w:lang w:val="kk-KZ"/>
        </w:rPr>
      </w:pPr>
    </w:p>
    <w:p w:rsidR="005959BC" w:rsidRDefault="005959BC" w:rsidP="005959BC">
      <w:pPr>
        <w:pStyle w:val="Style5"/>
        <w:widowControl/>
        <w:ind w:firstLine="567"/>
        <w:jc w:val="center"/>
        <w:rPr>
          <w:rStyle w:val="FontStyle33"/>
          <w:rFonts w:ascii="Times New Roman" w:hAnsi="Times New Roman" w:cs="Times New Roman"/>
          <w:b/>
          <w:sz w:val="24"/>
          <w:szCs w:val="24"/>
          <w:lang w:val="kk-KZ"/>
        </w:rPr>
      </w:pPr>
      <w:r w:rsidRPr="005959BC">
        <w:rPr>
          <w:rStyle w:val="FontStyle33"/>
          <w:rFonts w:ascii="Times New Roman" w:hAnsi="Times New Roman" w:cs="Times New Roman"/>
          <w:b/>
          <w:sz w:val="24"/>
          <w:szCs w:val="24"/>
          <w:lang w:val="kk-KZ"/>
        </w:rPr>
        <w:t>Рисунок 5 – Общий знак «Предупреждение»</w:t>
      </w:r>
    </w:p>
    <w:p w:rsidR="005959BC" w:rsidRPr="005959BC" w:rsidRDefault="005959BC" w:rsidP="005959BC">
      <w:pPr>
        <w:pStyle w:val="Style5"/>
        <w:widowControl/>
        <w:ind w:firstLine="567"/>
        <w:jc w:val="center"/>
        <w:rPr>
          <w:rStyle w:val="FontStyle33"/>
          <w:rFonts w:ascii="Times New Roman" w:hAnsi="Times New Roman" w:cs="Times New Roman"/>
          <w:b/>
          <w:sz w:val="24"/>
          <w:szCs w:val="24"/>
          <w:lang w:val="kk-KZ"/>
        </w:rPr>
      </w:pPr>
    </w:p>
    <w:p w:rsidR="005959BC" w:rsidRPr="005959BC" w:rsidRDefault="005959BC" w:rsidP="005959BC">
      <w:pPr>
        <w:pStyle w:val="Style5"/>
        <w:widowControl/>
        <w:ind w:firstLine="567"/>
        <w:jc w:val="both"/>
        <w:rPr>
          <w:rStyle w:val="FontStyle33"/>
          <w:rFonts w:ascii="Times New Roman" w:hAnsi="Times New Roman" w:cs="Times New Roman"/>
          <w:sz w:val="24"/>
          <w:szCs w:val="24"/>
          <w:lang w:val="kk-KZ"/>
        </w:rPr>
      </w:pPr>
      <w:r w:rsidRPr="005959BC">
        <w:rPr>
          <w:rStyle w:val="FontStyle33"/>
          <w:rFonts w:ascii="Times New Roman" w:hAnsi="Times New Roman" w:cs="Times New Roman"/>
          <w:sz w:val="24"/>
          <w:szCs w:val="24"/>
          <w:lang w:val="en-US"/>
        </w:rPr>
        <w:t>b</w:t>
      </w:r>
      <w:r w:rsidRPr="005959BC">
        <w:rPr>
          <w:rStyle w:val="FontStyle33"/>
          <w:rFonts w:ascii="Times New Roman" w:hAnsi="Times New Roman" w:cs="Times New Roman"/>
          <w:sz w:val="24"/>
          <w:szCs w:val="24"/>
          <w:lang w:val="kk-KZ"/>
        </w:rPr>
        <w:t xml:space="preserve">) Знак </w:t>
      </w:r>
      <w:r>
        <w:rPr>
          <w:rStyle w:val="FontStyle33"/>
          <w:rFonts w:ascii="Times New Roman" w:hAnsi="Times New Roman" w:cs="Times New Roman"/>
          <w:sz w:val="24"/>
          <w:szCs w:val="24"/>
          <w:lang w:val="kk-KZ"/>
        </w:rPr>
        <w:t>«</w:t>
      </w:r>
      <w:r w:rsidRPr="005959BC">
        <w:rPr>
          <w:rStyle w:val="FontStyle33"/>
          <w:rFonts w:ascii="Times New Roman" w:hAnsi="Times New Roman" w:cs="Times New Roman"/>
          <w:sz w:val="24"/>
          <w:szCs w:val="24"/>
        </w:rPr>
        <w:t>Хранить вдали от детей</w:t>
      </w:r>
      <w:r>
        <w:rPr>
          <w:rStyle w:val="FontStyle33"/>
          <w:rFonts w:ascii="Times New Roman" w:hAnsi="Times New Roman" w:cs="Times New Roman"/>
          <w:sz w:val="24"/>
          <w:szCs w:val="24"/>
        </w:rPr>
        <w:t>»</w:t>
      </w:r>
    </w:p>
    <w:p w:rsidR="005959BC" w:rsidRDefault="005959BC" w:rsidP="005959BC">
      <w:pPr>
        <w:pStyle w:val="Style5"/>
        <w:widowControl/>
        <w:ind w:firstLine="567"/>
        <w:jc w:val="both"/>
        <w:rPr>
          <w:rStyle w:val="FontStyle33"/>
          <w:rFonts w:ascii="Times New Roman" w:hAnsi="Times New Roman" w:cs="Times New Roman"/>
          <w:sz w:val="24"/>
          <w:szCs w:val="24"/>
          <w:lang w:val="kk-KZ"/>
        </w:rPr>
      </w:pPr>
      <w:r w:rsidRPr="005959BC">
        <w:rPr>
          <w:rStyle w:val="FontStyle33"/>
          <w:rFonts w:ascii="Times New Roman" w:hAnsi="Times New Roman" w:cs="Times New Roman"/>
          <w:sz w:val="24"/>
          <w:szCs w:val="24"/>
          <w:lang w:val="kk-KZ"/>
        </w:rPr>
        <w:t>Размеры знаков: те же, что и на рисунке 6.</w:t>
      </w:r>
    </w:p>
    <w:p w:rsidR="005959BC" w:rsidRPr="005959BC" w:rsidRDefault="005959BC" w:rsidP="005959BC">
      <w:pPr>
        <w:pStyle w:val="Style5"/>
        <w:widowControl/>
        <w:ind w:firstLine="567"/>
        <w:jc w:val="both"/>
        <w:rPr>
          <w:rStyle w:val="FontStyle33"/>
          <w:rFonts w:ascii="Times New Roman" w:hAnsi="Times New Roman" w:cs="Times New Roman"/>
          <w:b/>
          <w:sz w:val="24"/>
          <w:szCs w:val="24"/>
          <w:lang w:val="kk-KZ"/>
        </w:rPr>
      </w:pPr>
    </w:p>
    <w:p w:rsidR="005959BC" w:rsidRPr="005959BC" w:rsidRDefault="005959BC" w:rsidP="005959BC">
      <w:pPr>
        <w:pStyle w:val="Style5"/>
        <w:widowControl/>
        <w:ind w:firstLine="567"/>
        <w:jc w:val="center"/>
        <w:rPr>
          <w:rStyle w:val="FontStyle33"/>
          <w:rFonts w:ascii="Times New Roman" w:hAnsi="Times New Roman" w:cs="Times New Roman"/>
          <w:b/>
          <w:sz w:val="24"/>
          <w:szCs w:val="24"/>
          <w:lang w:val="kk-KZ"/>
        </w:rPr>
      </w:pPr>
      <w:r w:rsidRPr="005959BC">
        <w:rPr>
          <w:b/>
          <w:noProof/>
          <w:color w:val="000000"/>
        </w:rPr>
        <w:drawing>
          <wp:inline distT="0" distB="0" distL="0" distR="0">
            <wp:extent cx="1085850" cy="93345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085850" cy="933450"/>
                    </a:xfrm>
                    <a:prstGeom prst="rect">
                      <a:avLst/>
                    </a:prstGeom>
                    <a:noFill/>
                    <a:ln>
                      <a:noFill/>
                    </a:ln>
                  </pic:spPr>
                </pic:pic>
              </a:graphicData>
            </a:graphic>
          </wp:inline>
        </w:drawing>
      </w:r>
    </w:p>
    <w:p w:rsidR="005959BC" w:rsidRPr="005959BC" w:rsidRDefault="005959BC" w:rsidP="005959BC">
      <w:pPr>
        <w:pStyle w:val="Style5"/>
        <w:widowControl/>
        <w:ind w:firstLine="567"/>
        <w:jc w:val="both"/>
        <w:rPr>
          <w:rStyle w:val="FontStyle33"/>
          <w:rFonts w:ascii="Times New Roman" w:hAnsi="Times New Roman" w:cs="Times New Roman"/>
          <w:b/>
          <w:sz w:val="24"/>
          <w:szCs w:val="24"/>
          <w:lang w:val="kk-KZ"/>
        </w:rPr>
      </w:pPr>
    </w:p>
    <w:p w:rsidR="005959BC" w:rsidRDefault="005959BC" w:rsidP="005959BC">
      <w:pPr>
        <w:pStyle w:val="Style5"/>
        <w:widowControl/>
        <w:ind w:firstLine="567"/>
        <w:jc w:val="center"/>
        <w:rPr>
          <w:rStyle w:val="FontStyle33"/>
          <w:rFonts w:ascii="Times New Roman" w:hAnsi="Times New Roman" w:cs="Times New Roman"/>
          <w:b/>
          <w:sz w:val="24"/>
          <w:szCs w:val="24"/>
          <w:lang w:val="kk-KZ"/>
        </w:rPr>
      </w:pPr>
      <w:r w:rsidRPr="005959BC">
        <w:rPr>
          <w:rStyle w:val="FontStyle33"/>
          <w:rFonts w:ascii="Times New Roman" w:hAnsi="Times New Roman" w:cs="Times New Roman"/>
          <w:b/>
          <w:sz w:val="24"/>
          <w:szCs w:val="24"/>
          <w:lang w:val="kk-KZ"/>
        </w:rPr>
        <w:t>Рисунок 6 – Знак «Хранить вдали от детей»</w:t>
      </w:r>
    </w:p>
    <w:p w:rsidR="005959BC" w:rsidRPr="005959BC" w:rsidRDefault="005959BC" w:rsidP="005959BC">
      <w:pPr>
        <w:pStyle w:val="Style5"/>
        <w:widowControl/>
        <w:ind w:firstLine="567"/>
        <w:jc w:val="center"/>
        <w:rPr>
          <w:rStyle w:val="FontStyle33"/>
          <w:rFonts w:ascii="Times New Roman" w:hAnsi="Times New Roman" w:cs="Times New Roman"/>
          <w:b/>
          <w:sz w:val="24"/>
          <w:szCs w:val="24"/>
          <w:lang w:val="kk-KZ"/>
        </w:rPr>
      </w:pPr>
    </w:p>
    <w:p w:rsidR="005959BC" w:rsidRPr="005959BC" w:rsidRDefault="005959BC" w:rsidP="005959BC">
      <w:pPr>
        <w:pStyle w:val="Style5"/>
        <w:widowControl/>
        <w:ind w:firstLine="567"/>
        <w:jc w:val="both"/>
        <w:rPr>
          <w:rStyle w:val="FontStyle33"/>
          <w:rFonts w:ascii="Times New Roman" w:hAnsi="Times New Roman" w:cs="Times New Roman"/>
          <w:sz w:val="24"/>
          <w:szCs w:val="24"/>
          <w:lang w:val="kk-KZ"/>
        </w:rPr>
      </w:pPr>
      <w:r w:rsidRPr="005959BC">
        <w:rPr>
          <w:rStyle w:val="FontStyle33"/>
          <w:rFonts w:ascii="Times New Roman" w:hAnsi="Times New Roman" w:cs="Times New Roman"/>
          <w:sz w:val="24"/>
          <w:szCs w:val="24"/>
          <w:lang w:val="kk-KZ"/>
        </w:rPr>
        <w:t xml:space="preserve">c) Знак </w:t>
      </w:r>
      <w:r>
        <w:rPr>
          <w:rStyle w:val="FontStyle33"/>
          <w:rFonts w:ascii="Times New Roman" w:hAnsi="Times New Roman" w:cs="Times New Roman"/>
          <w:sz w:val="24"/>
          <w:szCs w:val="24"/>
          <w:lang w:val="kk-KZ"/>
        </w:rPr>
        <w:t>«</w:t>
      </w:r>
      <w:r w:rsidRPr="005959BC">
        <w:rPr>
          <w:rStyle w:val="FontStyle33"/>
          <w:rFonts w:ascii="Times New Roman" w:hAnsi="Times New Roman" w:cs="Times New Roman"/>
          <w:sz w:val="24"/>
          <w:szCs w:val="24"/>
          <w:lang w:val="kk-KZ"/>
        </w:rPr>
        <w:t>Предупреждение: Легковоспламеняющийся материал</w:t>
      </w:r>
      <w:r>
        <w:rPr>
          <w:rStyle w:val="FontStyle33"/>
          <w:rFonts w:ascii="Times New Roman" w:hAnsi="Times New Roman" w:cs="Times New Roman"/>
          <w:sz w:val="24"/>
          <w:szCs w:val="24"/>
          <w:lang w:val="kk-KZ"/>
        </w:rPr>
        <w:t>»</w:t>
      </w:r>
    </w:p>
    <w:p w:rsidR="005959BC" w:rsidRPr="005959BC" w:rsidRDefault="005959BC" w:rsidP="005959BC">
      <w:pPr>
        <w:pStyle w:val="Style5"/>
        <w:widowControl/>
        <w:ind w:firstLine="567"/>
        <w:jc w:val="both"/>
        <w:rPr>
          <w:rStyle w:val="FontStyle33"/>
          <w:rFonts w:ascii="Times New Roman" w:hAnsi="Times New Roman" w:cs="Times New Roman"/>
          <w:b/>
          <w:sz w:val="24"/>
          <w:szCs w:val="24"/>
          <w:lang w:val="kk-KZ"/>
        </w:rPr>
      </w:pPr>
      <w:r w:rsidRPr="005959BC">
        <w:rPr>
          <w:rStyle w:val="FontStyle33"/>
          <w:rFonts w:ascii="Times New Roman" w:hAnsi="Times New Roman" w:cs="Times New Roman"/>
          <w:sz w:val="24"/>
          <w:szCs w:val="24"/>
          <w:lang w:val="kk-KZ"/>
        </w:rPr>
        <w:t>Размеры знаков: те же, что и на Рисунке 7.</w:t>
      </w:r>
    </w:p>
    <w:p w:rsidR="005959BC" w:rsidRPr="005959BC" w:rsidRDefault="005959BC" w:rsidP="005959BC">
      <w:pPr>
        <w:pStyle w:val="Style5"/>
        <w:widowControl/>
        <w:ind w:firstLine="567"/>
        <w:jc w:val="center"/>
        <w:rPr>
          <w:rStyle w:val="FontStyle33"/>
          <w:rFonts w:ascii="Times New Roman" w:hAnsi="Times New Roman" w:cs="Times New Roman"/>
          <w:b/>
          <w:sz w:val="24"/>
          <w:szCs w:val="24"/>
          <w:lang w:val="kk-KZ"/>
        </w:rPr>
      </w:pPr>
      <w:r w:rsidRPr="005959BC">
        <w:rPr>
          <w:b/>
          <w:noProof/>
          <w:color w:val="000000"/>
        </w:rPr>
        <w:lastRenderedPageBreak/>
        <w:drawing>
          <wp:inline distT="0" distB="0" distL="0" distR="0">
            <wp:extent cx="981075" cy="84772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81075" cy="847725"/>
                    </a:xfrm>
                    <a:prstGeom prst="rect">
                      <a:avLst/>
                    </a:prstGeom>
                    <a:noFill/>
                    <a:ln>
                      <a:noFill/>
                    </a:ln>
                  </pic:spPr>
                </pic:pic>
              </a:graphicData>
            </a:graphic>
          </wp:inline>
        </w:drawing>
      </w:r>
    </w:p>
    <w:p w:rsidR="005959BC" w:rsidRPr="005959BC" w:rsidRDefault="005959BC" w:rsidP="005959BC">
      <w:pPr>
        <w:pStyle w:val="Style5"/>
        <w:widowControl/>
        <w:ind w:firstLine="567"/>
        <w:jc w:val="center"/>
        <w:rPr>
          <w:rStyle w:val="FontStyle33"/>
          <w:rFonts w:ascii="Times New Roman" w:hAnsi="Times New Roman" w:cs="Times New Roman"/>
          <w:b/>
          <w:sz w:val="24"/>
          <w:szCs w:val="24"/>
          <w:lang w:val="kk-KZ"/>
        </w:rPr>
      </w:pPr>
      <w:r w:rsidRPr="005959BC">
        <w:rPr>
          <w:rStyle w:val="FontStyle33"/>
          <w:rFonts w:ascii="Times New Roman" w:hAnsi="Times New Roman" w:cs="Times New Roman"/>
          <w:b/>
          <w:sz w:val="24"/>
          <w:szCs w:val="24"/>
          <w:lang w:val="kk-KZ"/>
        </w:rPr>
        <w:t>ISO 7010-W021</w:t>
      </w:r>
    </w:p>
    <w:p w:rsidR="005959BC" w:rsidRPr="005959BC" w:rsidRDefault="005959BC" w:rsidP="005959BC">
      <w:pPr>
        <w:pStyle w:val="Style5"/>
        <w:widowControl/>
        <w:ind w:firstLine="567"/>
        <w:jc w:val="both"/>
        <w:rPr>
          <w:rStyle w:val="FontStyle33"/>
          <w:rFonts w:ascii="Times New Roman" w:hAnsi="Times New Roman" w:cs="Times New Roman"/>
          <w:sz w:val="24"/>
          <w:szCs w:val="24"/>
          <w:lang w:val="kk-KZ"/>
        </w:rPr>
      </w:pPr>
    </w:p>
    <w:p w:rsidR="005959BC" w:rsidRPr="005959BC" w:rsidRDefault="005959BC" w:rsidP="005959BC">
      <w:pPr>
        <w:pStyle w:val="Style5"/>
        <w:widowControl/>
        <w:ind w:firstLine="567"/>
        <w:jc w:val="center"/>
        <w:rPr>
          <w:rStyle w:val="FontStyle33"/>
          <w:rFonts w:ascii="Times New Roman" w:hAnsi="Times New Roman" w:cs="Times New Roman"/>
          <w:b/>
          <w:sz w:val="24"/>
          <w:szCs w:val="24"/>
          <w:lang w:val="kk-KZ"/>
        </w:rPr>
      </w:pPr>
      <w:r w:rsidRPr="005959BC">
        <w:rPr>
          <w:rStyle w:val="FontStyle33"/>
          <w:rFonts w:ascii="Times New Roman" w:hAnsi="Times New Roman" w:cs="Times New Roman"/>
          <w:b/>
          <w:sz w:val="24"/>
          <w:szCs w:val="24"/>
          <w:lang w:val="kk-KZ"/>
        </w:rPr>
        <w:t>Рисунок 7 – Знак  «Предупреждение: Легковоспламеняющийся материал»</w:t>
      </w:r>
    </w:p>
    <w:p w:rsidR="005959BC" w:rsidRPr="00B0478F" w:rsidRDefault="005959BC" w:rsidP="005959BC">
      <w:pPr>
        <w:pStyle w:val="Style5"/>
        <w:widowControl/>
        <w:ind w:firstLine="567"/>
        <w:jc w:val="both"/>
        <w:rPr>
          <w:rStyle w:val="FontStyle33"/>
          <w:rFonts w:ascii="Times New Roman" w:hAnsi="Times New Roman" w:cs="Times New Roman"/>
          <w:sz w:val="24"/>
          <w:szCs w:val="24"/>
        </w:rPr>
      </w:pPr>
    </w:p>
    <w:p w:rsidR="005959BC" w:rsidRPr="005959BC" w:rsidRDefault="005959BC" w:rsidP="005959BC">
      <w:pPr>
        <w:pStyle w:val="Style5"/>
        <w:widowControl/>
        <w:ind w:firstLine="567"/>
        <w:jc w:val="both"/>
        <w:rPr>
          <w:rStyle w:val="FontStyle33"/>
          <w:rFonts w:ascii="Times New Roman" w:hAnsi="Times New Roman" w:cs="Times New Roman"/>
          <w:b/>
          <w:sz w:val="24"/>
          <w:szCs w:val="24"/>
          <w:lang w:val="kk-KZ"/>
        </w:rPr>
      </w:pPr>
      <w:r w:rsidRPr="005959BC">
        <w:rPr>
          <w:rStyle w:val="FontStyle33"/>
          <w:rFonts w:ascii="Times New Roman" w:hAnsi="Times New Roman" w:cs="Times New Roman"/>
          <w:sz w:val="24"/>
          <w:szCs w:val="24"/>
          <w:lang w:val="en-US"/>
        </w:rPr>
        <w:t>d</w:t>
      </w:r>
      <w:r w:rsidRPr="005959BC">
        <w:rPr>
          <w:rStyle w:val="FontStyle33"/>
          <w:rFonts w:ascii="Times New Roman" w:hAnsi="Times New Roman" w:cs="Times New Roman"/>
          <w:sz w:val="24"/>
          <w:szCs w:val="24"/>
          <w:lang w:val="kk-KZ"/>
        </w:rPr>
        <w:t xml:space="preserve">) </w:t>
      </w:r>
      <w:r w:rsidRPr="005959BC">
        <w:rPr>
          <w:rStyle w:val="FontStyle33"/>
          <w:rFonts w:ascii="Times New Roman" w:hAnsi="Times New Roman" w:cs="Times New Roman"/>
          <w:sz w:val="24"/>
          <w:szCs w:val="24"/>
        </w:rPr>
        <w:t>З</w:t>
      </w:r>
      <w:r w:rsidRPr="005959BC">
        <w:rPr>
          <w:rStyle w:val="FontStyle33"/>
          <w:rFonts w:ascii="Times New Roman" w:hAnsi="Times New Roman" w:cs="Times New Roman"/>
          <w:sz w:val="24"/>
          <w:szCs w:val="24"/>
          <w:lang w:val="kk-KZ"/>
        </w:rPr>
        <w:t xml:space="preserve">нак </w:t>
      </w:r>
      <w:r>
        <w:rPr>
          <w:rStyle w:val="FontStyle33"/>
          <w:rFonts w:ascii="Times New Roman" w:hAnsi="Times New Roman" w:cs="Times New Roman"/>
          <w:sz w:val="24"/>
          <w:szCs w:val="24"/>
          <w:lang w:val="kk-KZ"/>
        </w:rPr>
        <w:t>«</w:t>
      </w:r>
      <w:r w:rsidRPr="005959BC">
        <w:rPr>
          <w:rStyle w:val="FontStyle33"/>
          <w:rFonts w:ascii="Times New Roman" w:hAnsi="Times New Roman" w:cs="Times New Roman"/>
          <w:sz w:val="24"/>
          <w:szCs w:val="24"/>
          <w:lang w:val="kk-KZ"/>
        </w:rPr>
        <w:t>Не подвергайте воздействию температуры выше 50</w:t>
      </w:r>
      <w:r>
        <w:rPr>
          <w:rStyle w:val="FontStyle33"/>
          <w:rFonts w:ascii="Times New Roman" w:hAnsi="Times New Roman" w:cs="Times New Roman"/>
          <w:sz w:val="24"/>
          <w:szCs w:val="24"/>
          <w:lang w:val="kk-KZ"/>
        </w:rPr>
        <w:t xml:space="preserve"> </w:t>
      </w:r>
      <w:r w:rsidRPr="005959BC">
        <w:rPr>
          <w:rStyle w:val="FontStyle33"/>
          <w:rFonts w:ascii="Times New Roman" w:hAnsi="Times New Roman" w:cs="Times New Roman"/>
          <w:sz w:val="24"/>
          <w:szCs w:val="24"/>
          <w:lang w:val="kk-KZ"/>
        </w:rPr>
        <w:t>°C или длительному воздействию солнечных лучей</w:t>
      </w:r>
      <w:r>
        <w:rPr>
          <w:rStyle w:val="FontStyle33"/>
          <w:rFonts w:ascii="Times New Roman" w:hAnsi="Times New Roman" w:cs="Times New Roman"/>
          <w:sz w:val="24"/>
          <w:szCs w:val="24"/>
          <w:lang w:val="kk-KZ"/>
        </w:rPr>
        <w:t>»</w:t>
      </w:r>
    </w:p>
    <w:p w:rsidR="005959BC" w:rsidRPr="005959BC" w:rsidRDefault="005959BC" w:rsidP="005959BC">
      <w:pPr>
        <w:pStyle w:val="Style5"/>
        <w:widowControl/>
        <w:ind w:firstLine="567"/>
        <w:jc w:val="both"/>
        <w:rPr>
          <w:rStyle w:val="FontStyle33"/>
          <w:rFonts w:ascii="Times New Roman" w:hAnsi="Times New Roman" w:cs="Times New Roman"/>
          <w:sz w:val="24"/>
          <w:szCs w:val="24"/>
          <w:lang w:val="kk-KZ"/>
        </w:rPr>
      </w:pPr>
    </w:p>
    <w:p w:rsidR="005959BC" w:rsidRPr="005959BC" w:rsidRDefault="005959BC" w:rsidP="005959BC">
      <w:pPr>
        <w:pStyle w:val="Style5"/>
        <w:widowControl/>
        <w:ind w:firstLine="567"/>
        <w:jc w:val="center"/>
        <w:rPr>
          <w:rStyle w:val="FontStyle33"/>
          <w:rFonts w:ascii="Times New Roman" w:hAnsi="Times New Roman" w:cs="Times New Roman"/>
          <w:b/>
          <w:sz w:val="24"/>
          <w:szCs w:val="24"/>
          <w:lang w:val="kk-KZ"/>
        </w:rPr>
      </w:pPr>
      <w:r w:rsidRPr="005959BC">
        <w:rPr>
          <w:b/>
          <w:noProof/>
          <w:color w:val="000000"/>
        </w:rPr>
        <w:drawing>
          <wp:inline distT="0" distB="0" distL="0" distR="0">
            <wp:extent cx="933450" cy="8953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33450" cy="895350"/>
                    </a:xfrm>
                    <a:prstGeom prst="rect">
                      <a:avLst/>
                    </a:prstGeom>
                    <a:noFill/>
                    <a:ln>
                      <a:noFill/>
                    </a:ln>
                  </pic:spPr>
                </pic:pic>
              </a:graphicData>
            </a:graphic>
          </wp:inline>
        </w:drawing>
      </w:r>
    </w:p>
    <w:p w:rsidR="005959BC" w:rsidRPr="005959BC" w:rsidRDefault="005959BC" w:rsidP="005959BC">
      <w:pPr>
        <w:pStyle w:val="Style5"/>
        <w:widowControl/>
        <w:ind w:firstLine="567"/>
        <w:jc w:val="both"/>
        <w:rPr>
          <w:rStyle w:val="FontStyle33"/>
          <w:rFonts w:ascii="Times New Roman" w:hAnsi="Times New Roman" w:cs="Times New Roman"/>
          <w:b/>
          <w:sz w:val="24"/>
          <w:szCs w:val="24"/>
          <w:lang w:val="kk-KZ"/>
        </w:rPr>
      </w:pPr>
    </w:p>
    <w:p w:rsidR="005959BC" w:rsidRPr="005959BC" w:rsidRDefault="005959BC" w:rsidP="005959BC">
      <w:pPr>
        <w:pStyle w:val="Style5"/>
        <w:widowControl/>
        <w:ind w:firstLine="567"/>
        <w:jc w:val="center"/>
        <w:rPr>
          <w:rStyle w:val="FontStyle33"/>
          <w:rFonts w:ascii="Times New Roman" w:hAnsi="Times New Roman" w:cs="Times New Roman"/>
          <w:b/>
          <w:sz w:val="24"/>
          <w:szCs w:val="24"/>
          <w:lang w:val="kk-KZ"/>
        </w:rPr>
      </w:pPr>
      <w:r w:rsidRPr="005959BC">
        <w:rPr>
          <w:rStyle w:val="FontStyle33"/>
          <w:rFonts w:ascii="Times New Roman" w:hAnsi="Times New Roman" w:cs="Times New Roman"/>
          <w:b/>
          <w:sz w:val="24"/>
          <w:szCs w:val="24"/>
          <w:lang w:val="kk-KZ"/>
        </w:rPr>
        <w:t xml:space="preserve">Рисунок 8 – </w:t>
      </w:r>
      <w:r w:rsidRPr="005959BC">
        <w:rPr>
          <w:rStyle w:val="FontStyle33"/>
          <w:rFonts w:ascii="Times New Roman" w:hAnsi="Times New Roman" w:cs="Times New Roman"/>
          <w:b/>
          <w:sz w:val="24"/>
          <w:szCs w:val="24"/>
        </w:rPr>
        <w:t>З</w:t>
      </w:r>
      <w:r w:rsidRPr="005959BC">
        <w:rPr>
          <w:rStyle w:val="FontStyle33"/>
          <w:rFonts w:ascii="Times New Roman" w:hAnsi="Times New Roman" w:cs="Times New Roman"/>
          <w:b/>
          <w:sz w:val="24"/>
          <w:szCs w:val="24"/>
          <w:lang w:val="kk-KZ"/>
        </w:rPr>
        <w:t>нак «Не подвергайте воздействию температуры выше 50° C или длительному воздействию солнечных лучей»</w:t>
      </w:r>
    </w:p>
    <w:p w:rsidR="005959BC" w:rsidRPr="005959BC" w:rsidRDefault="005959BC" w:rsidP="005959BC">
      <w:pPr>
        <w:pStyle w:val="Style5"/>
        <w:widowControl/>
        <w:ind w:firstLine="567"/>
        <w:jc w:val="both"/>
        <w:rPr>
          <w:rStyle w:val="FontStyle33"/>
          <w:rFonts w:ascii="Times New Roman" w:hAnsi="Times New Roman" w:cs="Times New Roman"/>
          <w:sz w:val="24"/>
          <w:szCs w:val="24"/>
          <w:lang w:val="kk-KZ"/>
        </w:rPr>
      </w:pPr>
    </w:p>
    <w:p w:rsidR="005959BC" w:rsidRPr="005959BC" w:rsidRDefault="005959BC" w:rsidP="005959BC">
      <w:pPr>
        <w:pStyle w:val="Style5"/>
        <w:widowControl/>
        <w:ind w:firstLine="567"/>
        <w:jc w:val="both"/>
        <w:rPr>
          <w:rStyle w:val="FontStyle33"/>
          <w:rFonts w:ascii="Times New Roman" w:hAnsi="Times New Roman" w:cs="Times New Roman"/>
          <w:sz w:val="24"/>
          <w:szCs w:val="24"/>
          <w:lang w:val="kk-KZ"/>
        </w:rPr>
      </w:pPr>
    </w:p>
    <w:p w:rsidR="005959BC" w:rsidRPr="005959BC" w:rsidRDefault="005959BC" w:rsidP="005959BC">
      <w:pPr>
        <w:pStyle w:val="2"/>
        <w:tabs>
          <w:tab w:val="clear" w:pos="1425"/>
          <w:tab w:val="num" w:pos="851"/>
          <w:tab w:val="left" w:pos="1134"/>
        </w:tabs>
        <w:ind w:left="0" w:firstLine="567"/>
        <w:rPr>
          <w:bCs w:val="0"/>
        </w:rPr>
      </w:pPr>
      <w:bookmarkStart w:id="55" w:name="_Toc47549190"/>
      <w:r w:rsidRPr="005959BC">
        <w:rPr>
          <w:bCs w:val="0"/>
        </w:rPr>
        <w:t>Инструкция по заправке</w:t>
      </w:r>
      <w:bookmarkEnd w:id="55"/>
    </w:p>
    <w:p w:rsidR="005959BC" w:rsidRDefault="005959BC" w:rsidP="005959BC">
      <w:pPr>
        <w:pStyle w:val="Style5"/>
        <w:widowControl/>
        <w:ind w:firstLine="567"/>
        <w:jc w:val="both"/>
        <w:rPr>
          <w:rStyle w:val="FontStyle33"/>
          <w:rFonts w:ascii="Times New Roman" w:hAnsi="Times New Roman" w:cs="Times New Roman"/>
          <w:sz w:val="24"/>
          <w:szCs w:val="24"/>
          <w:lang w:val="kk-KZ"/>
        </w:rPr>
      </w:pPr>
    </w:p>
    <w:p w:rsidR="005959BC" w:rsidRPr="005959BC" w:rsidRDefault="005959BC" w:rsidP="005959BC">
      <w:pPr>
        <w:pStyle w:val="Style5"/>
        <w:widowControl/>
        <w:ind w:firstLine="567"/>
        <w:jc w:val="both"/>
        <w:rPr>
          <w:rStyle w:val="FontStyle33"/>
          <w:rFonts w:ascii="Times New Roman" w:hAnsi="Times New Roman" w:cs="Times New Roman"/>
          <w:b/>
          <w:sz w:val="24"/>
          <w:szCs w:val="24"/>
          <w:lang w:val="kk-KZ"/>
        </w:rPr>
      </w:pPr>
      <w:r w:rsidRPr="005959BC">
        <w:rPr>
          <w:rStyle w:val="FontStyle33"/>
          <w:rFonts w:ascii="Times New Roman" w:hAnsi="Times New Roman" w:cs="Times New Roman"/>
          <w:b/>
          <w:sz w:val="24"/>
          <w:szCs w:val="24"/>
          <w:lang w:val="kk-KZ"/>
        </w:rPr>
        <w:t>7.5.1 Общие положения</w:t>
      </w:r>
    </w:p>
    <w:p w:rsidR="00B03958" w:rsidRDefault="00B03958" w:rsidP="005959BC">
      <w:pPr>
        <w:pStyle w:val="Style5"/>
        <w:widowControl/>
        <w:ind w:firstLine="567"/>
        <w:jc w:val="both"/>
        <w:rPr>
          <w:rStyle w:val="FontStyle33"/>
          <w:rFonts w:ascii="Times New Roman" w:hAnsi="Times New Roman" w:cs="Times New Roman"/>
          <w:sz w:val="24"/>
          <w:szCs w:val="24"/>
          <w:lang w:val="kk-KZ"/>
        </w:rPr>
      </w:pPr>
    </w:p>
    <w:p w:rsidR="005959BC" w:rsidRPr="005959BC" w:rsidRDefault="005959BC" w:rsidP="005959BC">
      <w:pPr>
        <w:pStyle w:val="Style5"/>
        <w:widowControl/>
        <w:ind w:firstLine="567"/>
        <w:jc w:val="both"/>
        <w:rPr>
          <w:rStyle w:val="FontStyle33"/>
          <w:rFonts w:ascii="Times New Roman" w:hAnsi="Times New Roman" w:cs="Times New Roman"/>
          <w:b/>
          <w:sz w:val="24"/>
          <w:szCs w:val="24"/>
          <w:lang w:val="kk-KZ"/>
        </w:rPr>
      </w:pPr>
      <w:r w:rsidRPr="005959BC">
        <w:rPr>
          <w:rStyle w:val="FontStyle33"/>
          <w:rFonts w:ascii="Times New Roman" w:hAnsi="Times New Roman" w:cs="Times New Roman"/>
          <w:sz w:val="24"/>
          <w:szCs w:val="24"/>
          <w:lang w:val="kk-KZ"/>
        </w:rPr>
        <w:t>Зажигалки многоразового использования должны сопровождаться особыми инструкциями и предупреждениями, в зависимости от обстоятельств, в соответствии с 7.5.2 или 7.5.3.</w:t>
      </w:r>
    </w:p>
    <w:p w:rsidR="00B03958" w:rsidRDefault="00B03958" w:rsidP="005959BC">
      <w:pPr>
        <w:pStyle w:val="Style5"/>
        <w:widowControl/>
        <w:ind w:firstLine="567"/>
        <w:jc w:val="both"/>
        <w:rPr>
          <w:rStyle w:val="FontStyle33"/>
          <w:rFonts w:ascii="Times New Roman" w:hAnsi="Times New Roman" w:cs="Times New Roman"/>
          <w:sz w:val="24"/>
          <w:szCs w:val="24"/>
          <w:lang w:val="kk-KZ"/>
        </w:rPr>
      </w:pPr>
    </w:p>
    <w:p w:rsidR="005959BC" w:rsidRPr="00B03958" w:rsidRDefault="005959BC" w:rsidP="005959BC">
      <w:pPr>
        <w:pStyle w:val="Style5"/>
        <w:widowControl/>
        <w:ind w:firstLine="567"/>
        <w:jc w:val="both"/>
        <w:rPr>
          <w:rStyle w:val="FontStyle33"/>
          <w:rFonts w:ascii="Times New Roman" w:hAnsi="Times New Roman" w:cs="Times New Roman"/>
          <w:b/>
          <w:sz w:val="24"/>
          <w:szCs w:val="24"/>
          <w:lang w:val="kk-KZ"/>
        </w:rPr>
      </w:pPr>
      <w:r w:rsidRPr="00B03958">
        <w:rPr>
          <w:rStyle w:val="FontStyle33"/>
          <w:rFonts w:ascii="Times New Roman" w:hAnsi="Times New Roman" w:cs="Times New Roman"/>
          <w:b/>
          <w:sz w:val="24"/>
          <w:szCs w:val="24"/>
          <w:lang w:val="kk-KZ"/>
        </w:rPr>
        <w:t>7.5.2 Жидкостные зажигалки</w:t>
      </w:r>
    </w:p>
    <w:p w:rsidR="00B03958" w:rsidRDefault="00B03958" w:rsidP="005959BC">
      <w:pPr>
        <w:pStyle w:val="Style5"/>
        <w:widowControl/>
        <w:ind w:firstLine="567"/>
        <w:jc w:val="both"/>
        <w:rPr>
          <w:rStyle w:val="FontStyle33"/>
          <w:rFonts w:ascii="Times New Roman" w:hAnsi="Times New Roman" w:cs="Times New Roman"/>
          <w:sz w:val="24"/>
          <w:szCs w:val="24"/>
          <w:lang w:val="kk-KZ"/>
        </w:rPr>
      </w:pPr>
    </w:p>
    <w:p w:rsidR="005959BC" w:rsidRPr="005959BC" w:rsidRDefault="005959BC" w:rsidP="005959BC">
      <w:pPr>
        <w:pStyle w:val="Style5"/>
        <w:widowControl/>
        <w:ind w:firstLine="567"/>
        <w:jc w:val="both"/>
        <w:rPr>
          <w:rStyle w:val="FontStyle33"/>
          <w:rFonts w:ascii="Times New Roman" w:hAnsi="Times New Roman" w:cs="Times New Roman"/>
          <w:sz w:val="24"/>
          <w:szCs w:val="24"/>
          <w:lang w:val="kk-KZ"/>
        </w:rPr>
      </w:pPr>
      <w:r w:rsidRPr="005959BC">
        <w:rPr>
          <w:rStyle w:val="FontStyle33"/>
          <w:rFonts w:ascii="Times New Roman" w:hAnsi="Times New Roman" w:cs="Times New Roman"/>
          <w:sz w:val="24"/>
          <w:szCs w:val="24"/>
          <w:lang w:val="kk-KZ"/>
        </w:rPr>
        <w:t>Зажигалки многоразового использования, определенные в 3.2, должны сопровождаться содержанием следующих инструкций:</w:t>
      </w:r>
    </w:p>
    <w:p w:rsidR="005959BC" w:rsidRPr="00B03958" w:rsidRDefault="005959BC" w:rsidP="00B03958">
      <w:pPr>
        <w:pStyle w:val="Style5"/>
        <w:widowControl/>
        <w:numPr>
          <w:ilvl w:val="0"/>
          <w:numId w:val="47"/>
        </w:numPr>
        <w:tabs>
          <w:tab w:val="left" w:pos="851"/>
        </w:tabs>
        <w:ind w:left="0" w:firstLine="567"/>
        <w:jc w:val="both"/>
        <w:rPr>
          <w:rStyle w:val="FontStyle33"/>
          <w:rFonts w:ascii="Times New Roman" w:hAnsi="Times New Roman" w:cs="Times New Roman"/>
          <w:sz w:val="24"/>
          <w:szCs w:val="24"/>
          <w:lang w:val="kk-KZ"/>
        </w:rPr>
      </w:pPr>
      <w:r w:rsidRPr="00B03958">
        <w:rPr>
          <w:rStyle w:val="FontStyle33"/>
          <w:rFonts w:ascii="Times New Roman" w:hAnsi="Times New Roman" w:cs="Times New Roman"/>
          <w:sz w:val="24"/>
          <w:szCs w:val="24"/>
          <w:lang w:val="kk-KZ"/>
        </w:rPr>
        <w:t>«Заправлять только ... [тип жидкости, рекомендованный изготовителем]».</w:t>
      </w:r>
    </w:p>
    <w:p w:rsidR="005959BC" w:rsidRPr="00B03958" w:rsidRDefault="005959BC" w:rsidP="00B03958">
      <w:pPr>
        <w:pStyle w:val="Style5"/>
        <w:widowControl/>
        <w:numPr>
          <w:ilvl w:val="0"/>
          <w:numId w:val="47"/>
        </w:numPr>
        <w:tabs>
          <w:tab w:val="left" w:pos="851"/>
        </w:tabs>
        <w:ind w:left="0" w:firstLine="567"/>
        <w:jc w:val="both"/>
        <w:rPr>
          <w:rStyle w:val="FontStyle33"/>
          <w:rFonts w:ascii="Times New Roman" w:hAnsi="Times New Roman" w:cs="Times New Roman"/>
          <w:sz w:val="24"/>
          <w:szCs w:val="24"/>
          <w:lang w:val="kk-KZ"/>
        </w:rPr>
      </w:pPr>
      <w:r w:rsidRPr="00B03958">
        <w:rPr>
          <w:rStyle w:val="FontStyle33"/>
          <w:rFonts w:ascii="Times New Roman" w:hAnsi="Times New Roman" w:cs="Times New Roman"/>
          <w:sz w:val="24"/>
          <w:szCs w:val="24"/>
          <w:lang w:val="kk-KZ"/>
        </w:rPr>
        <w:t>«Заправлять медленно. Не переливать».</w:t>
      </w:r>
    </w:p>
    <w:p w:rsidR="005959BC" w:rsidRPr="00B03958" w:rsidRDefault="005959BC" w:rsidP="00B03958">
      <w:pPr>
        <w:pStyle w:val="Style5"/>
        <w:widowControl/>
        <w:numPr>
          <w:ilvl w:val="0"/>
          <w:numId w:val="47"/>
        </w:numPr>
        <w:tabs>
          <w:tab w:val="left" w:pos="851"/>
        </w:tabs>
        <w:ind w:left="0" w:firstLine="567"/>
        <w:jc w:val="both"/>
        <w:rPr>
          <w:rStyle w:val="FontStyle33"/>
          <w:rFonts w:ascii="Times New Roman" w:hAnsi="Times New Roman" w:cs="Times New Roman"/>
          <w:sz w:val="24"/>
          <w:szCs w:val="24"/>
          <w:lang w:val="kk-KZ"/>
        </w:rPr>
      </w:pPr>
      <w:r w:rsidRPr="00B03958">
        <w:rPr>
          <w:rStyle w:val="FontStyle33"/>
          <w:rFonts w:ascii="Times New Roman" w:hAnsi="Times New Roman" w:cs="Times New Roman"/>
          <w:sz w:val="24"/>
          <w:szCs w:val="24"/>
          <w:lang w:val="kk-KZ"/>
        </w:rPr>
        <w:t>«После запрваки протереть зажигалку и руки перед зажиганием».(Данную информацию также указывают на этикетке, прилагаемой к зажигалке, либо на самой зажигалке.)</w:t>
      </w:r>
    </w:p>
    <w:p w:rsidR="00B03958" w:rsidRDefault="00B03958" w:rsidP="005959BC">
      <w:pPr>
        <w:pStyle w:val="Style5"/>
        <w:widowControl/>
        <w:ind w:firstLine="567"/>
        <w:jc w:val="both"/>
        <w:rPr>
          <w:rStyle w:val="FontStyle33"/>
          <w:rFonts w:ascii="Times New Roman" w:hAnsi="Times New Roman" w:cs="Times New Roman"/>
          <w:sz w:val="24"/>
          <w:szCs w:val="24"/>
          <w:lang w:val="kk-KZ"/>
        </w:rPr>
      </w:pPr>
    </w:p>
    <w:p w:rsidR="005959BC" w:rsidRDefault="005959BC" w:rsidP="005959BC">
      <w:pPr>
        <w:pStyle w:val="Style5"/>
        <w:widowControl/>
        <w:ind w:firstLine="567"/>
        <w:jc w:val="both"/>
        <w:rPr>
          <w:rStyle w:val="FontStyle33"/>
          <w:rFonts w:ascii="Times New Roman" w:hAnsi="Times New Roman" w:cs="Times New Roman"/>
          <w:b/>
          <w:sz w:val="24"/>
          <w:szCs w:val="24"/>
          <w:lang w:val="kk-KZ"/>
        </w:rPr>
      </w:pPr>
      <w:r w:rsidRPr="00B03958">
        <w:rPr>
          <w:rStyle w:val="FontStyle33"/>
          <w:rFonts w:ascii="Times New Roman" w:hAnsi="Times New Roman" w:cs="Times New Roman"/>
          <w:b/>
          <w:sz w:val="24"/>
          <w:szCs w:val="24"/>
          <w:lang w:val="kk-KZ"/>
        </w:rPr>
        <w:t>7.5.3 Газовые зажигалки</w:t>
      </w:r>
    </w:p>
    <w:p w:rsidR="00B03958" w:rsidRPr="00B03958" w:rsidRDefault="00B03958" w:rsidP="005959BC">
      <w:pPr>
        <w:pStyle w:val="Style5"/>
        <w:widowControl/>
        <w:ind w:firstLine="567"/>
        <w:jc w:val="both"/>
        <w:rPr>
          <w:rStyle w:val="FontStyle33"/>
          <w:rFonts w:ascii="Times New Roman" w:hAnsi="Times New Roman" w:cs="Times New Roman"/>
          <w:b/>
          <w:sz w:val="24"/>
          <w:szCs w:val="24"/>
          <w:lang w:val="kk-KZ"/>
        </w:rPr>
      </w:pPr>
    </w:p>
    <w:p w:rsidR="005959BC" w:rsidRPr="005959BC" w:rsidRDefault="005959BC" w:rsidP="005959BC">
      <w:pPr>
        <w:pStyle w:val="Style5"/>
        <w:widowControl/>
        <w:ind w:firstLine="567"/>
        <w:jc w:val="both"/>
        <w:rPr>
          <w:rStyle w:val="FontStyle33"/>
          <w:rFonts w:ascii="Times New Roman" w:hAnsi="Times New Roman" w:cs="Times New Roman"/>
          <w:sz w:val="24"/>
          <w:szCs w:val="24"/>
          <w:lang w:val="kk-KZ"/>
        </w:rPr>
      </w:pPr>
      <w:r w:rsidRPr="005959BC">
        <w:rPr>
          <w:rStyle w:val="FontStyle33"/>
          <w:rFonts w:ascii="Times New Roman" w:hAnsi="Times New Roman" w:cs="Times New Roman"/>
          <w:sz w:val="24"/>
          <w:szCs w:val="24"/>
          <w:lang w:val="kk-KZ"/>
        </w:rPr>
        <w:t>Многоразовые газовые зажигалки должны сопровождаться специальными отпечатанными инструкциями по правильной и безопасной заправке. В инструкциях указывают тип топлива, рекомендованного изготовителем, а также информацию для обеспечения правильного сопряжения между заправочным контейнером и топливным резервуаром зажигалки.</w:t>
      </w:r>
    </w:p>
    <w:p w:rsidR="00387DEF" w:rsidRDefault="00387DEF" w:rsidP="00387DEF">
      <w:pPr>
        <w:autoSpaceDE w:val="0"/>
        <w:autoSpaceDN w:val="0"/>
        <w:adjustRightInd w:val="0"/>
        <w:ind w:firstLine="567"/>
        <w:rPr>
          <w:sz w:val="24"/>
          <w:lang w:val="kk-KZ"/>
        </w:rPr>
      </w:pPr>
    </w:p>
    <w:p w:rsidR="00B03958" w:rsidRDefault="00B03958" w:rsidP="00387DEF">
      <w:pPr>
        <w:autoSpaceDE w:val="0"/>
        <w:autoSpaceDN w:val="0"/>
        <w:adjustRightInd w:val="0"/>
        <w:ind w:firstLine="567"/>
        <w:rPr>
          <w:sz w:val="24"/>
          <w:lang w:val="kk-KZ"/>
        </w:rPr>
      </w:pPr>
    </w:p>
    <w:p w:rsidR="00B03958" w:rsidRPr="005959BC" w:rsidRDefault="00B03958" w:rsidP="00387DEF">
      <w:pPr>
        <w:autoSpaceDE w:val="0"/>
        <w:autoSpaceDN w:val="0"/>
        <w:adjustRightInd w:val="0"/>
        <w:ind w:firstLine="567"/>
        <w:rPr>
          <w:sz w:val="24"/>
          <w:lang w:val="kk-KZ"/>
        </w:rPr>
      </w:pPr>
    </w:p>
    <w:p w:rsidR="00E43451" w:rsidRDefault="00B03958" w:rsidP="00E43451">
      <w:pPr>
        <w:pStyle w:val="10"/>
        <w:numPr>
          <w:ilvl w:val="0"/>
          <w:numId w:val="4"/>
        </w:numPr>
        <w:tabs>
          <w:tab w:val="clear" w:pos="1134"/>
          <w:tab w:val="clear" w:pos="1605"/>
          <w:tab w:val="num" w:pos="0"/>
          <w:tab w:val="left" w:pos="851"/>
        </w:tabs>
        <w:spacing w:before="0" w:after="0"/>
        <w:ind w:left="0" w:firstLine="567"/>
        <w:rPr>
          <w:sz w:val="24"/>
          <w:szCs w:val="24"/>
        </w:rPr>
      </w:pPr>
      <w:bookmarkStart w:id="56" w:name="_Toc47549191"/>
      <w:r>
        <w:rPr>
          <w:sz w:val="24"/>
          <w:szCs w:val="24"/>
        </w:rPr>
        <w:lastRenderedPageBreak/>
        <w:t>Маркировка товара</w:t>
      </w:r>
      <w:bookmarkEnd w:id="56"/>
    </w:p>
    <w:p w:rsidR="00E43451" w:rsidRDefault="00E43451" w:rsidP="00E43451"/>
    <w:p w:rsidR="00B03958" w:rsidRPr="00B03958" w:rsidRDefault="00B03958" w:rsidP="00B03958">
      <w:pPr>
        <w:pStyle w:val="Style5"/>
        <w:widowControl/>
        <w:ind w:firstLine="567"/>
        <w:jc w:val="both"/>
        <w:rPr>
          <w:rStyle w:val="FontStyle33"/>
          <w:rFonts w:ascii="Times New Roman" w:hAnsi="Times New Roman" w:cs="Times New Roman"/>
          <w:sz w:val="24"/>
          <w:szCs w:val="24"/>
          <w:lang w:val="kk-KZ"/>
        </w:rPr>
      </w:pPr>
      <w:r w:rsidRPr="00B03958">
        <w:rPr>
          <w:rStyle w:val="FontStyle33"/>
          <w:rFonts w:ascii="Times New Roman" w:hAnsi="Times New Roman" w:cs="Times New Roman"/>
          <w:sz w:val="24"/>
          <w:szCs w:val="24"/>
          <w:lang w:val="kk-KZ"/>
        </w:rPr>
        <w:t>Все зажигалки должны иметь постоянный логотип или название, которое идентифицирует производителя или дистрибьютора.</w:t>
      </w:r>
    </w:p>
    <w:p w:rsidR="00C76E34" w:rsidRPr="00B03958" w:rsidRDefault="00C76E34" w:rsidP="00387DEF">
      <w:pPr>
        <w:autoSpaceDE w:val="0"/>
        <w:autoSpaceDN w:val="0"/>
        <w:adjustRightInd w:val="0"/>
        <w:ind w:firstLine="567"/>
        <w:rPr>
          <w:sz w:val="24"/>
          <w:lang w:val="kk-KZ"/>
        </w:rPr>
      </w:pPr>
    </w:p>
    <w:p w:rsidR="00B03958" w:rsidRDefault="00B03958" w:rsidP="00B03958">
      <w:pPr>
        <w:pStyle w:val="10"/>
        <w:pageBreakBefore/>
        <w:spacing w:before="0" w:after="0"/>
        <w:ind w:firstLine="567"/>
        <w:jc w:val="center"/>
        <w:rPr>
          <w:sz w:val="24"/>
          <w:szCs w:val="24"/>
        </w:rPr>
      </w:pPr>
      <w:bookmarkStart w:id="57" w:name="_Toc47549192"/>
      <w:r>
        <w:rPr>
          <w:sz w:val="24"/>
          <w:szCs w:val="24"/>
        </w:rPr>
        <w:lastRenderedPageBreak/>
        <w:t>Приложение А</w:t>
      </w:r>
      <w:bookmarkEnd w:id="57"/>
    </w:p>
    <w:p w:rsidR="00B03958" w:rsidRDefault="00B03958" w:rsidP="00B03958">
      <w:pPr>
        <w:ind w:firstLine="567"/>
        <w:jc w:val="center"/>
        <w:rPr>
          <w:i/>
          <w:sz w:val="24"/>
        </w:rPr>
      </w:pPr>
      <w:r w:rsidRPr="00B03958">
        <w:rPr>
          <w:i/>
          <w:sz w:val="24"/>
        </w:rPr>
        <w:t>(информационное)</w:t>
      </w:r>
    </w:p>
    <w:p w:rsidR="00B03958" w:rsidRDefault="00B03958" w:rsidP="00B03958">
      <w:pPr>
        <w:ind w:firstLine="567"/>
        <w:jc w:val="center"/>
        <w:rPr>
          <w:i/>
          <w:sz w:val="24"/>
        </w:rPr>
      </w:pPr>
    </w:p>
    <w:p w:rsidR="00B03958" w:rsidRDefault="00B03958" w:rsidP="00B03958">
      <w:pPr>
        <w:ind w:firstLine="567"/>
        <w:jc w:val="center"/>
        <w:rPr>
          <w:b/>
          <w:sz w:val="24"/>
        </w:rPr>
      </w:pPr>
      <w:r>
        <w:rPr>
          <w:b/>
          <w:sz w:val="24"/>
        </w:rPr>
        <w:t>Тестовая последовательность</w:t>
      </w:r>
    </w:p>
    <w:p w:rsidR="00B03958" w:rsidRPr="00B03958" w:rsidRDefault="00B03958" w:rsidP="00B03958">
      <w:pPr>
        <w:ind w:firstLine="567"/>
        <w:jc w:val="center"/>
        <w:rPr>
          <w:b/>
          <w:sz w:val="24"/>
        </w:rPr>
      </w:pPr>
      <w:r>
        <w:rPr>
          <w:noProof/>
        </w:rPr>
        <w:drawing>
          <wp:inline distT="0" distB="0" distL="0" distR="0" wp14:anchorId="25CF9D73" wp14:editId="04D9738F">
            <wp:extent cx="5934075" cy="7134225"/>
            <wp:effectExtent l="0" t="0" r="9525" b="9525"/>
            <wp:docPr id="9" name="Рисунок 15"/>
            <wp:cNvGraphicFramePr/>
            <a:graphic xmlns:a="http://schemas.openxmlformats.org/drawingml/2006/main">
              <a:graphicData uri="http://schemas.openxmlformats.org/drawingml/2006/picture">
                <pic:pic xmlns:pic="http://schemas.openxmlformats.org/drawingml/2006/picture">
                  <pic:nvPicPr>
                    <pic:cNvPr id="4" name="Рисунок 15"/>
                    <pic:cNvPicPr/>
                  </pic:nvPicPr>
                  <pic:blipFill>
                    <a:blip r:embed="rId24"/>
                    <a:srcRect/>
                    <a:stretch>
                      <a:fillRect/>
                    </a:stretch>
                  </pic:blipFill>
                  <pic:spPr bwMode="auto">
                    <a:xfrm>
                      <a:off x="0" y="0"/>
                      <a:ext cx="5934075" cy="7134225"/>
                    </a:xfrm>
                    <a:prstGeom prst="rect">
                      <a:avLst/>
                    </a:prstGeom>
                    <a:noFill/>
                    <a:ln w="9525">
                      <a:noFill/>
                      <a:miter lim="800000"/>
                      <a:headEnd/>
                      <a:tailEnd/>
                    </a:ln>
                  </pic:spPr>
                </pic:pic>
              </a:graphicData>
            </a:graphic>
          </wp:inline>
        </w:drawing>
      </w:r>
    </w:p>
    <w:p w:rsidR="00B03958" w:rsidRDefault="00B03958" w:rsidP="00B03958">
      <w:pPr>
        <w:pStyle w:val="10"/>
        <w:pageBreakBefore/>
        <w:spacing w:before="0" w:after="0"/>
        <w:ind w:firstLine="567"/>
        <w:jc w:val="center"/>
        <w:rPr>
          <w:sz w:val="24"/>
          <w:szCs w:val="24"/>
        </w:rPr>
      </w:pPr>
      <w:bookmarkStart w:id="58" w:name="_Toc47549193"/>
      <w:r>
        <w:rPr>
          <w:noProof/>
        </w:rPr>
        <w:lastRenderedPageBreak/>
        <w:drawing>
          <wp:inline distT="0" distB="0" distL="0" distR="0" wp14:anchorId="2B478AB9" wp14:editId="3D8C42FC">
            <wp:extent cx="5934075" cy="7153275"/>
            <wp:effectExtent l="0" t="0" r="9525" b="9525"/>
            <wp:docPr id="17" name="Рисунок 17"/>
            <wp:cNvGraphicFramePr/>
            <a:graphic xmlns:a="http://schemas.openxmlformats.org/drawingml/2006/main">
              <a:graphicData uri="http://schemas.openxmlformats.org/drawingml/2006/picture">
                <pic:pic xmlns:pic="http://schemas.openxmlformats.org/drawingml/2006/picture">
                  <pic:nvPicPr>
                    <pic:cNvPr id="17" name="Рисунок 17"/>
                    <pic:cNvPicPr/>
                  </pic:nvPicPr>
                  <pic:blipFill>
                    <a:blip r:embed="rId25"/>
                    <a:srcRect/>
                    <a:stretch>
                      <a:fillRect/>
                    </a:stretch>
                  </pic:blipFill>
                  <pic:spPr bwMode="auto">
                    <a:xfrm>
                      <a:off x="0" y="0"/>
                      <a:ext cx="5934075" cy="7153275"/>
                    </a:xfrm>
                    <a:prstGeom prst="rect">
                      <a:avLst/>
                    </a:prstGeom>
                    <a:noFill/>
                    <a:ln w="9525">
                      <a:noFill/>
                      <a:miter lim="800000"/>
                      <a:headEnd/>
                      <a:tailEnd/>
                    </a:ln>
                  </pic:spPr>
                </pic:pic>
              </a:graphicData>
            </a:graphic>
          </wp:inline>
        </w:drawing>
      </w:r>
      <w:bookmarkEnd w:id="58"/>
    </w:p>
    <w:p w:rsidR="00B03958" w:rsidRPr="00B0478F" w:rsidRDefault="00B03958" w:rsidP="00B03958">
      <w:pPr>
        <w:pStyle w:val="10"/>
        <w:pageBreakBefore/>
        <w:spacing w:before="0" w:after="0"/>
        <w:ind w:firstLine="567"/>
        <w:jc w:val="center"/>
        <w:rPr>
          <w:sz w:val="24"/>
          <w:szCs w:val="24"/>
          <w:lang w:val="en-US"/>
        </w:rPr>
      </w:pPr>
      <w:bookmarkStart w:id="59" w:name="_Toc47549194"/>
      <w:r>
        <w:rPr>
          <w:sz w:val="24"/>
          <w:szCs w:val="24"/>
        </w:rPr>
        <w:lastRenderedPageBreak/>
        <w:t>Библиография</w:t>
      </w:r>
      <w:bookmarkEnd w:id="59"/>
    </w:p>
    <w:p w:rsidR="006044EE" w:rsidRPr="00075BC8" w:rsidRDefault="006044EE" w:rsidP="006044EE">
      <w:pPr>
        <w:rPr>
          <w:lang w:val="en-US"/>
        </w:rPr>
      </w:pPr>
    </w:p>
    <w:p w:rsidR="00540168" w:rsidRPr="008033AB" w:rsidRDefault="00562105" w:rsidP="00562105">
      <w:pPr>
        <w:autoSpaceDE w:val="0"/>
        <w:autoSpaceDN w:val="0"/>
        <w:adjustRightInd w:val="0"/>
        <w:ind w:firstLine="567"/>
        <w:rPr>
          <w:sz w:val="24"/>
        </w:rPr>
      </w:pPr>
      <w:bookmarkStart w:id="60" w:name="_Toc422416441"/>
      <w:bookmarkStart w:id="61" w:name="_Toc422419042"/>
      <w:bookmarkStart w:id="62" w:name="_Toc422477402"/>
      <w:bookmarkStart w:id="63" w:name="_Toc422478279"/>
      <w:bookmarkStart w:id="64" w:name="_Toc422479733"/>
      <w:bookmarkStart w:id="65" w:name="_Toc422490934"/>
      <w:bookmarkStart w:id="66" w:name="_Toc460921745"/>
      <w:bookmarkStart w:id="67" w:name="_Toc462220266"/>
      <w:bookmarkStart w:id="68" w:name="_Toc9597720"/>
      <w:r w:rsidRPr="00075BC8">
        <w:rPr>
          <w:sz w:val="24"/>
          <w:lang w:val="en-US"/>
        </w:rPr>
        <w:t xml:space="preserve">[1] </w:t>
      </w:r>
      <w:r w:rsidR="00540168" w:rsidRPr="00540168">
        <w:rPr>
          <w:sz w:val="24"/>
          <w:lang w:val="en-US"/>
        </w:rPr>
        <w:t xml:space="preserve">ISO 12757-2 Ball point pens and refills — Part 2: Documentary use (DOC) (Авторучки шариковые и сменные стержни. </w:t>
      </w:r>
      <w:r w:rsidR="00540168" w:rsidRPr="008033AB">
        <w:rPr>
          <w:sz w:val="24"/>
        </w:rPr>
        <w:t>Часть 2. Использование для документации (</w:t>
      </w:r>
      <w:r w:rsidR="00540168" w:rsidRPr="00540168">
        <w:rPr>
          <w:sz w:val="24"/>
          <w:lang w:val="en-US"/>
        </w:rPr>
        <w:t>DOC</w:t>
      </w:r>
      <w:r w:rsidR="00540168" w:rsidRPr="008033AB">
        <w:rPr>
          <w:sz w:val="24"/>
        </w:rPr>
        <w:t>)).</w:t>
      </w:r>
    </w:p>
    <w:p w:rsidR="00540168" w:rsidRPr="008033AB" w:rsidRDefault="00540168" w:rsidP="00562105">
      <w:pPr>
        <w:autoSpaceDE w:val="0"/>
        <w:autoSpaceDN w:val="0"/>
        <w:adjustRightInd w:val="0"/>
        <w:ind w:firstLine="567"/>
        <w:rPr>
          <w:sz w:val="24"/>
        </w:rPr>
      </w:pPr>
    </w:p>
    <w:p w:rsidR="00540168" w:rsidRPr="008033AB" w:rsidRDefault="00540168" w:rsidP="00562105">
      <w:pPr>
        <w:autoSpaceDE w:val="0"/>
        <w:autoSpaceDN w:val="0"/>
        <w:adjustRightInd w:val="0"/>
        <w:ind w:firstLine="567"/>
        <w:rPr>
          <w:sz w:val="24"/>
        </w:rPr>
      </w:pPr>
    </w:p>
    <w:p w:rsidR="00540168" w:rsidRPr="008033AB" w:rsidRDefault="00540168" w:rsidP="00562105">
      <w:pPr>
        <w:autoSpaceDE w:val="0"/>
        <w:autoSpaceDN w:val="0"/>
        <w:adjustRightInd w:val="0"/>
        <w:ind w:firstLine="567"/>
        <w:rPr>
          <w:sz w:val="24"/>
        </w:rPr>
      </w:pPr>
    </w:p>
    <w:p w:rsidR="00051616" w:rsidRPr="00ED2C17" w:rsidRDefault="00051616" w:rsidP="00051616">
      <w:pPr>
        <w:pStyle w:val="10"/>
        <w:pageBreakBefore/>
        <w:spacing w:before="0" w:after="0"/>
        <w:ind w:firstLine="567"/>
        <w:jc w:val="center"/>
        <w:rPr>
          <w:sz w:val="24"/>
          <w:szCs w:val="24"/>
        </w:rPr>
      </w:pPr>
      <w:bookmarkStart w:id="69" w:name="_Toc47549195"/>
      <w:r w:rsidRPr="00ED2C17">
        <w:rPr>
          <w:sz w:val="24"/>
          <w:szCs w:val="24"/>
        </w:rPr>
        <w:lastRenderedPageBreak/>
        <w:t xml:space="preserve">Приложение </w:t>
      </w:r>
      <w:r>
        <w:rPr>
          <w:sz w:val="24"/>
          <w:szCs w:val="24"/>
        </w:rPr>
        <w:t>В.</w:t>
      </w:r>
      <w:r w:rsidRPr="00ED2C17">
        <w:rPr>
          <w:sz w:val="24"/>
          <w:szCs w:val="24"/>
        </w:rPr>
        <w:t>А</w:t>
      </w:r>
      <w:bookmarkEnd w:id="60"/>
      <w:bookmarkEnd w:id="61"/>
      <w:bookmarkEnd w:id="62"/>
      <w:bookmarkEnd w:id="63"/>
      <w:bookmarkEnd w:id="64"/>
      <w:bookmarkEnd w:id="65"/>
      <w:bookmarkEnd w:id="66"/>
      <w:bookmarkEnd w:id="67"/>
      <w:bookmarkEnd w:id="68"/>
      <w:bookmarkEnd w:id="69"/>
    </w:p>
    <w:p w:rsidR="00051616" w:rsidRPr="00ED2C17" w:rsidRDefault="00051616" w:rsidP="00051616">
      <w:pPr>
        <w:keepNext/>
        <w:ind w:firstLine="567"/>
        <w:jc w:val="center"/>
        <w:rPr>
          <w:i/>
          <w:sz w:val="24"/>
        </w:rPr>
      </w:pPr>
      <w:r w:rsidRPr="00ED2C17">
        <w:rPr>
          <w:i/>
          <w:sz w:val="24"/>
        </w:rPr>
        <w:t>(</w:t>
      </w:r>
      <w:r>
        <w:rPr>
          <w:i/>
          <w:sz w:val="24"/>
        </w:rPr>
        <w:t>информационное</w:t>
      </w:r>
      <w:r w:rsidRPr="00ED2C17">
        <w:rPr>
          <w:i/>
          <w:sz w:val="24"/>
        </w:rPr>
        <w:t>)</w:t>
      </w:r>
    </w:p>
    <w:p w:rsidR="00051616" w:rsidRPr="00ED2C17" w:rsidRDefault="00051616" w:rsidP="00051616">
      <w:pPr>
        <w:shd w:val="clear" w:color="auto" w:fill="FFFFFF"/>
        <w:spacing w:before="240" w:after="240"/>
        <w:ind w:firstLine="567"/>
        <w:jc w:val="center"/>
        <w:rPr>
          <w:b/>
          <w:color w:val="000000"/>
          <w:spacing w:val="-5"/>
          <w:sz w:val="24"/>
        </w:rPr>
      </w:pPr>
      <w:r w:rsidRPr="00ED2C17">
        <w:rPr>
          <w:b/>
          <w:color w:val="000000"/>
          <w:spacing w:val="-5"/>
          <w:sz w:val="24"/>
        </w:rPr>
        <w:t xml:space="preserve">Сведения о соответствии стандартов ссылочным международным стандартам </w:t>
      </w:r>
    </w:p>
    <w:p w:rsidR="00051616" w:rsidRPr="00ED2C17" w:rsidRDefault="00051616" w:rsidP="00051616">
      <w:pPr>
        <w:ind w:firstLine="567"/>
        <w:rPr>
          <w:sz w:val="24"/>
        </w:rPr>
      </w:pPr>
      <w:r w:rsidRPr="00ED2C17">
        <w:rPr>
          <w:sz w:val="24"/>
        </w:rPr>
        <w:t>Сведения о соответствии стандартов ссылочным международным</w:t>
      </w:r>
      <w:r w:rsidR="008E09F5">
        <w:rPr>
          <w:sz w:val="24"/>
        </w:rPr>
        <w:t>, региональным</w:t>
      </w:r>
      <w:r w:rsidRPr="00ED2C17">
        <w:rPr>
          <w:sz w:val="24"/>
        </w:rPr>
        <w:t xml:space="preserve"> стандартам</w:t>
      </w:r>
      <w:r w:rsidR="008E09F5">
        <w:rPr>
          <w:sz w:val="24"/>
        </w:rPr>
        <w:t>, стандартам иностранного государства</w:t>
      </w:r>
      <w:r w:rsidRPr="00ED2C17">
        <w:rPr>
          <w:sz w:val="24"/>
        </w:rPr>
        <w:t xml:space="preserve"> </w:t>
      </w:r>
      <w:r>
        <w:rPr>
          <w:sz w:val="24"/>
        </w:rPr>
        <w:t xml:space="preserve">приведены </w:t>
      </w:r>
      <w:r w:rsidR="00D1644B">
        <w:rPr>
          <w:sz w:val="24"/>
        </w:rPr>
        <w:t>в таблице</w:t>
      </w:r>
      <w:r>
        <w:rPr>
          <w:sz w:val="24"/>
        </w:rPr>
        <w:t xml:space="preserve"> В.</w:t>
      </w:r>
      <w:r w:rsidRPr="00ED2C17">
        <w:rPr>
          <w:sz w:val="24"/>
        </w:rPr>
        <w:t>А</w:t>
      </w:r>
      <w:r>
        <w:rPr>
          <w:sz w:val="24"/>
        </w:rPr>
        <w:t>.1</w:t>
      </w:r>
      <w:r w:rsidR="00D1644B">
        <w:rPr>
          <w:sz w:val="24"/>
        </w:rPr>
        <w:t>.</w:t>
      </w:r>
      <w:r w:rsidR="008E09F5">
        <w:rPr>
          <w:sz w:val="24"/>
        </w:rPr>
        <w:t xml:space="preserve"> </w:t>
      </w:r>
      <w:r w:rsidRPr="00ED2C17">
        <w:rPr>
          <w:sz w:val="24"/>
        </w:rPr>
        <w:t xml:space="preserve"> </w:t>
      </w:r>
    </w:p>
    <w:p w:rsidR="00051616" w:rsidRPr="00E52635" w:rsidRDefault="00051616" w:rsidP="00051616">
      <w:pPr>
        <w:pStyle w:val="Style109"/>
        <w:widowControl/>
        <w:ind w:firstLine="567"/>
        <w:jc w:val="both"/>
        <w:rPr>
          <w:rStyle w:val="FontStyle169"/>
          <w:lang w:eastAsia="en-US"/>
        </w:rPr>
      </w:pPr>
    </w:p>
    <w:p w:rsidR="00051616" w:rsidRPr="00A606EF" w:rsidRDefault="00051616" w:rsidP="00051616">
      <w:pPr>
        <w:pStyle w:val="Style109"/>
        <w:widowControl/>
        <w:jc w:val="center"/>
        <w:rPr>
          <w:rStyle w:val="FontStyle169"/>
          <w:rFonts w:ascii="Times New Roman" w:hAnsi="Times New Roman" w:cs="Times New Roman"/>
          <w:b/>
          <w:sz w:val="24"/>
          <w:szCs w:val="24"/>
          <w:lang w:eastAsia="en-US"/>
        </w:rPr>
      </w:pPr>
      <w:r w:rsidRPr="00A606EF">
        <w:rPr>
          <w:rStyle w:val="FontStyle169"/>
          <w:rFonts w:ascii="Times New Roman" w:hAnsi="Times New Roman" w:cs="Times New Roman"/>
          <w:b/>
          <w:sz w:val="24"/>
          <w:szCs w:val="24"/>
          <w:lang w:eastAsia="en-US"/>
        </w:rPr>
        <w:t>Таблица В.А.1</w:t>
      </w:r>
      <w:r w:rsidRPr="00A606EF">
        <w:rPr>
          <w:rStyle w:val="FontStyle169"/>
          <w:rFonts w:ascii="Times New Roman" w:hAnsi="Times New Roman" w:cs="Times New Roman"/>
          <w:b/>
          <w:bCs/>
          <w:sz w:val="24"/>
          <w:szCs w:val="24"/>
        </w:rPr>
        <w:t xml:space="preserve"> – </w:t>
      </w:r>
      <w:r w:rsidRPr="00A606EF">
        <w:rPr>
          <w:rStyle w:val="FontStyle169"/>
          <w:rFonts w:ascii="Times New Roman" w:hAnsi="Times New Roman" w:cs="Times New Roman"/>
          <w:b/>
          <w:sz w:val="24"/>
          <w:szCs w:val="24"/>
          <w:lang w:eastAsia="en-US"/>
        </w:rPr>
        <w:t xml:space="preserve">Сведения о соответствии стандартов ссылочным международным стандартам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8"/>
        <w:gridCol w:w="1610"/>
        <w:gridCol w:w="3552"/>
      </w:tblGrid>
      <w:tr w:rsidR="00051616" w:rsidRPr="00ED2C17" w:rsidTr="009D024C">
        <w:tc>
          <w:tcPr>
            <w:tcW w:w="2303" w:type="pct"/>
            <w:tcBorders>
              <w:bottom w:val="double" w:sz="4" w:space="0" w:color="auto"/>
            </w:tcBorders>
            <w:vAlign w:val="center"/>
          </w:tcPr>
          <w:p w:rsidR="00051616" w:rsidRPr="00ED2C17" w:rsidRDefault="00051616" w:rsidP="009D024C">
            <w:pPr>
              <w:jc w:val="center"/>
              <w:rPr>
                <w:sz w:val="24"/>
              </w:rPr>
            </w:pPr>
            <w:bookmarkStart w:id="70" w:name="OLE_LINK37"/>
            <w:bookmarkStart w:id="71" w:name="OLE_LINK38"/>
            <w:bookmarkStart w:id="72" w:name="OLE_LINK39"/>
            <w:r w:rsidRPr="00ED2C17">
              <w:rPr>
                <w:sz w:val="24"/>
              </w:rPr>
              <w:t>Обозначение и наименование международного стандарта (международного документа)</w:t>
            </w:r>
          </w:p>
        </w:tc>
        <w:tc>
          <w:tcPr>
            <w:tcW w:w="841" w:type="pct"/>
            <w:tcBorders>
              <w:bottom w:val="double" w:sz="4" w:space="0" w:color="auto"/>
            </w:tcBorders>
            <w:vAlign w:val="center"/>
          </w:tcPr>
          <w:p w:rsidR="00051616" w:rsidRPr="00ED2C17" w:rsidRDefault="00051616" w:rsidP="009D024C">
            <w:pPr>
              <w:jc w:val="center"/>
              <w:rPr>
                <w:sz w:val="24"/>
              </w:rPr>
            </w:pPr>
            <w:r w:rsidRPr="00ED2C17">
              <w:rPr>
                <w:sz w:val="24"/>
              </w:rPr>
              <w:t>Степень соответствия</w:t>
            </w:r>
          </w:p>
        </w:tc>
        <w:tc>
          <w:tcPr>
            <w:tcW w:w="1856" w:type="pct"/>
            <w:tcBorders>
              <w:bottom w:val="double" w:sz="4" w:space="0" w:color="auto"/>
            </w:tcBorders>
            <w:vAlign w:val="center"/>
          </w:tcPr>
          <w:p w:rsidR="00051616" w:rsidRPr="00ED2C17" w:rsidRDefault="00051616" w:rsidP="009D024C">
            <w:pPr>
              <w:jc w:val="center"/>
              <w:rPr>
                <w:sz w:val="24"/>
              </w:rPr>
            </w:pPr>
            <w:r w:rsidRPr="00ED2C17">
              <w:rPr>
                <w:sz w:val="24"/>
              </w:rPr>
              <w:t xml:space="preserve">Обозначение и наименование </w:t>
            </w:r>
            <w:r>
              <w:rPr>
                <w:sz w:val="24"/>
              </w:rPr>
              <w:t xml:space="preserve">национального </w:t>
            </w:r>
            <w:r w:rsidRPr="00ED2C17">
              <w:rPr>
                <w:sz w:val="24"/>
              </w:rPr>
              <w:t>стандарта</w:t>
            </w:r>
            <w:r>
              <w:rPr>
                <w:sz w:val="24"/>
              </w:rPr>
              <w:t>, межгосударственного стандарта</w:t>
            </w:r>
          </w:p>
        </w:tc>
      </w:tr>
      <w:tr w:rsidR="00051616" w:rsidRPr="006F3BBD" w:rsidTr="009D024C">
        <w:tc>
          <w:tcPr>
            <w:tcW w:w="2303" w:type="pct"/>
            <w:tcBorders>
              <w:top w:val="single" w:sz="4" w:space="0" w:color="auto"/>
              <w:bottom w:val="single" w:sz="4" w:space="0" w:color="auto"/>
            </w:tcBorders>
          </w:tcPr>
          <w:p w:rsidR="00051616" w:rsidRPr="00B03958" w:rsidRDefault="00B03958" w:rsidP="00B03958">
            <w:pPr>
              <w:rPr>
                <w:sz w:val="24"/>
                <w:lang w:val="en-US"/>
              </w:rPr>
            </w:pPr>
            <w:r w:rsidRPr="008033AB">
              <w:rPr>
                <w:sz w:val="24"/>
                <w:lang w:val="en-US"/>
              </w:rPr>
              <w:t xml:space="preserve">ISO 7941:1988 Commercial propane and butane </w:t>
            </w:r>
            <w:r>
              <w:rPr>
                <w:sz w:val="24"/>
                <w:lang w:val="en-US"/>
              </w:rPr>
              <w:t>–</w:t>
            </w:r>
            <w:r w:rsidRPr="008033AB">
              <w:rPr>
                <w:sz w:val="24"/>
                <w:lang w:val="en-US"/>
              </w:rPr>
              <w:t xml:space="preserve"> Analysis by gas chromatography (</w:t>
            </w:r>
            <w:r w:rsidRPr="008033AB">
              <w:rPr>
                <w:sz w:val="24"/>
              </w:rPr>
              <w:t>Пропан</w:t>
            </w:r>
            <w:r w:rsidRPr="008033AB">
              <w:rPr>
                <w:sz w:val="24"/>
                <w:lang w:val="en-US"/>
              </w:rPr>
              <w:t xml:space="preserve"> </w:t>
            </w:r>
            <w:r w:rsidRPr="008033AB">
              <w:rPr>
                <w:sz w:val="24"/>
              </w:rPr>
              <w:t>и</w:t>
            </w:r>
            <w:r w:rsidRPr="008033AB">
              <w:rPr>
                <w:sz w:val="24"/>
                <w:lang w:val="en-US"/>
              </w:rPr>
              <w:t xml:space="preserve"> </w:t>
            </w:r>
            <w:r w:rsidRPr="008033AB">
              <w:rPr>
                <w:sz w:val="24"/>
              </w:rPr>
              <w:t>бутан</w:t>
            </w:r>
            <w:r w:rsidRPr="008033AB">
              <w:rPr>
                <w:sz w:val="24"/>
                <w:lang w:val="en-US"/>
              </w:rPr>
              <w:t xml:space="preserve"> </w:t>
            </w:r>
            <w:r w:rsidRPr="008033AB">
              <w:rPr>
                <w:sz w:val="24"/>
              </w:rPr>
              <w:t>промышленные</w:t>
            </w:r>
            <w:r w:rsidRPr="008033AB">
              <w:rPr>
                <w:sz w:val="24"/>
                <w:lang w:val="en-US"/>
              </w:rPr>
              <w:t xml:space="preserve">. </w:t>
            </w:r>
            <w:r w:rsidRPr="008033AB">
              <w:rPr>
                <w:sz w:val="24"/>
              </w:rPr>
              <w:t>Анализ</w:t>
            </w:r>
            <w:r w:rsidRPr="00AA3875">
              <w:rPr>
                <w:sz w:val="24"/>
                <w:lang w:val="en-US"/>
              </w:rPr>
              <w:t xml:space="preserve"> </w:t>
            </w:r>
            <w:r w:rsidRPr="008033AB">
              <w:rPr>
                <w:sz w:val="24"/>
              </w:rPr>
              <w:t>методом</w:t>
            </w:r>
            <w:r w:rsidRPr="00AA3875">
              <w:rPr>
                <w:sz w:val="24"/>
                <w:lang w:val="en-US"/>
              </w:rPr>
              <w:t xml:space="preserve"> </w:t>
            </w:r>
            <w:r w:rsidRPr="008033AB">
              <w:rPr>
                <w:sz w:val="24"/>
              </w:rPr>
              <w:t>газовой</w:t>
            </w:r>
            <w:r w:rsidRPr="00AA3875">
              <w:rPr>
                <w:sz w:val="24"/>
                <w:lang w:val="en-US"/>
              </w:rPr>
              <w:t xml:space="preserve"> </w:t>
            </w:r>
            <w:r w:rsidRPr="008033AB">
              <w:rPr>
                <w:sz w:val="24"/>
              </w:rPr>
              <w:t>хроматографии</w:t>
            </w:r>
            <w:r w:rsidRPr="00AA3875">
              <w:rPr>
                <w:sz w:val="24"/>
                <w:lang w:val="en-US"/>
              </w:rPr>
              <w:t>).</w:t>
            </w:r>
          </w:p>
        </w:tc>
        <w:tc>
          <w:tcPr>
            <w:tcW w:w="841" w:type="pct"/>
            <w:tcBorders>
              <w:top w:val="single" w:sz="4" w:space="0" w:color="auto"/>
              <w:bottom w:val="single" w:sz="4" w:space="0" w:color="auto"/>
            </w:tcBorders>
          </w:tcPr>
          <w:p w:rsidR="00051616" w:rsidRPr="00F75A06" w:rsidRDefault="0000151F" w:rsidP="00F75A06">
            <w:pPr>
              <w:autoSpaceDE w:val="0"/>
              <w:autoSpaceDN w:val="0"/>
              <w:adjustRightInd w:val="0"/>
              <w:jc w:val="center"/>
              <w:rPr>
                <w:sz w:val="24"/>
              </w:rPr>
            </w:pPr>
            <w:r w:rsidRPr="00F75A06">
              <w:rPr>
                <w:sz w:val="24"/>
              </w:rPr>
              <w:t>IDT</w:t>
            </w:r>
          </w:p>
        </w:tc>
        <w:tc>
          <w:tcPr>
            <w:tcW w:w="1856" w:type="pct"/>
            <w:tcBorders>
              <w:top w:val="single" w:sz="4" w:space="0" w:color="auto"/>
              <w:bottom w:val="single" w:sz="4" w:space="0" w:color="auto"/>
            </w:tcBorders>
          </w:tcPr>
          <w:p w:rsidR="00051616" w:rsidRPr="00B03958" w:rsidRDefault="00B03958" w:rsidP="00B03958">
            <w:pPr>
              <w:rPr>
                <w:sz w:val="24"/>
              </w:rPr>
            </w:pPr>
            <w:bookmarkStart w:id="73" w:name="_Hlk48076169"/>
            <w:bookmarkStart w:id="74" w:name="_GoBack"/>
            <w:r w:rsidRPr="00B03958">
              <w:rPr>
                <w:sz w:val="24"/>
              </w:rPr>
              <w:t>СТ РК ИСО 7941-2004</w:t>
            </w:r>
            <w:r>
              <w:rPr>
                <w:sz w:val="24"/>
              </w:rPr>
              <w:t xml:space="preserve"> </w:t>
            </w:r>
            <w:r w:rsidRPr="00B03958">
              <w:rPr>
                <w:sz w:val="24"/>
              </w:rPr>
              <w:t>Пропан и бутан технические. Анализ методом</w:t>
            </w:r>
            <w:r>
              <w:rPr>
                <w:sz w:val="24"/>
              </w:rPr>
              <w:t xml:space="preserve"> </w:t>
            </w:r>
            <w:r w:rsidRPr="00B03958">
              <w:rPr>
                <w:sz w:val="24"/>
              </w:rPr>
              <w:t>газовой хроматографии</w:t>
            </w:r>
            <w:bookmarkEnd w:id="73"/>
            <w:bookmarkEnd w:id="74"/>
          </w:p>
        </w:tc>
      </w:tr>
    </w:tbl>
    <w:p w:rsidR="001042FF" w:rsidRPr="00B6714C" w:rsidRDefault="001042FF" w:rsidP="004C75DF">
      <w:pPr>
        <w:ind w:firstLine="720"/>
        <w:rPr>
          <w:color w:val="000000"/>
          <w:szCs w:val="28"/>
        </w:rPr>
      </w:pPr>
    </w:p>
    <w:p w:rsidR="00B64EB6" w:rsidRDefault="00B64EB6" w:rsidP="004C75DF">
      <w:pPr>
        <w:ind w:firstLine="720"/>
        <w:rPr>
          <w:color w:val="000000"/>
          <w:szCs w:val="28"/>
        </w:rPr>
      </w:pPr>
    </w:p>
    <w:p w:rsidR="00F9723D" w:rsidRDefault="00F9723D" w:rsidP="004C75DF">
      <w:pPr>
        <w:ind w:firstLine="720"/>
        <w:rPr>
          <w:color w:val="000000"/>
          <w:szCs w:val="28"/>
        </w:rPr>
      </w:pPr>
    </w:p>
    <w:p w:rsidR="00F9723D" w:rsidRDefault="00F9723D" w:rsidP="004C75DF">
      <w:pPr>
        <w:ind w:firstLine="720"/>
        <w:rPr>
          <w:color w:val="000000"/>
          <w:szCs w:val="28"/>
        </w:rPr>
      </w:pPr>
    </w:p>
    <w:p w:rsidR="00F9723D" w:rsidRDefault="00F9723D" w:rsidP="004C75DF">
      <w:pPr>
        <w:ind w:firstLine="720"/>
        <w:rPr>
          <w:color w:val="000000"/>
          <w:szCs w:val="28"/>
        </w:rPr>
      </w:pPr>
    </w:p>
    <w:p w:rsidR="00F9723D" w:rsidRDefault="00F9723D" w:rsidP="004C75DF">
      <w:pPr>
        <w:ind w:firstLine="720"/>
        <w:rPr>
          <w:color w:val="000000"/>
          <w:szCs w:val="28"/>
        </w:rPr>
      </w:pPr>
    </w:p>
    <w:p w:rsidR="00F9723D" w:rsidRDefault="00F9723D" w:rsidP="004C75DF">
      <w:pPr>
        <w:ind w:firstLine="720"/>
        <w:rPr>
          <w:color w:val="000000"/>
          <w:szCs w:val="28"/>
        </w:rPr>
      </w:pPr>
    </w:p>
    <w:p w:rsidR="00F9723D" w:rsidRDefault="00F9723D" w:rsidP="004C75DF">
      <w:pPr>
        <w:ind w:firstLine="720"/>
        <w:rPr>
          <w:color w:val="000000"/>
          <w:szCs w:val="28"/>
        </w:rPr>
      </w:pPr>
    </w:p>
    <w:p w:rsidR="00F9723D" w:rsidRDefault="00F9723D" w:rsidP="004C75DF">
      <w:pPr>
        <w:ind w:firstLine="720"/>
        <w:rPr>
          <w:color w:val="000000"/>
          <w:szCs w:val="28"/>
        </w:rPr>
      </w:pPr>
    </w:p>
    <w:p w:rsidR="00F9723D" w:rsidRDefault="00F9723D" w:rsidP="004C75DF">
      <w:pPr>
        <w:ind w:firstLine="720"/>
        <w:rPr>
          <w:color w:val="000000"/>
          <w:szCs w:val="28"/>
        </w:rPr>
      </w:pPr>
    </w:p>
    <w:p w:rsidR="00B03958" w:rsidRDefault="00B03958" w:rsidP="004C75DF">
      <w:pPr>
        <w:ind w:firstLine="720"/>
        <w:rPr>
          <w:color w:val="000000"/>
          <w:szCs w:val="28"/>
        </w:rPr>
      </w:pPr>
    </w:p>
    <w:p w:rsidR="00B03958" w:rsidRDefault="00B03958" w:rsidP="004C75DF">
      <w:pPr>
        <w:ind w:firstLine="720"/>
        <w:rPr>
          <w:color w:val="000000"/>
          <w:szCs w:val="28"/>
        </w:rPr>
      </w:pPr>
    </w:p>
    <w:p w:rsidR="00B03958" w:rsidRDefault="00B03958" w:rsidP="004C75DF">
      <w:pPr>
        <w:ind w:firstLine="720"/>
        <w:rPr>
          <w:color w:val="000000"/>
          <w:szCs w:val="28"/>
        </w:rPr>
      </w:pPr>
    </w:p>
    <w:p w:rsidR="00B03958" w:rsidRDefault="00B03958" w:rsidP="004C75DF">
      <w:pPr>
        <w:ind w:firstLine="720"/>
        <w:rPr>
          <w:color w:val="000000"/>
          <w:szCs w:val="28"/>
        </w:rPr>
      </w:pPr>
    </w:p>
    <w:p w:rsidR="00B03958" w:rsidRDefault="00B03958" w:rsidP="004C75DF">
      <w:pPr>
        <w:ind w:firstLine="720"/>
        <w:rPr>
          <w:color w:val="000000"/>
          <w:szCs w:val="28"/>
        </w:rPr>
      </w:pPr>
    </w:p>
    <w:p w:rsidR="00B03958" w:rsidRDefault="00B03958" w:rsidP="004C75DF">
      <w:pPr>
        <w:ind w:firstLine="720"/>
        <w:rPr>
          <w:color w:val="000000"/>
          <w:szCs w:val="28"/>
        </w:rPr>
      </w:pPr>
    </w:p>
    <w:p w:rsidR="00B03958" w:rsidRDefault="00B03958" w:rsidP="004C75DF">
      <w:pPr>
        <w:ind w:firstLine="720"/>
        <w:rPr>
          <w:color w:val="000000"/>
          <w:szCs w:val="28"/>
        </w:rPr>
      </w:pPr>
    </w:p>
    <w:p w:rsidR="00F9723D" w:rsidRDefault="00F9723D" w:rsidP="004C75DF">
      <w:pPr>
        <w:ind w:firstLine="720"/>
        <w:rPr>
          <w:color w:val="000000"/>
          <w:szCs w:val="28"/>
        </w:rPr>
      </w:pPr>
    </w:p>
    <w:p w:rsidR="00F9723D" w:rsidRDefault="00F9723D" w:rsidP="004C75DF">
      <w:pPr>
        <w:ind w:firstLine="720"/>
        <w:rPr>
          <w:color w:val="000000"/>
          <w:szCs w:val="28"/>
        </w:rPr>
      </w:pPr>
    </w:p>
    <w:p w:rsidR="00F9723D" w:rsidRDefault="00F9723D" w:rsidP="004C75DF">
      <w:pPr>
        <w:ind w:firstLine="720"/>
        <w:rPr>
          <w:color w:val="000000"/>
          <w:szCs w:val="28"/>
        </w:rPr>
      </w:pPr>
    </w:p>
    <w:p w:rsidR="00F9723D" w:rsidRDefault="00F9723D" w:rsidP="004C75DF">
      <w:pPr>
        <w:ind w:firstLine="720"/>
        <w:rPr>
          <w:color w:val="000000"/>
          <w:szCs w:val="28"/>
        </w:rPr>
      </w:pPr>
    </w:p>
    <w:p w:rsidR="00F9723D" w:rsidRPr="007853F7" w:rsidRDefault="00F9723D" w:rsidP="004C75DF">
      <w:pPr>
        <w:ind w:firstLine="720"/>
        <w:rPr>
          <w:color w:val="000000"/>
          <w:szCs w:val="28"/>
          <w:lang w:val="kk-KZ"/>
        </w:rPr>
      </w:pPr>
    </w:p>
    <w:p w:rsidR="004C75DF" w:rsidRPr="00DD24D1" w:rsidRDefault="004C75DF" w:rsidP="004C75DF">
      <w:pPr>
        <w:ind w:firstLine="720"/>
        <w:rPr>
          <w:color w:val="000000"/>
          <w:szCs w:val="28"/>
        </w:rPr>
      </w:pPr>
    </w:p>
    <w:p w:rsidR="00B53285" w:rsidRPr="00DD24D1" w:rsidRDefault="00B53285" w:rsidP="00B53285">
      <w:pPr>
        <w:ind w:firstLine="720"/>
        <w:rPr>
          <w:color w:val="000000"/>
          <w:szCs w:val="28"/>
        </w:rPr>
      </w:pPr>
    </w:p>
    <w:p w:rsidR="0095157D" w:rsidRPr="00E10DF0" w:rsidRDefault="0095157D" w:rsidP="0095157D">
      <w:pPr>
        <w:pStyle w:val="Style41"/>
        <w:pBdr>
          <w:top w:val="single" w:sz="12" w:space="1" w:color="auto"/>
        </w:pBdr>
        <w:suppressAutoHyphens/>
        <w:ind w:firstLine="709"/>
        <w:jc w:val="both"/>
        <w:rPr>
          <w:rFonts w:ascii="Times New Roman" w:hAnsi="Times New Roman" w:cs="Times New Roman"/>
          <w:b/>
        </w:rPr>
      </w:pPr>
      <w:r w:rsidRPr="00CD2A59">
        <w:rPr>
          <w:rFonts w:ascii="Times New Roman" w:hAnsi="Times New Roman" w:cs="Times New Roman"/>
          <w:b/>
        </w:rPr>
        <w:t xml:space="preserve">УДК </w:t>
      </w:r>
      <w:r w:rsidR="0051794E">
        <w:rPr>
          <w:rFonts w:ascii="Times New Roman" w:hAnsi="Times New Roman" w:cs="Times New Roman"/>
          <w:b/>
        </w:rPr>
        <w:t>6</w:t>
      </w:r>
      <w:r w:rsidR="00B03958">
        <w:rPr>
          <w:rFonts w:ascii="Times New Roman" w:hAnsi="Times New Roman" w:cs="Times New Roman"/>
          <w:b/>
        </w:rPr>
        <w:t>62</w:t>
      </w:r>
      <w:r w:rsidR="0051794E">
        <w:rPr>
          <w:rFonts w:ascii="Times New Roman" w:hAnsi="Times New Roman" w:cs="Times New Roman"/>
          <w:b/>
        </w:rPr>
        <w:t>.</w:t>
      </w:r>
      <w:r w:rsidR="00D1644B">
        <w:rPr>
          <w:rFonts w:ascii="Times New Roman" w:hAnsi="Times New Roman" w:cs="Times New Roman"/>
          <w:b/>
        </w:rPr>
        <w:t>5</w:t>
      </w:r>
      <w:r w:rsidR="0051794E">
        <w:rPr>
          <w:rFonts w:ascii="Times New Roman" w:hAnsi="Times New Roman" w:cs="Times New Roman"/>
          <w:b/>
        </w:rPr>
        <w:t>:006.354</w:t>
      </w:r>
      <w:r w:rsidR="0051794E" w:rsidRPr="00CD2A59">
        <w:rPr>
          <w:rFonts w:ascii="Times New Roman" w:hAnsi="Times New Roman" w:cs="Times New Roman"/>
          <w:b/>
        </w:rPr>
        <w:t xml:space="preserve">  </w:t>
      </w:r>
      <w:r w:rsidR="0051794E">
        <w:rPr>
          <w:rFonts w:ascii="Times New Roman" w:hAnsi="Times New Roman" w:cs="Times New Roman"/>
          <w:b/>
        </w:rPr>
        <w:t xml:space="preserve"> </w:t>
      </w:r>
      <w:r w:rsidR="0051794E" w:rsidRPr="00CD2A59">
        <w:rPr>
          <w:rFonts w:ascii="Times New Roman" w:hAnsi="Times New Roman" w:cs="Times New Roman"/>
          <w:b/>
        </w:rPr>
        <w:t xml:space="preserve">        </w:t>
      </w:r>
      <w:r w:rsidR="0051794E">
        <w:rPr>
          <w:rFonts w:ascii="Times New Roman" w:hAnsi="Times New Roman" w:cs="Times New Roman"/>
          <w:b/>
        </w:rPr>
        <w:t xml:space="preserve">                                   </w:t>
      </w:r>
      <w:r w:rsidR="0051794E">
        <w:rPr>
          <w:rFonts w:ascii="Times New Roman" w:hAnsi="Times New Roman" w:cs="Times New Roman"/>
          <w:b/>
          <w:lang w:val="kk-KZ"/>
        </w:rPr>
        <w:t xml:space="preserve"> </w:t>
      </w:r>
      <w:r w:rsidR="0051794E">
        <w:rPr>
          <w:rFonts w:ascii="Times New Roman" w:hAnsi="Times New Roman" w:cs="Times New Roman"/>
          <w:b/>
        </w:rPr>
        <w:t xml:space="preserve">   </w:t>
      </w:r>
      <w:r w:rsidR="00D1644B">
        <w:rPr>
          <w:rFonts w:ascii="Times New Roman" w:hAnsi="Times New Roman" w:cs="Times New Roman"/>
          <w:b/>
        </w:rPr>
        <w:t xml:space="preserve">                     </w:t>
      </w:r>
      <w:r w:rsidR="0051794E" w:rsidRPr="00CD2A59">
        <w:rPr>
          <w:rFonts w:ascii="Times New Roman" w:hAnsi="Times New Roman" w:cs="Times New Roman"/>
          <w:b/>
        </w:rPr>
        <w:t xml:space="preserve">МКС </w:t>
      </w:r>
      <w:r w:rsidR="00D1644B">
        <w:rPr>
          <w:rFonts w:ascii="Times New Roman" w:hAnsi="Times New Roman" w:cs="Times New Roman"/>
          <w:b/>
        </w:rPr>
        <w:t>97.180</w:t>
      </w:r>
      <w:r w:rsidR="0051794E">
        <w:rPr>
          <w:rFonts w:ascii="Times New Roman" w:hAnsi="Times New Roman" w:cs="Times New Roman"/>
          <w:b/>
        </w:rPr>
        <w:t xml:space="preserve"> </w:t>
      </w:r>
      <w:r w:rsidR="0000151F">
        <w:rPr>
          <w:rFonts w:ascii="Times New Roman" w:hAnsi="Times New Roman" w:cs="Times New Roman"/>
          <w:b/>
        </w:rPr>
        <w:t>(</w:t>
      </w:r>
      <w:r>
        <w:rPr>
          <w:rFonts w:ascii="Times New Roman" w:hAnsi="Times New Roman" w:cs="Times New Roman"/>
          <w:b/>
          <w:lang w:val="en-US"/>
        </w:rPr>
        <w:t>IDT</w:t>
      </w:r>
      <w:r w:rsidR="00E10DF0">
        <w:rPr>
          <w:rFonts w:ascii="Times New Roman" w:hAnsi="Times New Roman" w:cs="Times New Roman"/>
          <w:b/>
        </w:rPr>
        <w:t>)</w:t>
      </w:r>
    </w:p>
    <w:p w:rsidR="00B53285" w:rsidRPr="00CD2A59" w:rsidRDefault="00B53285" w:rsidP="00B53285">
      <w:pPr>
        <w:pStyle w:val="Style41"/>
        <w:suppressAutoHyphens/>
        <w:ind w:firstLine="567"/>
        <w:jc w:val="both"/>
        <w:rPr>
          <w:rFonts w:ascii="Times New Roman" w:hAnsi="Times New Roman" w:cs="Times New Roman"/>
          <w:b/>
        </w:rPr>
      </w:pPr>
    </w:p>
    <w:p w:rsidR="00B53285" w:rsidRPr="0000151F" w:rsidRDefault="00B53285" w:rsidP="00B53285">
      <w:pPr>
        <w:pStyle w:val="Style41"/>
        <w:pBdr>
          <w:bottom w:val="single" w:sz="12" w:space="1" w:color="auto"/>
        </w:pBdr>
        <w:suppressAutoHyphens/>
        <w:ind w:firstLine="567"/>
        <w:jc w:val="both"/>
        <w:rPr>
          <w:rFonts w:ascii="Times New Roman" w:hAnsi="Times New Roman" w:cs="Times New Roman"/>
          <w:bCs/>
          <w:lang w:eastAsia="en-US"/>
        </w:rPr>
      </w:pPr>
      <w:r w:rsidRPr="00CD2A59">
        <w:rPr>
          <w:rFonts w:ascii="Times New Roman" w:hAnsi="Times New Roman" w:cs="Times New Roman"/>
        </w:rPr>
        <w:tab/>
      </w:r>
      <w:r w:rsidRPr="00CD2A59">
        <w:rPr>
          <w:rFonts w:ascii="Times New Roman" w:hAnsi="Times New Roman" w:cs="Times New Roman"/>
          <w:b/>
        </w:rPr>
        <w:t xml:space="preserve">Ключевые слова: </w:t>
      </w:r>
      <w:r w:rsidR="00B03958">
        <w:rPr>
          <w:rFonts w:ascii="Times New Roman" w:hAnsi="Times New Roman" w:cs="Times New Roman"/>
        </w:rPr>
        <w:t>зажигалки, пламя, требования безопасности</w:t>
      </w:r>
    </w:p>
    <w:p w:rsidR="004C75DF" w:rsidRPr="001F1554" w:rsidRDefault="004C75DF" w:rsidP="004C75DF">
      <w:pPr>
        <w:ind w:firstLine="720"/>
        <w:rPr>
          <w:color w:val="000000"/>
          <w:szCs w:val="28"/>
        </w:rPr>
      </w:pPr>
    </w:p>
    <w:p w:rsidR="00B03958" w:rsidRPr="00E10DF0" w:rsidRDefault="00B03958" w:rsidP="00B03958">
      <w:pPr>
        <w:pStyle w:val="Style41"/>
        <w:pBdr>
          <w:top w:val="single" w:sz="12" w:space="1" w:color="auto"/>
        </w:pBdr>
        <w:suppressAutoHyphens/>
        <w:ind w:firstLine="709"/>
        <w:jc w:val="both"/>
        <w:rPr>
          <w:rFonts w:ascii="Times New Roman" w:hAnsi="Times New Roman" w:cs="Times New Roman"/>
          <w:b/>
        </w:rPr>
      </w:pPr>
      <w:r w:rsidRPr="00CD2A59">
        <w:rPr>
          <w:rFonts w:ascii="Times New Roman" w:hAnsi="Times New Roman" w:cs="Times New Roman"/>
          <w:b/>
        </w:rPr>
        <w:t xml:space="preserve">УДК </w:t>
      </w:r>
      <w:r>
        <w:rPr>
          <w:rFonts w:ascii="Times New Roman" w:hAnsi="Times New Roman" w:cs="Times New Roman"/>
          <w:b/>
        </w:rPr>
        <w:t>662.5:006.354</w:t>
      </w:r>
      <w:r w:rsidRPr="00CD2A59">
        <w:rPr>
          <w:rFonts w:ascii="Times New Roman" w:hAnsi="Times New Roman" w:cs="Times New Roman"/>
          <w:b/>
        </w:rPr>
        <w:t xml:space="preserve">  </w:t>
      </w:r>
      <w:r>
        <w:rPr>
          <w:rFonts w:ascii="Times New Roman" w:hAnsi="Times New Roman" w:cs="Times New Roman"/>
          <w:b/>
        </w:rPr>
        <w:t xml:space="preserve"> </w:t>
      </w:r>
      <w:r w:rsidRPr="00CD2A59">
        <w:rPr>
          <w:rFonts w:ascii="Times New Roman" w:hAnsi="Times New Roman" w:cs="Times New Roman"/>
          <w:b/>
        </w:rPr>
        <w:t xml:space="preserve">        </w:t>
      </w:r>
      <w:r>
        <w:rPr>
          <w:rFonts w:ascii="Times New Roman" w:hAnsi="Times New Roman" w:cs="Times New Roman"/>
          <w:b/>
        </w:rPr>
        <w:t xml:space="preserve">                                   </w:t>
      </w:r>
      <w:r>
        <w:rPr>
          <w:rFonts w:ascii="Times New Roman" w:hAnsi="Times New Roman" w:cs="Times New Roman"/>
          <w:b/>
          <w:lang w:val="kk-KZ"/>
        </w:rPr>
        <w:t xml:space="preserve"> </w:t>
      </w:r>
      <w:r>
        <w:rPr>
          <w:rFonts w:ascii="Times New Roman" w:hAnsi="Times New Roman" w:cs="Times New Roman"/>
          <w:b/>
        </w:rPr>
        <w:t xml:space="preserve">                        </w:t>
      </w:r>
      <w:r w:rsidRPr="00CD2A59">
        <w:rPr>
          <w:rFonts w:ascii="Times New Roman" w:hAnsi="Times New Roman" w:cs="Times New Roman"/>
          <w:b/>
        </w:rPr>
        <w:t xml:space="preserve">МКС </w:t>
      </w:r>
      <w:r>
        <w:rPr>
          <w:rFonts w:ascii="Times New Roman" w:hAnsi="Times New Roman" w:cs="Times New Roman"/>
          <w:b/>
        </w:rPr>
        <w:t>97.180 (</w:t>
      </w:r>
      <w:r>
        <w:rPr>
          <w:rFonts w:ascii="Times New Roman" w:hAnsi="Times New Roman" w:cs="Times New Roman"/>
          <w:b/>
          <w:lang w:val="en-US"/>
        </w:rPr>
        <w:t>IDT</w:t>
      </w:r>
      <w:r>
        <w:rPr>
          <w:rFonts w:ascii="Times New Roman" w:hAnsi="Times New Roman" w:cs="Times New Roman"/>
          <w:b/>
        </w:rPr>
        <w:t>)</w:t>
      </w:r>
    </w:p>
    <w:p w:rsidR="00B03958" w:rsidRPr="00CD2A59" w:rsidRDefault="00B03958" w:rsidP="00B03958">
      <w:pPr>
        <w:pStyle w:val="Style41"/>
        <w:suppressAutoHyphens/>
        <w:ind w:firstLine="567"/>
        <w:jc w:val="both"/>
        <w:rPr>
          <w:rFonts w:ascii="Times New Roman" w:hAnsi="Times New Roman" w:cs="Times New Roman"/>
          <w:b/>
        </w:rPr>
      </w:pPr>
    </w:p>
    <w:p w:rsidR="00B03958" w:rsidRPr="0000151F" w:rsidRDefault="00B03958" w:rsidP="00B03958">
      <w:pPr>
        <w:pStyle w:val="Style41"/>
        <w:pBdr>
          <w:bottom w:val="single" w:sz="12" w:space="1" w:color="auto"/>
        </w:pBdr>
        <w:suppressAutoHyphens/>
        <w:ind w:firstLine="567"/>
        <w:jc w:val="both"/>
        <w:rPr>
          <w:rFonts w:ascii="Times New Roman" w:hAnsi="Times New Roman" w:cs="Times New Roman"/>
          <w:bCs/>
          <w:lang w:eastAsia="en-US"/>
        </w:rPr>
      </w:pPr>
      <w:r w:rsidRPr="00CD2A59">
        <w:rPr>
          <w:rFonts w:ascii="Times New Roman" w:hAnsi="Times New Roman" w:cs="Times New Roman"/>
        </w:rPr>
        <w:tab/>
      </w:r>
      <w:r w:rsidRPr="00CD2A59">
        <w:rPr>
          <w:rFonts w:ascii="Times New Roman" w:hAnsi="Times New Roman" w:cs="Times New Roman"/>
          <w:b/>
        </w:rPr>
        <w:t xml:space="preserve">Ключевые слова: </w:t>
      </w:r>
      <w:r>
        <w:rPr>
          <w:rFonts w:ascii="Times New Roman" w:hAnsi="Times New Roman" w:cs="Times New Roman"/>
        </w:rPr>
        <w:t>зажигалки, пламя, требования безопасности</w:t>
      </w:r>
    </w:p>
    <w:p w:rsidR="00724788" w:rsidRDefault="00724788" w:rsidP="00264E03">
      <w:pPr>
        <w:suppressAutoHyphens/>
        <w:ind w:firstLine="567"/>
        <w:rPr>
          <w:sz w:val="24"/>
        </w:rPr>
      </w:pPr>
    </w:p>
    <w:bookmarkEnd w:id="70"/>
    <w:bookmarkEnd w:id="71"/>
    <w:bookmarkEnd w:id="72"/>
    <w:p w:rsidR="00643A9A" w:rsidRDefault="00643A9A" w:rsidP="00643A9A">
      <w:pPr>
        <w:suppressAutoHyphens/>
        <w:ind w:firstLine="567"/>
        <w:rPr>
          <w:sz w:val="24"/>
        </w:rPr>
      </w:pPr>
    </w:p>
    <w:p w:rsidR="00B64EB6" w:rsidRPr="00A94074" w:rsidRDefault="00B64EB6" w:rsidP="00B64EB6">
      <w:pPr>
        <w:suppressAutoHyphens/>
        <w:ind w:firstLine="567"/>
        <w:rPr>
          <w:sz w:val="24"/>
        </w:rPr>
      </w:pPr>
      <w:r w:rsidRPr="00A94074">
        <w:rPr>
          <w:sz w:val="24"/>
        </w:rPr>
        <w:t>РАЗРАБОТЧИК:</w:t>
      </w:r>
    </w:p>
    <w:p w:rsidR="00B64EB6" w:rsidRPr="00726775" w:rsidRDefault="00B64EB6" w:rsidP="00B64EB6">
      <w:pPr>
        <w:suppressAutoHyphens/>
        <w:ind w:left="567"/>
        <w:rPr>
          <w:sz w:val="24"/>
        </w:rPr>
      </w:pPr>
      <w:r w:rsidRPr="00A94074">
        <w:rPr>
          <w:sz w:val="24"/>
        </w:rPr>
        <w:t>Товарищество с ограниченной ответственностью «</w:t>
      </w:r>
      <w:r w:rsidRPr="00A94074">
        <w:rPr>
          <w:sz w:val="24"/>
          <w:lang w:val="en-US"/>
        </w:rPr>
        <w:t>Kazakhstan</w:t>
      </w:r>
      <w:r w:rsidRPr="00A94074">
        <w:rPr>
          <w:sz w:val="24"/>
        </w:rPr>
        <w:t xml:space="preserve"> </w:t>
      </w:r>
      <w:r w:rsidRPr="00A94074">
        <w:rPr>
          <w:sz w:val="24"/>
          <w:lang w:val="en-US"/>
        </w:rPr>
        <w:t>Business</w:t>
      </w:r>
      <w:r w:rsidRPr="00A94074">
        <w:rPr>
          <w:sz w:val="24"/>
        </w:rPr>
        <w:t xml:space="preserve"> </w:t>
      </w:r>
      <w:r w:rsidRPr="00A94074">
        <w:rPr>
          <w:sz w:val="24"/>
          <w:lang w:val="en-US"/>
        </w:rPr>
        <w:t>Solution</w:t>
      </w:r>
      <w:r w:rsidRPr="00A94074">
        <w:rPr>
          <w:sz w:val="24"/>
        </w:rPr>
        <w:t xml:space="preserve">» </w:t>
      </w:r>
      <w:r w:rsidRPr="00726775">
        <w:rPr>
          <w:sz w:val="24"/>
        </w:rPr>
        <w:t xml:space="preserve">(Технический комитет по стандартизации </w:t>
      </w:r>
      <w:r>
        <w:rPr>
          <w:sz w:val="24"/>
        </w:rPr>
        <w:t>ТК</w:t>
      </w:r>
      <w:r w:rsidRPr="00726775">
        <w:rPr>
          <w:sz w:val="24"/>
        </w:rPr>
        <w:t xml:space="preserve"> 91</w:t>
      </w:r>
      <w:r>
        <w:rPr>
          <w:sz w:val="24"/>
        </w:rPr>
        <w:t xml:space="preserve"> «Химия»</w:t>
      </w:r>
      <w:r w:rsidRPr="00726775">
        <w:rPr>
          <w:sz w:val="24"/>
        </w:rPr>
        <w:t>)</w:t>
      </w:r>
    </w:p>
    <w:p w:rsidR="00B64EB6" w:rsidRPr="00A94074" w:rsidRDefault="00B64EB6" w:rsidP="00B64EB6">
      <w:pPr>
        <w:tabs>
          <w:tab w:val="left" w:pos="3104"/>
        </w:tabs>
        <w:suppressAutoHyphens/>
        <w:ind w:firstLine="567"/>
        <w:rPr>
          <w:sz w:val="24"/>
        </w:rPr>
      </w:pPr>
      <w:r w:rsidRPr="00A94074">
        <w:rPr>
          <w:sz w:val="24"/>
        </w:rPr>
        <w:tab/>
      </w:r>
    </w:p>
    <w:p w:rsidR="00B64EB6" w:rsidRPr="00A94074" w:rsidRDefault="00B64EB6" w:rsidP="00B64EB6">
      <w:pPr>
        <w:suppressAutoHyphens/>
        <w:ind w:firstLine="567"/>
        <w:rPr>
          <w:sz w:val="24"/>
        </w:rPr>
      </w:pPr>
    </w:p>
    <w:tbl>
      <w:tblPr>
        <w:tblW w:w="5000" w:type="pct"/>
        <w:tblLook w:val="01E0" w:firstRow="1" w:lastRow="1" w:firstColumn="1" w:lastColumn="1" w:noHBand="0" w:noVBand="0"/>
      </w:tblPr>
      <w:tblGrid>
        <w:gridCol w:w="4567"/>
        <w:gridCol w:w="3110"/>
        <w:gridCol w:w="1893"/>
      </w:tblGrid>
      <w:tr w:rsidR="00B64EB6" w:rsidRPr="00CA2132" w:rsidTr="009D024C">
        <w:tc>
          <w:tcPr>
            <w:tcW w:w="2386" w:type="pct"/>
          </w:tcPr>
          <w:p w:rsidR="00B64EB6" w:rsidRPr="00A94074" w:rsidRDefault="00B64EB6" w:rsidP="009D024C">
            <w:pPr>
              <w:suppressAutoHyphens/>
              <w:ind w:left="567"/>
              <w:rPr>
                <w:color w:val="000000"/>
                <w:sz w:val="24"/>
                <w:lang w:val="en-US" w:eastAsia="en-US"/>
              </w:rPr>
            </w:pPr>
            <w:r w:rsidRPr="00A94074">
              <w:rPr>
                <w:color w:val="000000"/>
                <w:sz w:val="24"/>
                <w:lang w:eastAsia="en-US"/>
              </w:rPr>
              <w:t>Директор</w:t>
            </w:r>
          </w:p>
          <w:p w:rsidR="00B64EB6" w:rsidRPr="00A94074" w:rsidRDefault="00B64EB6" w:rsidP="009D024C">
            <w:pPr>
              <w:suppressAutoHyphens/>
              <w:ind w:left="567"/>
              <w:rPr>
                <w:sz w:val="24"/>
                <w:lang w:val="en-US" w:eastAsia="en-US"/>
              </w:rPr>
            </w:pPr>
            <w:r w:rsidRPr="00A94074">
              <w:rPr>
                <w:color w:val="000000"/>
                <w:sz w:val="24"/>
                <w:lang w:eastAsia="en-US"/>
              </w:rPr>
              <w:t>ТОО</w:t>
            </w:r>
            <w:r w:rsidRPr="00A94074">
              <w:rPr>
                <w:color w:val="000000"/>
                <w:sz w:val="24"/>
                <w:lang w:val="en-US" w:eastAsia="en-US"/>
              </w:rPr>
              <w:t xml:space="preserve"> </w:t>
            </w:r>
            <w:r w:rsidRPr="00A94074">
              <w:rPr>
                <w:sz w:val="24"/>
                <w:lang w:val="en-US"/>
              </w:rPr>
              <w:t>«Kazakhstan Business Solution»</w:t>
            </w:r>
          </w:p>
          <w:p w:rsidR="00B64EB6" w:rsidRPr="00A94074" w:rsidRDefault="00B64EB6" w:rsidP="009D024C">
            <w:pPr>
              <w:suppressAutoHyphens/>
              <w:ind w:firstLine="567"/>
              <w:rPr>
                <w:sz w:val="24"/>
                <w:lang w:val="en-US" w:eastAsia="en-US"/>
              </w:rPr>
            </w:pPr>
          </w:p>
        </w:tc>
        <w:tc>
          <w:tcPr>
            <w:tcW w:w="1625" w:type="pct"/>
          </w:tcPr>
          <w:p w:rsidR="00B64EB6" w:rsidRPr="00A94074" w:rsidRDefault="00B64EB6" w:rsidP="009D024C">
            <w:pPr>
              <w:suppressAutoHyphens/>
              <w:rPr>
                <w:sz w:val="24"/>
                <w:lang w:val="en-US" w:eastAsia="en-US"/>
              </w:rPr>
            </w:pPr>
          </w:p>
        </w:tc>
        <w:tc>
          <w:tcPr>
            <w:tcW w:w="989" w:type="pct"/>
          </w:tcPr>
          <w:p w:rsidR="00B64EB6" w:rsidRPr="00A94074" w:rsidRDefault="00B64EB6" w:rsidP="009D024C">
            <w:pPr>
              <w:suppressAutoHyphens/>
              <w:jc w:val="right"/>
              <w:rPr>
                <w:color w:val="000000"/>
                <w:sz w:val="24"/>
                <w:lang w:val="en-US" w:eastAsia="en-US"/>
              </w:rPr>
            </w:pPr>
          </w:p>
          <w:p w:rsidR="00B64EB6" w:rsidRPr="00CA2132" w:rsidRDefault="00B64EB6" w:rsidP="009D024C">
            <w:pPr>
              <w:suppressAutoHyphens/>
              <w:jc w:val="right"/>
              <w:rPr>
                <w:sz w:val="24"/>
                <w:lang w:val="en-US" w:eastAsia="en-US"/>
              </w:rPr>
            </w:pPr>
            <w:r w:rsidRPr="00A94074">
              <w:rPr>
                <w:color w:val="000000"/>
                <w:sz w:val="24"/>
                <w:lang w:eastAsia="en-US"/>
              </w:rPr>
              <w:t>А</w:t>
            </w:r>
            <w:r w:rsidRPr="00CA2132">
              <w:rPr>
                <w:color w:val="000000"/>
                <w:sz w:val="24"/>
                <w:lang w:val="en-US" w:eastAsia="en-US"/>
              </w:rPr>
              <w:t xml:space="preserve">. </w:t>
            </w:r>
            <w:proofErr w:type="spellStart"/>
            <w:r w:rsidRPr="00A94074">
              <w:rPr>
                <w:color w:val="000000"/>
                <w:sz w:val="24"/>
                <w:lang w:val="en-US" w:eastAsia="en-US"/>
              </w:rPr>
              <w:t>Ибраева</w:t>
            </w:r>
            <w:proofErr w:type="spellEnd"/>
          </w:p>
        </w:tc>
      </w:tr>
      <w:tr w:rsidR="00B64EB6" w:rsidRPr="00CA2132" w:rsidTr="009D024C">
        <w:tc>
          <w:tcPr>
            <w:tcW w:w="2386" w:type="pct"/>
          </w:tcPr>
          <w:p w:rsidR="00B64EB6" w:rsidRPr="00A94074" w:rsidRDefault="00B64EB6" w:rsidP="009D024C">
            <w:pPr>
              <w:suppressAutoHyphens/>
              <w:ind w:firstLine="567"/>
              <w:rPr>
                <w:color w:val="000000"/>
                <w:sz w:val="24"/>
                <w:lang w:val="en-US" w:eastAsia="en-US"/>
              </w:rPr>
            </w:pPr>
            <w:r w:rsidRPr="00A94074">
              <w:rPr>
                <w:color w:val="000000"/>
                <w:sz w:val="24"/>
                <w:lang w:eastAsia="en-US"/>
              </w:rPr>
              <w:t>Эксперт</w:t>
            </w:r>
            <w:r w:rsidRPr="00A94074">
              <w:rPr>
                <w:color w:val="000000"/>
                <w:sz w:val="24"/>
                <w:lang w:val="en-US" w:eastAsia="en-US"/>
              </w:rPr>
              <w:t xml:space="preserve"> </w:t>
            </w:r>
          </w:p>
          <w:p w:rsidR="00B64EB6" w:rsidRPr="00A94074" w:rsidRDefault="00B64EB6" w:rsidP="009D024C">
            <w:pPr>
              <w:suppressAutoHyphens/>
              <w:ind w:left="567"/>
              <w:rPr>
                <w:sz w:val="24"/>
                <w:lang w:val="en-US" w:eastAsia="en-US"/>
              </w:rPr>
            </w:pPr>
            <w:r w:rsidRPr="00A94074">
              <w:rPr>
                <w:color w:val="000000"/>
                <w:sz w:val="24"/>
                <w:lang w:eastAsia="en-US"/>
              </w:rPr>
              <w:t>ТОО</w:t>
            </w:r>
            <w:r w:rsidRPr="00A94074">
              <w:rPr>
                <w:color w:val="000000"/>
                <w:sz w:val="24"/>
                <w:lang w:val="en-US" w:eastAsia="en-US"/>
              </w:rPr>
              <w:t xml:space="preserve"> </w:t>
            </w:r>
            <w:r w:rsidRPr="00A94074">
              <w:rPr>
                <w:sz w:val="24"/>
                <w:lang w:val="en-US"/>
              </w:rPr>
              <w:t>«Kazakhstan Business Solution»</w:t>
            </w:r>
          </w:p>
          <w:p w:rsidR="00B64EB6" w:rsidRPr="00A94074" w:rsidRDefault="00B64EB6" w:rsidP="009D024C">
            <w:pPr>
              <w:suppressAutoHyphens/>
              <w:ind w:firstLine="567"/>
              <w:rPr>
                <w:sz w:val="24"/>
                <w:lang w:val="en-US" w:eastAsia="en-US"/>
              </w:rPr>
            </w:pPr>
          </w:p>
        </w:tc>
        <w:tc>
          <w:tcPr>
            <w:tcW w:w="1625" w:type="pct"/>
          </w:tcPr>
          <w:p w:rsidR="00B64EB6" w:rsidRPr="00A94074" w:rsidRDefault="00B64EB6" w:rsidP="009D024C">
            <w:pPr>
              <w:suppressAutoHyphens/>
              <w:rPr>
                <w:sz w:val="24"/>
                <w:lang w:val="en-US" w:eastAsia="en-US"/>
              </w:rPr>
            </w:pPr>
          </w:p>
        </w:tc>
        <w:tc>
          <w:tcPr>
            <w:tcW w:w="989" w:type="pct"/>
          </w:tcPr>
          <w:p w:rsidR="00B64EB6" w:rsidRPr="00A94074" w:rsidRDefault="00B64EB6" w:rsidP="009D024C">
            <w:pPr>
              <w:suppressAutoHyphens/>
              <w:rPr>
                <w:color w:val="000000"/>
                <w:sz w:val="24"/>
                <w:lang w:val="en-US" w:eastAsia="en-US"/>
              </w:rPr>
            </w:pPr>
          </w:p>
          <w:p w:rsidR="00B64EB6" w:rsidRPr="00A94074" w:rsidRDefault="00B64EB6" w:rsidP="009D024C">
            <w:pPr>
              <w:suppressAutoHyphens/>
              <w:jc w:val="right"/>
              <w:rPr>
                <w:sz w:val="24"/>
                <w:lang w:val="kk-KZ" w:eastAsia="en-US"/>
              </w:rPr>
            </w:pPr>
            <w:r w:rsidRPr="00A94074">
              <w:rPr>
                <w:color w:val="000000"/>
                <w:sz w:val="24"/>
                <w:lang w:eastAsia="en-US"/>
              </w:rPr>
              <w:t>А</w:t>
            </w:r>
            <w:r>
              <w:rPr>
                <w:color w:val="000000"/>
                <w:sz w:val="24"/>
                <w:lang w:eastAsia="en-US"/>
              </w:rPr>
              <w:t>.</w:t>
            </w:r>
            <w:r w:rsidRPr="00CA2132">
              <w:rPr>
                <w:color w:val="000000"/>
                <w:sz w:val="24"/>
                <w:lang w:val="en-US" w:eastAsia="en-US"/>
              </w:rPr>
              <w:t xml:space="preserve"> </w:t>
            </w:r>
            <w:proofErr w:type="spellStart"/>
            <w:r w:rsidRPr="00A94074">
              <w:rPr>
                <w:color w:val="000000"/>
                <w:sz w:val="24"/>
                <w:lang w:eastAsia="en-US"/>
              </w:rPr>
              <w:t>Ерс</w:t>
            </w:r>
            <w:r w:rsidRPr="00A94074">
              <w:rPr>
                <w:color w:val="000000"/>
                <w:sz w:val="24"/>
                <w:lang w:val="en-US" w:eastAsia="en-US"/>
              </w:rPr>
              <w:t>i</w:t>
            </w:r>
            <w:proofErr w:type="spellEnd"/>
            <w:r w:rsidRPr="00A94074">
              <w:rPr>
                <w:color w:val="000000"/>
                <w:sz w:val="24"/>
                <w:lang w:eastAsia="en-US"/>
              </w:rPr>
              <w:t>нова</w:t>
            </w:r>
          </w:p>
        </w:tc>
      </w:tr>
    </w:tbl>
    <w:p w:rsidR="00D345F6" w:rsidRDefault="00D344FA" w:rsidP="00264E03">
      <w:pPr>
        <w:shd w:val="clear" w:color="auto" w:fill="FFFFFF"/>
        <w:ind w:left="2160" w:firstLine="567"/>
        <w:rPr>
          <w:color w:val="000000"/>
          <w:spacing w:val="-6"/>
          <w:sz w:val="16"/>
          <w:szCs w:val="16"/>
        </w:rPr>
      </w:pPr>
      <w:r w:rsidRPr="0015668E">
        <w:rPr>
          <w:color w:val="000000"/>
          <w:spacing w:val="-6"/>
          <w:sz w:val="16"/>
          <w:szCs w:val="16"/>
        </w:rPr>
        <w:t xml:space="preserve">    </w:t>
      </w:r>
    </w:p>
    <w:p w:rsidR="007853F7" w:rsidRDefault="007853F7" w:rsidP="00264E03">
      <w:pPr>
        <w:shd w:val="clear" w:color="auto" w:fill="FFFFFF"/>
        <w:ind w:left="2160" w:firstLine="567"/>
      </w:pPr>
    </w:p>
    <w:p w:rsidR="007853F7" w:rsidRPr="006E219F" w:rsidRDefault="007853F7" w:rsidP="00264E03">
      <w:pPr>
        <w:shd w:val="clear" w:color="auto" w:fill="FFFFFF"/>
        <w:ind w:left="2160" w:firstLine="567"/>
      </w:pPr>
    </w:p>
    <w:sectPr w:rsidR="007853F7" w:rsidRPr="006E219F" w:rsidSect="00194E8E">
      <w:headerReference w:type="even" r:id="rId26"/>
      <w:type w:val="nextColumn"/>
      <w:pgSz w:w="11906" w:h="16838" w:code="9"/>
      <w:pgMar w:top="1418" w:right="1418" w:bottom="1418" w:left="1134" w:header="1022" w:footer="102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3875" w:rsidRDefault="00AA3875">
      <w:r>
        <w:separator/>
      </w:r>
    </w:p>
    <w:p w:rsidR="00AA3875" w:rsidRDefault="00AA3875"/>
  </w:endnote>
  <w:endnote w:type="continuationSeparator" w:id="0">
    <w:p w:rsidR="00AA3875" w:rsidRDefault="00AA3875">
      <w:r>
        <w:continuationSeparator/>
      </w:r>
    </w:p>
    <w:p w:rsidR="00AA3875" w:rsidRDefault="00AA38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AngsanaUPC">
    <w:charset w:val="DE"/>
    <w:family w:val="roman"/>
    <w:pitch w:val="variable"/>
    <w:sig w:usb0="81000003" w:usb1="00000000" w:usb2="00000000" w:usb3="00000000" w:csb0="00010001" w:csb1="00000000"/>
  </w:font>
  <w:font w:name="Bookman Old Style">
    <w:panose1 w:val="020506040505050202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Georgia">
    <w:panose1 w:val="02040502050405020303"/>
    <w:charset w:val="CC"/>
    <w:family w:val="roman"/>
    <w:pitch w:val="variable"/>
    <w:sig w:usb0="00000287" w:usb1="00000000" w:usb2="00000000" w:usb3="00000000" w:csb0="0000009F" w:csb1="00000000"/>
  </w:font>
  <w:font w:name="TimesNewRomanPSMT">
    <w:altName w:val="Times New Roman"/>
    <w:panose1 w:val="00000000000000000000"/>
    <w:charset w:val="CC"/>
    <w:family w:val="auto"/>
    <w:notTrueType/>
    <w:pitch w:val="default"/>
    <w:sig w:usb0="00000203" w:usb1="08070000" w:usb2="00000010" w:usb3="00000000" w:csb0="00020005"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3875" w:rsidRPr="00205DDC" w:rsidRDefault="00AA3875">
    <w:pPr>
      <w:ind w:right="-8"/>
      <w:rPr>
        <w:sz w:val="24"/>
      </w:rPr>
    </w:pPr>
    <w:r w:rsidRPr="00205DDC">
      <w:rPr>
        <w:sz w:val="24"/>
      </w:rPr>
      <w:fldChar w:fldCharType="begin"/>
    </w:r>
    <w:r w:rsidRPr="00205DDC">
      <w:rPr>
        <w:sz w:val="24"/>
      </w:rPr>
      <w:instrText xml:space="preserve"> PAGE </w:instrText>
    </w:r>
    <w:r w:rsidRPr="00205DDC">
      <w:rPr>
        <w:sz w:val="24"/>
      </w:rPr>
      <w:fldChar w:fldCharType="separate"/>
    </w:r>
    <w:r>
      <w:rPr>
        <w:noProof/>
        <w:sz w:val="24"/>
      </w:rPr>
      <w:t>4</w:t>
    </w:r>
    <w:r w:rsidRPr="00205DDC">
      <w:rPr>
        <w:sz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3875" w:rsidRPr="00235499" w:rsidRDefault="00AA3875">
    <w:pPr>
      <w:ind w:right="-8"/>
      <w:jc w:val="right"/>
      <w:rPr>
        <w:sz w:val="24"/>
      </w:rPr>
    </w:pPr>
    <w:r w:rsidRPr="00235499">
      <w:rPr>
        <w:sz w:val="24"/>
      </w:rPr>
      <w:fldChar w:fldCharType="begin"/>
    </w:r>
    <w:r w:rsidRPr="00235499">
      <w:rPr>
        <w:sz w:val="24"/>
      </w:rPr>
      <w:instrText xml:space="preserve"> PAGE </w:instrText>
    </w:r>
    <w:r w:rsidRPr="00235499">
      <w:rPr>
        <w:sz w:val="24"/>
      </w:rPr>
      <w:fldChar w:fldCharType="separate"/>
    </w:r>
    <w:r>
      <w:rPr>
        <w:noProof/>
        <w:sz w:val="24"/>
      </w:rPr>
      <w:t>3</w:t>
    </w:r>
    <w:r w:rsidRPr="00235499">
      <w:rPr>
        <w:sz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3875" w:rsidRDefault="00AA3875">
    <w:pP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3875" w:rsidRDefault="00AA3875">
      <w:r>
        <w:separator/>
      </w:r>
    </w:p>
    <w:p w:rsidR="00AA3875" w:rsidRDefault="00AA3875"/>
  </w:footnote>
  <w:footnote w:type="continuationSeparator" w:id="0">
    <w:p w:rsidR="00AA3875" w:rsidRDefault="00AA3875">
      <w:r>
        <w:continuationSeparator/>
      </w:r>
    </w:p>
    <w:p w:rsidR="00AA3875" w:rsidRDefault="00AA38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3875" w:rsidRPr="004E5AB6" w:rsidRDefault="00AA3875" w:rsidP="0009446B">
    <w:pPr>
      <w:jc w:val="left"/>
      <w:rPr>
        <w:sz w:val="24"/>
      </w:rPr>
    </w:pPr>
    <w:r>
      <w:rPr>
        <w:b/>
        <w:bCs/>
        <w:sz w:val="24"/>
      </w:rPr>
      <w:t xml:space="preserve">СТ РК </w:t>
    </w:r>
    <w:r>
      <w:rPr>
        <w:b/>
        <w:bCs/>
        <w:sz w:val="24"/>
        <w:lang w:val="en-US"/>
      </w:rPr>
      <w:t>ISO</w:t>
    </w:r>
    <w:r>
      <w:rPr>
        <w:b/>
        <w:bCs/>
        <w:sz w:val="24"/>
      </w:rPr>
      <w:t xml:space="preserve"> 9994</w:t>
    </w:r>
  </w:p>
  <w:p w:rsidR="00AA3875" w:rsidRPr="00561030" w:rsidRDefault="00AA3875" w:rsidP="00A37300">
    <w:pPr>
      <w:jc w:val="left"/>
      <w:rPr>
        <w:i/>
        <w:sz w:val="24"/>
      </w:rPr>
    </w:pPr>
    <w:r>
      <w:rPr>
        <w:i/>
        <w:sz w:val="24"/>
      </w:rPr>
      <w:t>(проект, редакция 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3875" w:rsidRPr="005224CA" w:rsidRDefault="00AA3875" w:rsidP="001D7CBB">
    <w:pPr>
      <w:jc w:val="right"/>
      <w:rPr>
        <w:sz w:val="24"/>
      </w:rPr>
    </w:pPr>
    <w:r>
      <w:rPr>
        <w:b/>
        <w:bCs/>
        <w:sz w:val="24"/>
      </w:rPr>
      <w:t xml:space="preserve">                                                                                                                  СТ РК </w:t>
    </w:r>
    <w:r>
      <w:rPr>
        <w:b/>
        <w:bCs/>
        <w:sz w:val="24"/>
        <w:lang w:val="en-US"/>
      </w:rPr>
      <w:t>ISO</w:t>
    </w:r>
    <w:r w:rsidRPr="00A37300">
      <w:rPr>
        <w:b/>
        <w:bCs/>
        <w:sz w:val="24"/>
      </w:rPr>
      <w:t xml:space="preserve"> </w:t>
    </w:r>
    <w:r>
      <w:rPr>
        <w:b/>
        <w:bCs/>
        <w:sz w:val="24"/>
      </w:rPr>
      <w:t>9994</w:t>
    </w:r>
  </w:p>
  <w:p w:rsidR="00AA3875" w:rsidRPr="00235499" w:rsidRDefault="00AA3875" w:rsidP="001D7CBB">
    <w:pPr>
      <w:jc w:val="right"/>
      <w:rPr>
        <w:b/>
        <w:bCs/>
        <w:sz w:val="24"/>
      </w:rPr>
    </w:pPr>
    <w:r>
      <w:rPr>
        <w:i/>
        <w:sz w:val="24"/>
      </w:rPr>
      <w:t xml:space="preserve">                                                                                                            (проект, редакция 1)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3875" w:rsidRPr="00926D8E" w:rsidRDefault="00AA3875" w:rsidP="009E7833">
    <w:pPr>
      <w:pStyle w:val="a5"/>
      <w:jc w:val="right"/>
      <w:rPr>
        <w:sz w:val="24"/>
      </w:rPr>
    </w:pPr>
    <w:r w:rsidRPr="00926D8E">
      <w:rPr>
        <w:sz w:val="24"/>
      </w:rPr>
      <w:t>проект</w:t>
    </w:r>
  </w:p>
  <w:p w:rsidR="00AA3875" w:rsidRDefault="00AA3875">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3875" w:rsidRPr="004E5AB6" w:rsidRDefault="00AA3875" w:rsidP="0009446B">
    <w:pPr>
      <w:jc w:val="left"/>
      <w:rPr>
        <w:sz w:val="24"/>
      </w:rPr>
    </w:pPr>
    <w:r>
      <w:rPr>
        <w:b/>
        <w:bCs/>
        <w:sz w:val="24"/>
      </w:rPr>
      <w:t xml:space="preserve">СТ РК </w:t>
    </w:r>
    <w:r>
      <w:rPr>
        <w:b/>
        <w:bCs/>
        <w:sz w:val="24"/>
        <w:lang w:val="en-US"/>
      </w:rPr>
      <w:t>ISO</w:t>
    </w:r>
    <w:r w:rsidRPr="00A37300">
      <w:rPr>
        <w:b/>
        <w:bCs/>
        <w:sz w:val="24"/>
      </w:rPr>
      <w:t xml:space="preserve"> </w:t>
    </w:r>
    <w:r>
      <w:rPr>
        <w:b/>
        <w:bCs/>
        <w:sz w:val="24"/>
      </w:rPr>
      <w:t>9994</w:t>
    </w:r>
  </w:p>
  <w:p w:rsidR="00AA3875" w:rsidRPr="000D1467" w:rsidRDefault="00AA3875" w:rsidP="00A37300">
    <w:pPr>
      <w:jc w:val="left"/>
      <w:rPr>
        <w:i/>
        <w:sz w:val="24"/>
      </w:rPr>
    </w:pPr>
    <w:r>
      <w:rPr>
        <w:i/>
        <w:sz w:val="24"/>
      </w:rPr>
      <w:t>(проект, редакция</w:t>
    </w:r>
    <w:r w:rsidRPr="00C36B09">
      <w:rPr>
        <w:i/>
        <w:sz w:val="24"/>
      </w:rPr>
      <w:t xml:space="preserve"> </w:t>
    </w:r>
    <w:r>
      <w:rPr>
        <w:i/>
        <w:sz w:val="24"/>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A966F9"/>
    <w:multiLevelType w:val="hybridMultilevel"/>
    <w:tmpl w:val="613EF318"/>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15:restartNumberingAfterBreak="0">
    <w:nsid w:val="10D01F20"/>
    <w:multiLevelType w:val="hybridMultilevel"/>
    <w:tmpl w:val="AE709DE2"/>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15:restartNumberingAfterBreak="0">
    <w:nsid w:val="114B2293"/>
    <w:multiLevelType w:val="hybridMultilevel"/>
    <w:tmpl w:val="1DF4A1CA"/>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19772247"/>
    <w:multiLevelType w:val="multilevel"/>
    <w:tmpl w:val="39FC0BC2"/>
    <w:lvl w:ilvl="0">
      <w:start w:val="1"/>
      <w:numFmt w:val="lowerLetter"/>
      <w:lvlText w:val="%1)"/>
      <w:lvlJc w:val="left"/>
      <w:pPr>
        <w:tabs>
          <w:tab w:val="num" w:pos="1605"/>
        </w:tabs>
        <w:ind w:left="1605" w:hanging="705"/>
      </w:pPr>
      <w:rPr>
        <w:rFonts w:hint="default"/>
        <w:b w:val="0"/>
        <w:i w:val="0"/>
      </w:rPr>
    </w:lvl>
    <w:lvl w:ilvl="1">
      <w:start w:val="1"/>
      <w:numFmt w:val="decimal"/>
      <w:lvlText w:val="%1.%2"/>
      <w:lvlJc w:val="left"/>
      <w:pPr>
        <w:tabs>
          <w:tab w:val="num" w:pos="1425"/>
        </w:tabs>
        <w:ind w:left="1425" w:hanging="705"/>
      </w:pPr>
      <w:rPr>
        <w:rFonts w:hint="default"/>
        <w:b/>
        <w:i w:val="0"/>
        <w:sz w:val="24"/>
        <w:szCs w:val="24"/>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3204"/>
        </w:tabs>
        <w:ind w:left="3204" w:hanging="1080"/>
      </w:pPr>
      <w:rPr>
        <w:rFonts w:hint="default"/>
        <w:b w:val="0"/>
        <w:sz w:val="24"/>
        <w:szCs w:val="24"/>
      </w:rPr>
    </w:lvl>
    <w:lvl w:ilvl="4">
      <w:start w:val="1"/>
      <w:numFmt w:val="decimal"/>
      <w:lvlText w:val="%1.%2.%3.%4.%5"/>
      <w:lvlJc w:val="left"/>
      <w:pPr>
        <w:tabs>
          <w:tab w:val="num" w:pos="3912"/>
        </w:tabs>
        <w:ind w:left="3912" w:hanging="1080"/>
      </w:pPr>
      <w:rPr>
        <w:rFonts w:ascii="Times New Roman" w:hAnsi="Times New Roman" w:cs="Times New Roman" w:hint="default"/>
        <w:b/>
        <w:sz w:val="28"/>
        <w:szCs w:val="28"/>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4" w15:restartNumberingAfterBreak="0">
    <w:nsid w:val="1AF3242E"/>
    <w:multiLevelType w:val="hybridMultilevel"/>
    <w:tmpl w:val="76109DCC"/>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23483F5A"/>
    <w:multiLevelType w:val="hybridMultilevel"/>
    <w:tmpl w:val="2D6A9420"/>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291C4923"/>
    <w:multiLevelType w:val="multilevel"/>
    <w:tmpl w:val="39FC0BC2"/>
    <w:lvl w:ilvl="0">
      <w:start w:val="1"/>
      <w:numFmt w:val="lowerLetter"/>
      <w:lvlText w:val="%1)"/>
      <w:lvlJc w:val="left"/>
      <w:pPr>
        <w:tabs>
          <w:tab w:val="num" w:pos="1605"/>
        </w:tabs>
        <w:ind w:left="1605" w:hanging="705"/>
      </w:pPr>
      <w:rPr>
        <w:rFonts w:hint="default"/>
        <w:b w:val="0"/>
        <w:i w:val="0"/>
      </w:rPr>
    </w:lvl>
    <w:lvl w:ilvl="1">
      <w:start w:val="1"/>
      <w:numFmt w:val="decimal"/>
      <w:lvlText w:val="%1.%2"/>
      <w:lvlJc w:val="left"/>
      <w:pPr>
        <w:tabs>
          <w:tab w:val="num" w:pos="1425"/>
        </w:tabs>
        <w:ind w:left="1425" w:hanging="705"/>
      </w:pPr>
      <w:rPr>
        <w:rFonts w:hint="default"/>
        <w:b/>
        <w:i w:val="0"/>
        <w:sz w:val="24"/>
        <w:szCs w:val="24"/>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3204"/>
        </w:tabs>
        <w:ind w:left="3204" w:hanging="1080"/>
      </w:pPr>
      <w:rPr>
        <w:rFonts w:hint="default"/>
        <w:b w:val="0"/>
        <w:sz w:val="24"/>
        <w:szCs w:val="24"/>
      </w:rPr>
    </w:lvl>
    <w:lvl w:ilvl="4">
      <w:start w:val="1"/>
      <w:numFmt w:val="decimal"/>
      <w:lvlText w:val="%1.%2.%3.%4.%5"/>
      <w:lvlJc w:val="left"/>
      <w:pPr>
        <w:tabs>
          <w:tab w:val="num" w:pos="3912"/>
        </w:tabs>
        <w:ind w:left="3912" w:hanging="1080"/>
      </w:pPr>
      <w:rPr>
        <w:rFonts w:ascii="Times New Roman" w:hAnsi="Times New Roman" w:cs="Times New Roman" w:hint="default"/>
        <w:b/>
        <w:sz w:val="28"/>
        <w:szCs w:val="28"/>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7" w15:restartNumberingAfterBreak="0">
    <w:nsid w:val="2B871FEE"/>
    <w:multiLevelType w:val="hybridMultilevel"/>
    <w:tmpl w:val="2280E2CA"/>
    <w:lvl w:ilvl="0" w:tplc="58CE5032">
      <w:start w:val="1"/>
      <w:numFmt w:val="decimal"/>
      <w:lvlText w:val="%1"/>
      <w:lvlJc w:val="left"/>
      <w:pPr>
        <w:tabs>
          <w:tab w:val="num" w:pos="1080"/>
        </w:tabs>
        <w:ind w:left="1080" w:hanging="360"/>
      </w:pPr>
      <w:rPr>
        <w:rFonts w:hint="default"/>
        <w:b/>
        <w:i w:val="0"/>
        <w:sz w:val="24"/>
        <w:szCs w:val="24"/>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rPr>
        <w:rFonts w:hint="default"/>
        <w:b/>
        <w:sz w:val="24"/>
        <w:szCs w:val="24"/>
      </w:r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8" w15:restartNumberingAfterBreak="0">
    <w:nsid w:val="30F9048E"/>
    <w:multiLevelType w:val="hybridMultilevel"/>
    <w:tmpl w:val="18FE2D58"/>
    <w:lvl w:ilvl="0" w:tplc="348EA360">
      <w:start w:val="1"/>
      <w:numFmt w:val="russianLower"/>
      <w:pStyle w:val="0"/>
      <w:lvlText w:val="%1)"/>
      <w:lvlJc w:val="left"/>
      <w:pPr>
        <w:tabs>
          <w:tab w:val="num" w:pos="1980"/>
        </w:tabs>
        <w:ind w:left="1980" w:hanging="360"/>
      </w:pPr>
      <w:rPr>
        <w:rFonts w:hint="default"/>
      </w:rPr>
    </w:lvl>
    <w:lvl w:ilvl="1" w:tplc="04190019">
      <w:start w:val="1"/>
      <w:numFmt w:val="lowerLetter"/>
      <w:lvlText w:val="%2."/>
      <w:lvlJc w:val="left"/>
      <w:pPr>
        <w:tabs>
          <w:tab w:val="num" w:pos="1260"/>
        </w:tabs>
        <w:ind w:left="1260" w:hanging="360"/>
      </w:pPr>
    </w:lvl>
    <w:lvl w:ilvl="2" w:tplc="82C2E75E">
      <w:start w:val="1"/>
      <w:numFmt w:val="decimal"/>
      <w:lvlText w:val="%3)"/>
      <w:lvlJc w:val="left"/>
      <w:pPr>
        <w:tabs>
          <w:tab w:val="num" w:pos="2160"/>
        </w:tabs>
        <w:ind w:left="2160" w:hanging="360"/>
      </w:pPr>
      <w:rPr>
        <w:rFonts w:hint="default"/>
      </w:r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9" w15:restartNumberingAfterBreak="0">
    <w:nsid w:val="355A692F"/>
    <w:multiLevelType w:val="hybridMultilevel"/>
    <w:tmpl w:val="0644D4F4"/>
    <w:lvl w:ilvl="0" w:tplc="2286F0C4">
      <w:start w:val="1"/>
      <w:numFmt w:val="lowerLetter"/>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15:restartNumberingAfterBreak="0">
    <w:nsid w:val="36092F57"/>
    <w:multiLevelType w:val="hybridMultilevel"/>
    <w:tmpl w:val="B1D01422"/>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3FCE014B"/>
    <w:multiLevelType w:val="hybridMultilevel"/>
    <w:tmpl w:val="7E9A7A66"/>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41E414D8"/>
    <w:multiLevelType w:val="hybridMultilevel"/>
    <w:tmpl w:val="B9A8DB1C"/>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15:restartNumberingAfterBreak="0">
    <w:nsid w:val="428F3417"/>
    <w:multiLevelType w:val="hybridMultilevel"/>
    <w:tmpl w:val="1AFA3CF0"/>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15:restartNumberingAfterBreak="0">
    <w:nsid w:val="44D67F87"/>
    <w:multiLevelType w:val="hybridMultilevel"/>
    <w:tmpl w:val="65AE3E1A"/>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45AE7703"/>
    <w:multiLevelType w:val="hybridMultilevel"/>
    <w:tmpl w:val="DB7E0B6E"/>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58E1734F"/>
    <w:multiLevelType w:val="hybridMultilevel"/>
    <w:tmpl w:val="E3EEE2FA"/>
    <w:lvl w:ilvl="0" w:tplc="9F68DDE2">
      <w:start w:val="1"/>
      <w:numFmt w:val="lowerLetter"/>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15:restartNumberingAfterBreak="0">
    <w:nsid w:val="599C7E27"/>
    <w:multiLevelType w:val="multilevel"/>
    <w:tmpl w:val="E34C660C"/>
    <w:styleLink w:val="1"/>
    <w:lvl w:ilvl="0">
      <w:start w:val="1"/>
      <w:numFmt w:val="bullet"/>
      <w:lvlText w:val="-"/>
      <w:lvlJc w:val="left"/>
      <w:pPr>
        <w:tabs>
          <w:tab w:val="num" w:pos="1080"/>
        </w:tabs>
        <w:ind w:left="108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A4410D"/>
    <w:multiLevelType w:val="hybridMultilevel"/>
    <w:tmpl w:val="8CFC0106"/>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5A3A350F"/>
    <w:multiLevelType w:val="multilevel"/>
    <w:tmpl w:val="F2CE9202"/>
    <w:lvl w:ilvl="0">
      <w:start w:val="1"/>
      <w:numFmt w:val="decimal"/>
      <w:lvlText w:val="%1"/>
      <w:lvlJc w:val="left"/>
      <w:pPr>
        <w:tabs>
          <w:tab w:val="num" w:pos="1605"/>
        </w:tabs>
        <w:ind w:left="1605" w:hanging="705"/>
      </w:pPr>
      <w:rPr>
        <w:rFonts w:hint="default"/>
        <w:b/>
        <w:i w:val="0"/>
      </w:rPr>
    </w:lvl>
    <w:lvl w:ilvl="1">
      <w:start w:val="1"/>
      <w:numFmt w:val="decimal"/>
      <w:pStyle w:val="2"/>
      <w:lvlText w:val="%1.%2"/>
      <w:lvlJc w:val="left"/>
      <w:pPr>
        <w:tabs>
          <w:tab w:val="num" w:pos="1425"/>
        </w:tabs>
        <w:ind w:left="1425" w:hanging="705"/>
      </w:pPr>
      <w:rPr>
        <w:rFonts w:hint="default"/>
        <w:b/>
        <w:i w:val="0"/>
        <w:sz w:val="24"/>
        <w:szCs w:val="24"/>
      </w:rPr>
    </w:lvl>
    <w:lvl w:ilvl="2">
      <w:start w:val="1"/>
      <w:numFmt w:val="decimal"/>
      <w:pStyle w:val="a"/>
      <w:lvlText w:val="%1.%2.%3"/>
      <w:lvlJc w:val="left"/>
      <w:pPr>
        <w:tabs>
          <w:tab w:val="num" w:pos="1440"/>
        </w:tabs>
        <w:ind w:left="1440" w:hanging="720"/>
      </w:pPr>
      <w:rPr>
        <w:rFonts w:hint="default"/>
        <w:b/>
      </w:rPr>
    </w:lvl>
    <w:lvl w:ilvl="3">
      <w:start w:val="1"/>
      <w:numFmt w:val="decimal"/>
      <w:lvlText w:val="%1.%2.%3.%4"/>
      <w:lvlJc w:val="left"/>
      <w:pPr>
        <w:tabs>
          <w:tab w:val="num" w:pos="3204"/>
        </w:tabs>
        <w:ind w:left="3204" w:hanging="1080"/>
      </w:pPr>
      <w:rPr>
        <w:rFonts w:hint="default"/>
        <w:b w:val="0"/>
        <w:sz w:val="24"/>
        <w:szCs w:val="24"/>
      </w:rPr>
    </w:lvl>
    <w:lvl w:ilvl="4">
      <w:start w:val="1"/>
      <w:numFmt w:val="decimal"/>
      <w:lvlText w:val="%1.%2.%3.%4.%5"/>
      <w:lvlJc w:val="left"/>
      <w:pPr>
        <w:tabs>
          <w:tab w:val="num" w:pos="3912"/>
        </w:tabs>
        <w:ind w:left="3912" w:hanging="1080"/>
      </w:pPr>
      <w:rPr>
        <w:rFonts w:ascii="Times New Roman" w:hAnsi="Times New Roman" w:cs="Times New Roman" w:hint="default"/>
        <w:b/>
        <w:sz w:val="28"/>
        <w:szCs w:val="28"/>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20" w15:restartNumberingAfterBreak="0">
    <w:nsid w:val="5A856263"/>
    <w:multiLevelType w:val="hybridMultilevel"/>
    <w:tmpl w:val="6C08DB8C"/>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15:restartNumberingAfterBreak="0">
    <w:nsid w:val="69DC73F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2" w15:restartNumberingAfterBreak="0">
    <w:nsid w:val="6E464806"/>
    <w:multiLevelType w:val="hybridMultilevel"/>
    <w:tmpl w:val="9D24113A"/>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6EC37DCA"/>
    <w:multiLevelType w:val="hybridMultilevel"/>
    <w:tmpl w:val="DF9ABB64"/>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70122330"/>
    <w:multiLevelType w:val="hybridMultilevel"/>
    <w:tmpl w:val="3D426E2C"/>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7"/>
  </w:num>
  <w:num w:numId="2">
    <w:abstractNumId w:val="21"/>
  </w:num>
  <w:num w:numId="3">
    <w:abstractNumId w:val="17"/>
  </w:num>
  <w:num w:numId="4">
    <w:abstractNumId w:val="19"/>
  </w:num>
  <w:num w:numId="5">
    <w:abstractNumId w:val="8"/>
  </w:num>
  <w:num w:numId="6">
    <w:abstractNumId w:val="4"/>
  </w:num>
  <w:num w:numId="7">
    <w:abstractNumId w:val="18"/>
  </w:num>
  <w:num w:numId="8">
    <w:abstractNumId w:val="12"/>
  </w:num>
  <w:num w:numId="9">
    <w:abstractNumId w:val="23"/>
  </w:num>
  <w:num w:numId="10">
    <w:abstractNumId w:val="11"/>
  </w:num>
  <w:num w:numId="11">
    <w:abstractNumId w:val="9"/>
  </w:num>
  <w:num w:numId="12">
    <w:abstractNumId w:val="0"/>
  </w:num>
  <w:num w:numId="13">
    <w:abstractNumId w:val="19"/>
  </w:num>
  <w:num w:numId="14">
    <w:abstractNumId w:val="19"/>
  </w:num>
  <w:num w:numId="15">
    <w:abstractNumId w:val="19"/>
  </w:num>
  <w:num w:numId="16">
    <w:abstractNumId w:val="5"/>
  </w:num>
  <w:num w:numId="17">
    <w:abstractNumId w:val="19"/>
  </w:num>
  <w:num w:numId="18">
    <w:abstractNumId w:val="19"/>
  </w:num>
  <w:num w:numId="19">
    <w:abstractNumId w:val="19"/>
  </w:num>
  <w:num w:numId="20">
    <w:abstractNumId w:val="22"/>
  </w:num>
  <w:num w:numId="21">
    <w:abstractNumId w:val="19"/>
  </w:num>
  <w:num w:numId="22">
    <w:abstractNumId w:val="6"/>
  </w:num>
  <w:num w:numId="23">
    <w:abstractNumId w:val="19"/>
  </w:num>
  <w:num w:numId="24">
    <w:abstractNumId w:val="3"/>
  </w:num>
  <w:num w:numId="25">
    <w:abstractNumId w:val="19"/>
  </w:num>
  <w:num w:numId="26">
    <w:abstractNumId w:val="19"/>
  </w:num>
  <w:num w:numId="27">
    <w:abstractNumId w:val="19"/>
  </w:num>
  <w:num w:numId="28">
    <w:abstractNumId w:val="19"/>
  </w:num>
  <w:num w:numId="29">
    <w:abstractNumId w:val="14"/>
  </w:num>
  <w:num w:numId="30">
    <w:abstractNumId w:val="19"/>
  </w:num>
  <w:num w:numId="31">
    <w:abstractNumId w:val="19"/>
  </w:num>
  <w:num w:numId="32">
    <w:abstractNumId w:val="19"/>
  </w:num>
  <w:num w:numId="33">
    <w:abstractNumId w:val="13"/>
  </w:num>
  <w:num w:numId="34">
    <w:abstractNumId w:val="19"/>
  </w:num>
  <w:num w:numId="35">
    <w:abstractNumId w:val="20"/>
  </w:num>
  <w:num w:numId="36">
    <w:abstractNumId w:val="19"/>
  </w:num>
  <w:num w:numId="37">
    <w:abstractNumId w:val="19"/>
  </w:num>
  <w:num w:numId="38">
    <w:abstractNumId w:val="19"/>
  </w:num>
  <w:num w:numId="39">
    <w:abstractNumId w:val="2"/>
  </w:num>
  <w:num w:numId="40">
    <w:abstractNumId w:val="15"/>
  </w:num>
  <w:num w:numId="41">
    <w:abstractNumId w:val="24"/>
  </w:num>
  <w:num w:numId="42">
    <w:abstractNumId w:val="19"/>
  </w:num>
  <w:num w:numId="43">
    <w:abstractNumId w:val="19"/>
  </w:num>
  <w:num w:numId="44">
    <w:abstractNumId w:val="1"/>
  </w:num>
  <w:num w:numId="45">
    <w:abstractNumId w:val="19"/>
  </w:num>
  <w:num w:numId="46">
    <w:abstractNumId w:val="19"/>
  </w:num>
  <w:num w:numId="47">
    <w:abstractNumId w:val="10"/>
  </w:num>
  <w:num w:numId="48">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40"/>
  <w:displayHorizontalDrawingGridEvery w:val="2"/>
  <w:noPunctuationKerning/>
  <w:characterSpacingControl w:val="doNotCompress"/>
  <w:hdrShapeDefaults>
    <o:shapedefaults v:ext="edit" spidmax="11366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73A85"/>
    <w:rsid w:val="0000151F"/>
    <w:rsid w:val="00001690"/>
    <w:rsid w:val="00002B50"/>
    <w:rsid w:val="00002F0A"/>
    <w:rsid w:val="00004D48"/>
    <w:rsid w:val="00005230"/>
    <w:rsid w:val="00005D96"/>
    <w:rsid w:val="00006C71"/>
    <w:rsid w:val="00007B83"/>
    <w:rsid w:val="00010078"/>
    <w:rsid w:val="00011DDB"/>
    <w:rsid w:val="00011FA1"/>
    <w:rsid w:val="000120F4"/>
    <w:rsid w:val="00014CC3"/>
    <w:rsid w:val="000150DA"/>
    <w:rsid w:val="0001699D"/>
    <w:rsid w:val="00016A30"/>
    <w:rsid w:val="00024581"/>
    <w:rsid w:val="00024765"/>
    <w:rsid w:val="000260B3"/>
    <w:rsid w:val="00026560"/>
    <w:rsid w:val="0003146A"/>
    <w:rsid w:val="000315C9"/>
    <w:rsid w:val="0003417D"/>
    <w:rsid w:val="0003527D"/>
    <w:rsid w:val="00035A3E"/>
    <w:rsid w:val="00036E17"/>
    <w:rsid w:val="000370E7"/>
    <w:rsid w:val="00037CD6"/>
    <w:rsid w:val="0004026F"/>
    <w:rsid w:val="0004043C"/>
    <w:rsid w:val="0004160D"/>
    <w:rsid w:val="00042128"/>
    <w:rsid w:val="00042458"/>
    <w:rsid w:val="000426C7"/>
    <w:rsid w:val="00043BCD"/>
    <w:rsid w:val="00043C41"/>
    <w:rsid w:val="000443C4"/>
    <w:rsid w:val="00045450"/>
    <w:rsid w:val="00045B01"/>
    <w:rsid w:val="00045D8B"/>
    <w:rsid w:val="00045F67"/>
    <w:rsid w:val="00047B54"/>
    <w:rsid w:val="00051616"/>
    <w:rsid w:val="00052213"/>
    <w:rsid w:val="00053DAB"/>
    <w:rsid w:val="000555CE"/>
    <w:rsid w:val="00055935"/>
    <w:rsid w:val="00055BEE"/>
    <w:rsid w:val="000568C9"/>
    <w:rsid w:val="000573CD"/>
    <w:rsid w:val="00060F2E"/>
    <w:rsid w:val="0006110A"/>
    <w:rsid w:val="00061BE3"/>
    <w:rsid w:val="000620F8"/>
    <w:rsid w:val="000626EE"/>
    <w:rsid w:val="00062C05"/>
    <w:rsid w:val="00063494"/>
    <w:rsid w:val="00063CED"/>
    <w:rsid w:val="00063E62"/>
    <w:rsid w:val="0006482E"/>
    <w:rsid w:val="00065905"/>
    <w:rsid w:val="00067585"/>
    <w:rsid w:val="00067B11"/>
    <w:rsid w:val="00070EDD"/>
    <w:rsid w:val="0007238B"/>
    <w:rsid w:val="000737BA"/>
    <w:rsid w:val="00074B19"/>
    <w:rsid w:val="00075BC8"/>
    <w:rsid w:val="00080A9C"/>
    <w:rsid w:val="00081A9B"/>
    <w:rsid w:val="00082DDC"/>
    <w:rsid w:val="00083976"/>
    <w:rsid w:val="0008711D"/>
    <w:rsid w:val="00087BE9"/>
    <w:rsid w:val="00094079"/>
    <w:rsid w:val="0009446B"/>
    <w:rsid w:val="00096031"/>
    <w:rsid w:val="00096142"/>
    <w:rsid w:val="00096E4A"/>
    <w:rsid w:val="00097956"/>
    <w:rsid w:val="00097B5E"/>
    <w:rsid w:val="00097F14"/>
    <w:rsid w:val="000A06DE"/>
    <w:rsid w:val="000A0F7F"/>
    <w:rsid w:val="000A15CA"/>
    <w:rsid w:val="000A19F6"/>
    <w:rsid w:val="000A20EC"/>
    <w:rsid w:val="000A2685"/>
    <w:rsid w:val="000A2F8F"/>
    <w:rsid w:val="000A3BD6"/>
    <w:rsid w:val="000A74AE"/>
    <w:rsid w:val="000B00DF"/>
    <w:rsid w:val="000B16FC"/>
    <w:rsid w:val="000B203A"/>
    <w:rsid w:val="000B2CB1"/>
    <w:rsid w:val="000B3D2D"/>
    <w:rsid w:val="000B4914"/>
    <w:rsid w:val="000B49BA"/>
    <w:rsid w:val="000B4BAB"/>
    <w:rsid w:val="000B5B5C"/>
    <w:rsid w:val="000B6E68"/>
    <w:rsid w:val="000B72BC"/>
    <w:rsid w:val="000C1185"/>
    <w:rsid w:val="000C154F"/>
    <w:rsid w:val="000C17EE"/>
    <w:rsid w:val="000C1C4A"/>
    <w:rsid w:val="000C4BE5"/>
    <w:rsid w:val="000C5C19"/>
    <w:rsid w:val="000C605D"/>
    <w:rsid w:val="000C7532"/>
    <w:rsid w:val="000D0913"/>
    <w:rsid w:val="000D133A"/>
    <w:rsid w:val="000D1467"/>
    <w:rsid w:val="000D1B3D"/>
    <w:rsid w:val="000D3A4A"/>
    <w:rsid w:val="000D44EB"/>
    <w:rsid w:val="000D4764"/>
    <w:rsid w:val="000D4882"/>
    <w:rsid w:val="000D69C4"/>
    <w:rsid w:val="000E0C49"/>
    <w:rsid w:val="000E13EA"/>
    <w:rsid w:val="000E169D"/>
    <w:rsid w:val="000E16FE"/>
    <w:rsid w:val="000E2370"/>
    <w:rsid w:val="000E2432"/>
    <w:rsid w:val="000E258A"/>
    <w:rsid w:val="000E5C9A"/>
    <w:rsid w:val="000E629F"/>
    <w:rsid w:val="000E6AA6"/>
    <w:rsid w:val="000E6C1C"/>
    <w:rsid w:val="000E725A"/>
    <w:rsid w:val="000E7BBF"/>
    <w:rsid w:val="000F0D82"/>
    <w:rsid w:val="000F0F2F"/>
    <w:rsid w:val="000F17FA"/>
    <w:rsid w:val="000F1A91"/>
    <w:rsid w:val="000F3167"/>
    <w:rsid w:val="000F3E89"/>
    <w:rsid w:val="000F47CC"/>
    <w:rsid w:val="000F7808"/>
    <w:rsid w:val="001003F7"/>
    <w:rsid w:val="00100E95"/>
    <w:rsid w:val="00101B6C"/>
    <w:rsid w:val="0010410A"/>
    <w:rsid w:val="001042FF"/>
    <w:rsid w:val="001043BA"/>
    <w:rsid w:val="001047DF"/>
    <w:rsid w:val="00105FD4"/>
    <w:rsid w:val="0010742A"/>
    <w:rsid w:val="00107571"/>
    <w:rsid w:val="00107827"/>
    <w:rsid w:val="00107C25"/>
    <w:rsid w:val="001103B8"/>
    <w:rsid w:val="00110C7C"/>
    <w:rsid w:val="00111350"/>
    <w:rsid w:val="00111A51"/>
    <w:rsid w:val="00112905"/>
    <w:rsid w:val="001166C2"/>
    <w:rsid w:val="00116907"/>
    <w:rsid w:val="00117E5D"/>
    <w:rsid w:val="0012108C"/>
    <w:rsid w:val="00121BA9"/>
    <w:rsid w:val="00121EED"/>
    <w:rsid w:val="001225E1"/>
    <w:rsid w:val="0012328D"/>
    <w:rsid w:val="0012343F"/>
    <w:rsid w:val="00124E47"/>
    <w:rsid w:val="001261FC"/>
    <w:rsid w:val="0012661C"/>
    <w:rsid w:val="00126A15"/>
    <w:rsid w:val="001273C1"/>
    <w:rsid w:val="001275EB"/>
    <w:rsid w:val="00127E10"/>
    <w:rsid w:val="00127E3D"/>
    <w:rsid w:val="001305A9"/>
    <w:rsid w:val="00130B37"/>
    <w:rsid w:val="001324AB"/>
    <w:rsid w:val="0013266E"/>
    <w:rsid w:val="00133C25"/>
    <w:rsid w:val="00133F25"/>
    <w:rsid w:val="001344D3"/>
    <w:rsid w:val="0013472B"/>
    <w:rsid w:val="001362DF"/>
    <w:rsid w:val="00136BC5"/>
    <w:rsid w:val="00136D9F"/>
    <w:rsid w:val="00137BCB"/>
    <w:rsid w:val="001402D6"/>
    <w:rsid w:val="001417DA"/>
    <w:rsid w:val="001419DD"/>
    <w:rsid w:val="00142B6E"/>
    <w:rsid w:val="00144152"/>
    <w:rsid w:val="001441A6"/>
    <w:rsid w:val="001441D1"/>
    <w:rsid w:val="00144473"/>
    <w:rsid w:val="0014732A"/>
    <w:rsid w:val="00147B2D"/>
    <w:rsid w:val="00151B3A"/>
    <w:rsid w:val="001521B3"/>
    <w:rsid w:val="00153DB6"/>
    <w:rsid w:val="00154753"/>
    <w:rsid w:val="00157A33"/>
    <w:rsid w:val="00161B5F"/>
    <w:rsid w:val="001625F2"/>
    <w:rsid w:val="00162B5E"/>
    <w:rsid w:val="00163DD4"/>
    <w:rsid w:val="0016642F"/>
    <w:rsid w:val="001666C3"/>
    <w:rsid w:val="00166724"/>
    <w:rsid w:val="0016731F"/>
    <w:rsid w:val="00167470"/>
    <w:rsid w:val="001674EE"/>
    <w:rsid w:val="001677C9"/>
    <w:rsid w:val="00167F66"/>
    <w:rsid w:val="001700CA"/>
    <w:rsid w:val="00171186"/>
    <w:rsid w:val="00171AF8"/>
    <w:rsid w:val="0017358A"/>
    <w:rsid w:val="001735DA"/>
    <w:rsid w:val="001744EF"/>
    <w:rsid w:val="001750A4"/>
    <w:rsid w:val="0017543C"/>
    <w:rsid w:val="00175BFC"/>
    <w:rsid w:val="00175D1E"/>
    <w:rsid w:val="00175F88"/>
    <w:rsid w:val="00177A6C"/>
    <w:rsid w:val="001803A9"/>
    <w:rsid w:val="001815E7"/>
    <w:rsid w:val="00182047"/>
    <w:rsid w:val="00182D36"/>
    <w:rsid w:val="00182E9E"/>
    <w:rsid w:val="001859A8"/>
    <w:rsid w:val="001860B4"/>
    <w:rsid w:val="00186BD6"/>
    <w:rsid w:val="00190D2A"/>
    <w:rsid w:val="00191432"/>
    <w:rsid w:val="00192C59"/>
    <w:rsid w:val="001936BA"/>
    <w:rsid w:val="00194639"/>
    <w:rsid w:val="00194E8E"/>
    <w:rsid w:val="00196CCD"/>
    <w:rsid w:val="00196EE1"/>
    <w:rsid w:val="001A01B1"/>
    <w:rsid w:val="001A2257"/>
    <w:rsid w:val="001A3832"/>
    <w:rsid w:val="001A46F5"/>
    <w:rsid w:val="001A4E71"/>
    <w:rsid w:val="001A52E7"/>
    <w:rsid w:val="001A6011"/>
    <w:rsid w:val="001A62AD"/>
    <w:rsid w:val="001A7C68"/>
    <w:rsid w:val="001B0815"/>
    <w:rsid w:val="001B09C1"/>
    <w:rsid w:val="001B1858"/>
    <w:rsid w:val="001B19FA"/>
    <w:rsid w:val="001B1B07"/>
    <w:rsid w:val="001B28B7"/>
    <w:rsid w:val="001B2FCA"/>
    <w:rsid w:val="001B3FD9"/>
    <w:rsid w:val="001B47CF"/>
    <w:rsid w:val="001B51CA"/>
    <w:rsid w:val="001B5BFD"/>
    <w:rsid w:val="001B5F9E"/>
    <w:rsid w:val="001B76E2"/>
    <w:rsid w:val="001B7857"/>
    <w:rsid w:val="001B78A1"/>
    <w:rsid w:val="001B7D73"/>
    <w:rsid w:val="001C2F0D"/>
    <w:rsid w:val="001C465F"/>
    <w:rsid w:val="001C6370"/>
    <w:rsid w:val="001C66A5"/>
    <w:rsid w:val="001C754F"/>
    <w:rsid w:val="001D0443"/>
    <w:rsid w:val="001D06D1"/>
    <w:rsid w:val="001D14F0"/>
    <w:rsid w:val="001D238D"/>
    <w:rsid w:val="001D3085"/>
    <w:rsid w:val="001D4546"/>
    <w:rsid w:val="001D55FC"/>
    <w:rsid w:val="001D61BA"/>
    <w:rsid w:val="001D6631"/>
    <w:rsid w:val="001D6E49"/>
    <w:rsid w:val="001D7CBB"/>
    <w:rsid w:val="001D7DDF"/>
    <w:rsid w:val="001E2929"/>
    <w:rsid w:val="001E29DF"/>
    <w:rsid w:val="001E563A"/>
    <w:rsid w:val="001E7159"/>
    <w:rsid w:val="001E7F0C"/>
    <w:rsid w:val="001F07D3"/>
    <w:rsid w:val="001F1331"/>
    <w:rsid w:val="001F1554"/>
    <w:rsid w:val="001F1CF1"/>
    <w:rsid w:val="001F1FC4"/>
    <w:rsid w:val="001F28AE"/>
    <w:rsid w:val="001F40FB"/>
    <w:rsid w:val="001F5251"/>
    <w:rsid w:val="001F545B"/>
    <w:rsid w:val="001F5E85"/>
    <w:rsid w:val="002003A5"/>
    <w:rsid w:val="00200401"/>
    <w:rsid w:val="00200E72"/>
    <w:rsid w:val="0020112A"/>
    <w:rsid w:val="00202572"/>
    <w:rsid w:val="00202AD4"/>
    <w:rsid w:val="0020405C"/>
    <w:rsid w:val="00204191"/>
    <w:rsid w:val="00205DDC"/>
    <w:rsid w:val="00206024"/>
    <w:rsid w:val="0020620B"/>
    <w:rsid w:val="0021017C"/>
    <w:rsid w:val="00211936"/>
    <w:rsid w:val="00211991"/>
    <w:rsid w:val="00212048"/>
    <w:rsid w:val="002122C0"/>
    <w:rsid w:val="00216ACA"/>
    <w:rsid w:val="00217669"/>
    <w:rsid w:val="002178E1"/>
    <w:rsid w:val="0022196A"/>
    <w:rsid w:val="00222A01"/>
    <w:rsid w:val="00223EC9"/>
    <w:rsid w:val="00225F8D"/>
    <w:rsid w:val="00226611"/>
    <w:rsid w:val="002271E3"/>
    <w:rsid w:val="00231981"/>
    <w:rsid w:val="00232DFB"/>
    <w:rsid w:val="0023431C"/>
    <w:rsid w:val="00235499"/>
    <w:rsid w:val="0023563F"/>
    <w:rsid w:val="00235A45"/>
    <w:rsid w:val="0023691E"/>
    <w:rsid w:val="002403AA"/>
    <w:rsid w:val="00242239"/>
    <w:rsid w:val="002427C9"/>
    <w:rsid w:val="002429EF"/>
    <w:rsid w:val="00246544"/>
    <w:rsid w:val="00247906"/>
    <w:rsid w:val="00250E0D"/>
    <w:rsid w:val="0025334C"/>
    <w:rsid w:val="00254047"/>
    <w:rsid w:val="0025541A"/>
    <w:rsid w:val="00255819"/>
    <w:rsid w:val="00255AB3"/>
    <w:rsid w:val="00255DBE"/>
    <w:rsid w:val="00260166"/>
    <w:rsid w:val="00261BF8"/>
    <w:rsid w:val="00263F7E"/>
    <w:rsid w:val="00264E03"/>
    <w:rsid w:val="002654C6"/>
    <w:rsid w:val="00265BE7"/>
    <w:rsid w:val="00265C42"/>
    <w:rsid w:val="00265EC8"/>
    <w:rsid w:val="002662DE"/>
    <w:rsid w:val="00266D64"/>
    <w:rsid w:val="002674DF"/>
    <w:rsid w:val="00271263"/>
    <w:rsid w:val="002715ED"/>
    <w:rsid w:val="00272D05"/>
    <w:rsid w:val="0027301A"/>
    <w:rsid w:val="00273ED7"/>
    <w:rsid w:val="0027467E"/>
    <w:rsid w:val="00275C78"/>
    <w:rsid w:val="00276097"/>
    <w:rsid w:val="0027609D"/>
    <w:rsid w:val="002763E8"/>
    <w:rsid w:val="00276B3F"/>
    <w:rsid w:val="00281BE3"/>
    <w:rsid w:val="00281C78"/>
    <w:rsid w:val="002838D4"/>
    <w:rsid w:val="00284BB2"/>
    <w:rsid w:val="00284C21"/>
    <w:rsid w:val="0028546A"/>
    <w:rsid w:val="002864F5"/>
    <w:rsid w:val="002868EB"/>
    <w:rsid w:val="0029258E"/>
    <w:rsid w:val="00292C71"/>
    <w:rsid w:val="00292EE4"/>
    <w:rsid w:val="00293EE2"/>
    <w:rsid w:val="002949E8"/>
    <w:rsid w:val="002952D1"/>
    <w:rsid w:val="00295605"/>
    <w:rsid w:val="00295C72"/>
    <w:rsid w:val="002964A5"/>
    <w:rsid w:val="00296BA3"/>
    <w:rsid w:val="002A0E61"/>
    <w:rsid w:val="002A271B"/>
    <w:rsid w:val="002A2B2F"/>
    <w:rsid w:val="002A4CEC"/>
    <w:rsid w:val="002A4F76"/>
    <w:rsid w:val="002B010A"/>
    <w:rsid w:val="002B063B"/>
    <w:rsid w:val="002B0EA4"/>
    <w:rsid w:val="002B1892"/>
    <w:rsid w:val="002B3298"/>
    <w:rsid w:val="002B33FB"/>
    <w:rsid w:val="002B3C1D"/>
    <w:rsid w:val="002B4B05"/>
    <w:rsid w:val="002B4F49"/>
    <w:rsid w:val="002B5491"/>
    <w:rsid w:val="002B55BF"/>
    <w:rsid w:val="002B5CE5"/>
    <w:rsid w:val="002B5D97"/>
    <w:rsid w:val="002B6CC7"/>
    <w:rsid w:val="002C0CB2"/>
    <w:rsid w:val="002C1073"/>
    <w:rsid w:val="002C1E3C"/>
    <w:rsid w:val="002C22B7"/>
    <w:rsid w:val="002C22F4"/>
    <w:rsid w:val="002C30D3"/>
    <w:rsid w:val="002C3E7C"/>
    <w:rsid w:val="002C409A"/>
    <w:rsid w:val="002C45AF"/>
    <w:rsid w:val="002C5139"/>
    <w:rsid w:val="002C56B7"/>
    <w:rsid w:val="002D15B3"/>
    <w:rsid w:val="002D1E5D"/>
    <w:rsid w:val="002D2BFA"/>
    <w:rsid w:val="002D39C0"/>
    <w:rsid w:val="002D46BD"/>
    <w:rsid w:val="002D509A"/>
    <w:rsid w:val="002D6043"/>
    <w:rsid w:val="002D67E5"/>
    <w:rsid w:val="002D7000"/>
    <w:rsid w:val="002D7B27"/>
    <w:rsid w:val="002D7E6A"/>
    <w:rsid w:val="002E02A2"/>
    <w:rsid w:val="002E09EF"/>
    <w:rsid w:val="002E2BD1"/>
    <w:rsid w:val="002E3BF9"/>
    <w:rsid w:val="002E5178"/>
    <w:rsid w:val="002E5CB4"/>
    <w:rsid w:val="002E5E3C"/>
    <w:rsid w:val="002E73BB"/>
    <w:rsid w:val="002F0C39"/>
    <w:rsid w:val="002F1AD2"/>
    <w:rsid w:val="002F1E49"/>
    <w:rsid w:val="002F26AF"/>
    <w:rsid w:val="002F2F01"/>
    <w:rsid w:val="002F30E6"/>
    <w:rsid w:val="002F350D"/>
    <w:rsid w:val="002F433A"/>
    <w:rsid w:val="002F51B9"/>
    <w:rsid w:val="002F5FA4"/>
    <w:rsid w:val="002F6DF9"/>
    <w:rsid w:val="002F7141"/>
    <w:rsid w:val="002F7D1A"/>
    <w:rsid w:val="003010C0"/>
    <w:rsid w:val="00301E68"/>
    <w:rsid w:val="003029DD"/>
    <w:rsid w:val="00303B60"/>
    <w:rsid w:val="0030663E"/>
    <w:rsid w:val="00307EED"/>
    <w:rsid w:val="00310310"/>
    <w:rsid w:val="00311A0C"/>
    <w:rsid w:val="00313867"/>
    <w:rsid w:val="003139B2"/>
    <w:rsid w:val="00313A42"/>
    <w:rsid w:val="00313A5E"/>
    <w:rsid w:val="00314B32"/>
    <w:rsid w:val="00315E11"/>
    <w:rsid w:val="00316840"/>
    <w:rsid w:val="00316B16"/>
    <w:rsid w:val="00320777"/>
    <w:rsid w:val="003215A4"/>
    <w:rsid w:val="003252AD"/>
    <w:rsid w:val="003256A2"/>
    <w:rsid w:val="0032599E"/>
    <w:rsid w:val="00330546"/>
    <w:rsid w:val="00330FD6"/>
    <w:rsid w:val="00331FB1"/>
    <w:rsid w:val="003323D1"/>
    <w:rsid w:val="003341A1"/>
    <w:rsid w:val="00334429"/>
    <w:rsid w:val="003349D7"/>
    <w:rsid w:val="00334C5C"/>
    <w:rsid w:val="0033579D"/>
    <w:rsid w:val="00337DBA"/>
    <w:rsid w:val="003409F1"/>
    <w:rsid w:val="00342E7E"/>
    <w:rsid w:val="003435B2"/>
    <w:rsid w:val="00343D48"/>
    <w:rsid w:val="003443AD"/>
    <w:rsid w:val="003447BA"/>
    <w:rsid w:val="00344DE6"/>
    <w:rsid w:val="00345597"/>
    <w:rsid w:val="003462A2"/>
    <w:rsid w:val="00346A2A"/>
    <w:rsid w:val="00346F42"/>
    <w:rsid w:val="003470B2"/>
    <w:rsid w:val="00347700"/>
    <w:rsid w:val="00347892"/>
    <w:rsid w:val="00347BF7"/>
    <w:rsid w:val="00347F7E"/>
    <w:rsid w:val="00350882"/>
    <w:rsid w:val="00351162"/>
    <w:rsid w:val="0035159C"/>
    <w:rsid w:val="00351633"/>
    <w:rsid w:val="00351D68"/>
    <w:rsid w:val="0035441A"/>
    <w:rsid w:val="00354574"/>
    <w:rsid w:val="003554C4"/>
    <w:rsid w:val="00355A3C"/>
    <w:rsid w:val="00356C72"/>
    <w:rsid w:val="00357C30"/>
    <w:rsid w:val="003604B3"/>
    <w:rsid w:val="003606C2"/>
    <w:rsid w:val="00360CAC"/>
    <w:rsid w:val="0036129D"/>
    <w:rsid w:val="00362127"/>
    <w:rsid w:val="00362775"/>
    <w:rsid w:val="00362E19"/>
    <w:rsid w:val="00367B68"/>
    <w:rsid w:val="00370EF5"/>
    <w:rsid w:val="00371E78"/>
    <w:rsid w:val="00371EEC"/>
    <w:rsid w:val="00372036"/>
    <w:rsid w:val="003724AA"/>
    <w:rsid w:val="003733BA"/>
    <w:rsid w:val="003742D0"/>
    <w:rsid w:val="00375180"/>
    <w:rsid w:val="00375707"/>
    <w:rsid w:val="00376111"/>
    <w:rsid w:val="00376A6A"/>
    <w:rsid w:val="0038006B"/>
    <w:rsid w:val="003809F0"/>
    <w:rsid w:val="0038180E"/>
    <w:rsid w:val="003818C0"/>
    <w:rsid w:val="0038209A"/>
    <w:rsid w:val="003834DA"/>
    <w:rsid w:val="00383B33"/>
    <w:rsid w:val="00383E72"/>
    <w:rsid w:val="003855EC"/>
    <w:rsid w:val="003857AC"/>
    <w:rsid w:val="003858BC"/>
    <w:rsid w:val="00385C0B"/>
    <w:rsid w:val="00385DB8"/>
    <w:rsid w:val="00386176"/>
    <w:rsid w:val="00387301"/>
    <w:rsid w:val="00387DEF"/>
    <w:rsid w:val="00391A62"/>
    <w:rsid w:val="0039239D"/>
    <w:rsid w:val="0039357D"/>
    <w:rsid w:val="0039384F"/>
    <w:rsid w:val="00393D29"/>
    <w:rsid w:val="00393E4C"/>
    <w:rsid w:val="003940DD"/>
    <w:rsid w:val="00395864"/>
    <w:rsid w:val="00396952"/>
    <w:rsid w:val="00396A4E"/>
    <w:rsid w:val="00396F8B"/>
    <w:rsid w:val="00397970"/>
    <w:rsid w:val="00397AF8"/>
    <w:rsid w:val="00397E69"/>
    <w:rsid w:val="003A0B14"/>
    <w:rsid w:val="003A111E"/>
    <w:rsid w:val="003A17B7"/>
    <w:rsid w:val="003A1A11"/>
    <w:rsid w:val="003A1B86"/>
    <w:rsid w:val="003A1DF6"/>
    <w:rsid w:val="003A1E0F"/>
    <w:rsid w:val="003A1E70"/>
    <w:rsid w:val="003A2081"/>
    <w:rsid w:val="003A2228"/>
    <w:rsid w:val="003A3917"/>
    <w:rsid w:val="003A4C25"/>
    <w:rsid w:val="003A5170"/>
    <w:rsid w:val="003A5C72"/>
    <w:rsid w:val="003A6220"/>
    <w:rsid w:val="003A6853"/>
    <w:rsid w:val="003A6C71"/>
    <w:rsid w:val="003A75B3"/>
    <w:rsid w:val="003A7C3A"/>
    <w:rsid w:val="003B03BB"/>
    <w:rsid w:val="003B0773"/>
    <w:rsid w:val="003B3B3B"/>
    <w:rsid w:val="003B45E4"/>
    <w:rsid w:val="003B5F96"/>
    <w:rsid w:val="003B6864"/>
    <w:rsid w:val="003C0A5B"/>
    <w:rsid w:val="003C198D"/>
    <w:rsid w:val="003C25B7"/>
    <w:rsid w:val="003C3872"/>
    <w:rsid w:val="003D063E"/>
    <w:rsid w:val="003D163C"/>
    <w:rsid w:val="003D2A92"/>
    <w:rsid w:val="003D2D80"/>
    <w:rsid w:val="003D35BD"/>
    <w:rsid w:val="003D4842"/>
    <w:rsid w:val="003D5751"/>
    <w:rsid w:val="003D65C3"/>
    <w:rsid w:val="003D6B09"/>
    <w:rsid w:val="003D6DB1"/>
    <w:rsid w:val="003D7A9D"/>
    <w:rsid w:val="003D7F29"/>
    <w:rsid w:val="003E0126"/>
    <w:rsid w:val="003E03D2"/>
    <w:rsid w:val="003E0D64"/>
    <w:rsid w:val="003E1E7D"/>
    <w:rsid w:val="003E2473"/>
    <w:rsid w:val="003E3628"/>
    <w:rsid w:val="003E388D"/>
    <w:rsid w:val="003E4CF5"/>
    <w:rsid w:val="003E4E1E"/>
    <w:rsid w:val="003E52FE"/>
    <w:rsid w:val="003E589F"/>
    <w:rsid w:val="003E715B"/>
    <w:rsid w:val="003E7882"/>
    <w:rsid w:val="003F04A3"/>
    <w:rsid w:val="003F0A69"/>
    <w:rsid w:val="003F0CF3"/>
    <w:rsid w:val="003F0EBC"/>
    <w:rsid w:val="003F17B1"/>
    <w:rsid w:val="003F375A"/>
    <w:rsid w:val="003F43C2"/>
    <w:rsid w:val="003F54E8"/>
    <w:rsid w:val="0040108F"/>
    <w:rsid w:val="00401F05"/>
    <w:rsid w:val="0040248C"/>
    <w:rsid w:val="00402870"/>
    <w:rsid w:val="00402A21"/>
    <w:rsid w:val="00403945"/>
    <w:rsid w:val="004040AF"/>
    <w:rsid w:val="0040491E"/>
    <w:rsid w:val="004058AC"/>
    <w:rsid w:val="00405E1C"/>
    <w:rsid w:val="0040623F"/>
    <w:rsid w:val="00411764"/>
    <w:rsid w:val="004119C0"/>
    <w:rsid w:val="0041231C"/>
    <w:rsid w:val="00412BD6"/>
    <w:rsid w:val="0041301D"/>
    <w:rsid w:val="00413AEB"/>
    <w:rsid w:val="004141CF"/>
    <w:rsid w:val="00414AAF"/>
    <w:rsid w:val="004162B4"/>
    <w:rsid w:val="004165B1"/>
    <w:rsid w:val="0041714C"/>
    <w:rsid w:val="00417695"/>
    <w:rsid w:val="00417B40"/>
    <w:rsid w:val="00420541"/>
    <w:rsid w:val="0042197C"/>
    <w:rsid w:val="004221B0"/>
    <w:rsid w:val="00422C83"/>
    <w:rsid w:val="00424E32"/>
    <w:rsid w:val="00424F2E"/>
    <w:rsid w:val="00425051"/>
    <w:rsid w:val="00430D6A"/>
    <w:rsid w:val="00431C64"/>
    <w:rsid w:val="00431C98"/>
    <w:rsid w:val="00431E6D"/>
    <w:rsid w:val="004327B1"/>
    <w:rsid w:val="00432FF6"/>
    <w:rsid w:val="004342B0"/>
    <w:rsid w:val="00435672"/>
    <w:rsid w:val="00435CCD"/>
    <w:rsid w:val="00436D8B"/>
    <w:rsid w:val="00437231"/>
    <w:rsid w:val="00437357"/>
    <w:rsid w:val="00437A42"/>
    <w:rsid w:val="00442699"/>
    <w:rsid w:val="00442CF2"/>
    <w:rsid w:val="00443B14"/>
    <w:rsid w:val="0044508D"/>
    <w:rsid w:val="0044588C"/>
    <w:rsid w:val="00446B46"/>
    <w:rsid w:val="004479F7"/>
    <w:rsid w:val="00447A3D"/>
    <w:rsid w:val="00450AFA"/>
    <w:rsid w:val="00450E61"/>
    <w:rsid w:val="00451F4A"/>
    <w:rsid w:val="0045207E"/>
    <w:rsid w:val="0045259B"/>
    <w:rsid w:val="00453FF9"/>
    <w:rsid w:val="00454199"/>
    <w:rsid w:val="00454B09"/>
    <w:rsid w:val="00456ED1"/>
    <w:rsid w:val="00460330"/>
    <w:rsid w:val="00461308"/>
    <w:rsid w:val="004615D8"/>
    <w:rsid w:val="00461609"/>
    <w:rsid w:val="00461777"/>
    <w:rsid w:val="00462426"/>
    <w:rsid w:val="004628E0"/>
    <w:rsid w:val="004631FC"/>
    <w:rsid w:val="004637E6"/>
    <w:rsid w:val="004649F3"/>
    <w:rsid w:val="004659AB"/>
    <w:rsid w:val="00465CE4"/>
    <w:rsid w:val="004660F8"/>
    <w:rsid w:val="004673A7"/>
    <w:rsid w:val="004673CF"/>
    <w:rsid w:val="0047103B"/>
    <w:rsid w:val="00471542"/>
    <w:rsid w:val="00471552"/>
    <w:rsid w:val="004722FA"/>
    <w:rsid w:val="00473FD9"/>
    <w:rsid w:val="00474A54"/>
    <w:rsid w:val="00475B17"/>
    <w:rsid w:val="00475B29"/>
    <w:rsid w:val="0047639B"/>
    <w:rsid w:val="004778DC"/>
    <w:rsid w:val="00477C87"/>
    <w:rsid w:val="00480F91"/>
    <w:rsid w:val="004811DA"/>
    <w:rsid w:val="004817AB"/>
    <w:rsid w:val="00481CF9"/>
    <w:rsid w:val="00482759"/>
    <w:rsid w:val="0048287A"/>
    <w:rsid w:val="00483360"/>
    <w:rsid w:val="00483ED7"/>
    <w:rsid w:val="00484774"/>
    <w:rsid w:val="00484ADA"/>
    <w:rsid w:val="00484BA0"/>
    <w:rsid w:val="004851CA"/>
    <w:rsid w:val="004851DC"/>
    <w:rsid w:val="0048634E"/>
    <w:rsid w:val="00487900"/>
    <w:rsid w:val="00490454"/>
    <w:rsid w:val="0049175E"/>
    <w:rsid w:val="0049331C"/>
    <w:rsid w:val="004943F4"/>
    <w:rsid w:val="00494DB8"/>
    <w:rsid w:val="0049649A"/>
    <w:rsid w:val="0049751D"/>
    <w:rsid w:val="004A071A"/>
    <w:rsid w:val="004A0FE9"/>
    <w:rsid w:val="004A100C"/>
    <w:rsid w:val="004A22CE"/>
    <w:rsid w:val="004A25D3"/>
    <w:rsid w:val="004A25FB"/>
    <w:rsid w:val="004A34CF"/>
    <w:rsid w:val="004A36B9"/>
    <w:rsid w:val="004A424B"/>
    <w:rsid w:val="004A571D"/>
    <w:rsid w:val="004A6C25"/>
    <w:rsid w:val="004A6CC1"/>
    <w:rsid w:val="004A7028"/>
    <w:rsid w:val="004A746E"/>
    <w:rsid w:val="004A760A"/>
    <w:rsid w:val="004B0CEC"/>
    <w:rsid w:val="004B102D"/>
    <w:rsid w:val="004B13DF"/>
    <w:rsid w:val="004B1C3C"/>
    <w:rsid w:val="004B1F43"/>
    <w:rsid w:val="004B26F6"/>
    <w:rsid w:val="004B323D"/>
    <w:rsid w:val="004B3A87"/>
    <w:rsid w:val="004B4688"/>
    <w:rsid w:val="004B483F"/>
    <w:rsid w:val="004C13D1"/>
    <w:rsid w:val="004C1E8E"/>
    <w:rsid w:val="004C3B50"/>
    <w:rsid w:val="004C5F4E"/>
    <w:rsid w:val="004C7557"/>
    <w:rsid w:val="004C75DF"/>
    <w:rsid w:val="004C75FD"/>
    <w:rsid w:val="004C77B4"/>
    <w:rsid w:val="004C7CC3"/>
    <w:rsid w:val="004D0064"/>
    <w:rsid w:val="004D09C0"/>
    <w:rsid w:val="004D4143"/>
    <w:rsid w:val="004D5B5E"/>
    <w:rsid w:val="004D5E9B"/>
    <w:rsid w:val="004D69F2"/>
    <w:rsid w:val="004D7B8B"/>
    <w:rsid w:val="004D7D39"/>
    <w:rsid w:val="004E027A"/>
    <w:rsid w:val="004E16D2"/>
    <w:rsid w:val="004E1BD4"/>
    <w:rsid w:val="004E31DB"/>
    <w:rsid w:val="004E341C"/>
    <w:rsid w:val="004E55AA"/>
    <w:rsid w:val="004E5AB6"/>
    <w:rsid w:val="004E699C"/>
    <w:rsid w:val="004E6E74"/>
    <w:rsid w:val="004E762E"/>
    <w:rsid w:val="004F1250"/>
    <w:rsid w:val="004F139A"/>
    <w:rsid w:val="004F16D7"/>
    <w:rsid w:val="004F1F4A"/>
    <w:rsid w:val="004F293F"/>
    <w:rsid w:val="004F294F"/>
    <w:rsid w:val="004F2A36"/>
    <w:rsid w:val="004F2E4E"/>
    <w:rsid w:val="004F4BB0"/>
    <w:rsid w:val="004F4C3B"/>
    <w:rsid w:val="004F5889"/>
    <w:rsid w:val="004F5968"/>
    <w:rsid w:val="004F692E"/>
    <w:rsid w:val="004F6CB9"/>
    <w:rsid w:val="004F6E04"/>
    <w:rsid w:val="004F72E3"/>
    <w:rsid w:val="00500717"/>
    <w:rsid w:val="00500F1D"/>
    <w:rsid w:val="00501F7B"/>
    <w:rsid w:val="00502219"/>
    <w:rsid w:val="00502AC4"/>
    <w:rsid w:val="00502FFF"/>
    <w:rsid w:val="00503E12"/>
    <w:rsid w:val="00504027"/>
    <w:rsid w:val="005047D8"/>
    <w:rsid w:val="00505749"/>
    <w:rsid w:val="00506622"/>
    <w:rsid w:val="00507385"/>
    <w:rsid w:val="00507569"/>
    <w:rsid w:val="0050783A"/>
    <w:rsid w:val="00507B26"/>
    <w:rsid w:val="00507D34"/>
    <w:rsid w:val="005107DE"/>
    <w:rsid w:val="00511B55"/>
    <w:rsid w:val="00512A88"/>
    <w:rsid w:val="005130E0"/>
    <w:rsid w:val="0051347F"/>
    <w:rsid w:val="005136DD"/>
    <w:rsid w:val="005143A2"/>
    <w:rsid w:val="00514C0D"/>
    <w:rsid w:val="00514FC9"/>
    <w:rsid w:val="005153E1"/>
    <w:rsid w:val="00516AC3"/>
    <w:rsid w:val="0051794E"/>
    <w:rsid w:val="00520286"/>
    <w:rsid w:val="005224CA"/>
    <w:rsid w:val="005234B3"/>
    <w:rsid w:val="0052369F"/>
    <w:rsid w:val="00523913"/>
    <w:rsid w:val="005245EC"/>
    <w:rsid w:val="005248F6"/>
    <w:rsid w:val="00525A3B"/>
    <w:rsid w:val="00527B0D"/>
    <w:rsid w:val="00527FCF"/>
    <w:rsid w:val="00530F20"/>
    <w:rsid w:val="005329A2"/>
    <w:rsid w:val="00532B07"/>
    <w:rsid w:val="00532C48"/>
    <w:rsid w:val="005332BB"/>
    <w:rsid w:val="005346C6"/>
    <w:rsid w:val="005349E8"/>
    <w:rsid w:val="0053564B"/>
    <w:rsid w:val="00535E85"/>
    <w:rsid w:val="00536150"/>
    <w:rsid w:val="00536C81"/>
    <w:rsid w:val="00536FB9"/>
    <w:rsid w:val="00537648"/>
    <w:rsid w:val="00540168"/>
    <w:rsid w:val="00541158"/>
    <w:rsid w:val="00541890"/>
    <w:rsid w:val="00541F35"/>
    <w:rsid w:val="00541F49"/>
    <w:rsid w:val="005432A9"/>
    <w:rsid w:val="0054552D"/>
    <w:rsid w:val="005464B2"/>
    <w:rsid w:val="00547043"/>
    <w:rsid w:val="00550C48"/>
    <w:rsid w:val="00550CC4"/>
    <w:rsid w:val="00551397"/>
    <w:rsid w:val="00551A39"/>
    <w:rsid w:val="00551BF4"/>
    <w:rsid w:val="00551CAF"/>
    <w:rsid w:val="005521E7"/>
    <w:rsid w:val="00553BF4"/>
    <w:rsid w:val="00553EFA"/>
    <w:rsid w:val="00554A99"/>
    <w:rsid w:val="0055670C"/>
    <w:rsid w:val="00557663"/>
    <w:rsid w:val="00560E38"/>
    <w:rsid w:val="00561030"/>
    <w:rsid w:val="00562105"/>
    <w:rsid w:val="005639CD"/>
    <w:rsid w:val="00564561"/>
    <w:rsid w:val="00564BC6"/>
    <w:rsid w:val="00564C77"/>
    <w:rsid w:val="005671B3"/>
    <w:rsid w:val="00567E55"/>
    <w:rsid w:val="00570A09"/>
    <w:rsid w:val="00572345"/>
    <w:rsid w:val="005729E3"/>
    <w:rsid w:val="00574D6E"/>
    <w:rsid w:val="0057569C"/>
    <w:rsid w:val="00575DD6"/>
    <w:rsid w:val="00576225"/>
    <w:rsid w:val="005765F0"/>
    <w:rsid w:val="00576845"/>
    <w:rsid w:val="00576D91"/>
    <w:rsid w:val="00577502"/>
    <w:rsid w:val="00577E0F"/>
    <w:rsid w:val="00577E53"/>
    <w:rsid w:val="00581503"/>
    <w:rsid w:val="00581A82"/>
    <w:rsid w:val="005827C9"/>
    <w:rsid w:val="00583012"/>
    <w:rsid w:val="00584A2B"/>
    <w:rsid w:val="00584BAA"/>
    <w:rsid w:val="005854D0"/>
    <w:rsid w:val="00585BCD"/>
    <w:rsid w:val="00585C7A"/>
    <w:rsid w:val="00585DF8"/>
    <w:rsid w:val="00586ECB"/>
    <w:rsid w:val="00587593"/>
    <w:rsid w:val="0059149C"/>
    <w:rsid w:val="00591B3F"/>
    <w:rsid w:val="00592D4B"/>
    <w:rsid w:val="00592DE0"/>
    <w:rsid w:val="00594254"/>
    <w:rsid w:val="0059476E"/>
    <w:rsid w:val="005959BC"/>
    <w:rsid w:val="0059633B"/>
    <w:rsid w:val="005966AC"/>
    <w:rsid w:val="00597645"/>
    <w:rsid w:val="00597EB4"/>
    <w:rsid w:val="005A130A"/>
    <w:rsid w:val="005A1EA6"/>
    <w:rsid w:val="005A3B96"/>
    <w:rsid w:val="005A4C52"/>
    <w:rsid w:val="005A519A"/>
    <w:rsid w:val="005A53FC"/>
    <w:rsid w:val="005A641E"/>
    <w:rsid w:val="005A6B8B"/>
    <w:rsid w:val="005A6FB2"/>
    <w:rsid w:val="005B0AA0"/>
    <w:rsid w:val="005B0C9F"/>
    <w:rsid w:val="005B1861"/>
    <w:rsid w:val="005B2BDA"/>
    <w:rsid w:val="005B3F23"/>
    <w:rsid w:val="005B5E91"/>
    <w:rsid w:val="005B61A9"/>
    <w:rsid w:val="005C170A"/>
    <w:rsid w:val="005C18AB"/>
    <w:rsid w:val="005C1E02"/>
    <w:rsid w:val="005C258C"/>
    <w:rsid w:val="005C32EF"/>
    <w:rsid w:val="005C4A50"/>
    <w:rsid w:val="005D029B"/>
    <w:rsid w:val="005D0EA9"/>
    <w:rsid w:val="005D1B11"/>
    <w:rsid w:val="005D1CE6"/>
    <w:rsid w:val="005D2379"/>
    <w:rsid w:val="005D3316"/>
    <w:rsid w:val="005D38A7"/>
    <w:rsid w:val="005D40AD"/>
    <w:rsid w:val="005D4D20"/>
    <w:rsid w:val="005D62AC"/>
    <w:rsid w:val="005D62BC"/>
    <w:rsid w:val="005D663A"/>
    <w:rsid w:val="005D7132"/>
    <w:rsid w:val="005D77CF"/>
    <w:rsid w:val="005D797A"/>
    <w:rsid w:val="005D7A26"/>
    <w:rsid w:val="005E1E99"/>
    <w:rsid w:val="005E1FDC"/>
    <w:rsid w:val="005E2168"/>
    <w:rsid w:val="005E2899"/>
    <w:rsid w:val="005E2DA9"/>
    <w:rsid w:val="005E34EB"/>
    <w:rsid w:val="005E3B99"/>
    <w:rsid w:val="005E5272"/>
    <w:rsid w:val="005E56BF"/>
    <w:rsid w:val="005E6A76"/>
    <w:rsid w:val="005E70C8"/>
    <w:rsid w:val="005E7117"/>
    <w:rsid w:val="005E73BB"/>
    <w:rsid w:val="005E73C0"/>
    <w:rsid w:val="005E7FA8"/>
    <w:rsid w:val="005F1484"/>
    <w:rsid w:val="005F2453"/>
    <w:rsid w:val="005F2DCF"/>
    <w:rsid w:val="005F39A9"/>
    <w:rsid w:val="005F47DC"/>
    <w:rsid w:val="005F4C9E"/>
    <w:rsid w:val="005F658C"/>
    <w:rsid w:val="005F72F8"/>
    <w:rsid w:val="005F75F8"/>
    <w:rsid w:val="005F76DF"/>
    <w:rsid w:val="00600996"/>
    <w:rsid w:val="00600BF2"/>
    <w:rsid w:val="00601F3B"/>
    <w:rsid w:val="00602674"/>
    <w:rsid w:val="006044EE"/>
    <w:rsid w:val="0060662E"/>
    <w:rsid w:val="00606747"/>
    <w:rsid w:val="00607171"/>
    <w:rsid w:val="00607667"/>
    <w:rsid w:val="00607B10"/>
    <w:rsid w:val="00607FF5"/>
    <w:rsid w:val="006100A9"/>
    <w:rsid w:val="006103CD"/>
    <w:rsid w:val="00610A3B"/>
    <w:rsid w:val="00611708"/>
    <w:rsid w:val="00612128"/>
    <w:rsid w:val="00612944"/>
    <w:rsid w:val="006129AB"/>
    <w:rsid w:val="00612FFD"/>
    <w:rsid w:val="0061354B"/>
    <w:rsid w:val="00614B31"/>
    <w:rsid w:val="00614D1B"/>
    <w:rsid w:val="00615A6E"/>
    <w:rsid w:val="00616673"/>
    <w:rsid w:val="00617410"/>
    <w:rsid w:val="006177A1"/>
    <w:rsid w:val="00617C3C"/>
    <w:rsid w:val="006204DE"/>
    <w:rsid w:val="00620924"/>
    <w:rsid w:val="00622EC5"/>
    <w:rsid w:val="00624DC9"/>
    <w:rsid w:val="006251B3"/>
    <w:rsid w:val="00625814"/>
    <w:rsid w:val="00626E6F"/>
    <w:rsid w:val="00627648"/>
    <w:rsid w:val="00627913"/>
    <w:rsid w:val="006319E3"/>
    <w:rsid w:val="0063215A"/>
    <w:rsid w:val="00632CBC"/>
    <w:rsid w:val="00633A41"/>
    <w:rsid w:val="00634CFA"/>
    <w:rsid w:val="00635745"/>
    <w:rsid w:val="00636A8A"/>
    <w:rsid w:val="00643002"/>
    <w:rsid w:val="00643A9A"/>
    <w:rsid w:val="00644111"/>
    <w:rsid w:val="006447E7"/>
    <w:rsid w:val="00645918"/>
    <w:rsid w:val="00645F53"/>
    <w:rsid w:val="00647EA7"/>
    <w:rsid w:val="006503D9"/>
    <w:rsid w:val="00651529"/>
    <w:rsid w:val="00651C2C"/>
    <w:rsid w:val="00653461"/>
    <w:rsid w:val="00655E5B"/>
    <w:rsid w:val="00656C55"/>
    <w:rsid w:val="006572E7"/>
    <w:rsid w:val="00657C57"/>
    <w:rsid w:val="00660EF2"/>
    <w:rsid w:val="006632F8"/>
    <w:rsid w:val="00664D44"/>
    <w:rsid w:val="00665634"/>
    <w:rsid w:val="006661D8"/>
    <w:rsid w:val="006674C4"/>
    <w:rsid w:val="00667AAE"/>
    <w:rsid w:val="00670C97"/>
    <w:rsid w:val="006711AB"/>
    <w:rsid w:val="00671D03"/>
    <w:rsid w:val="006725E0"/>
    <w:rsid w:val="006726B1"/>
    <w:rsid w:val="00672ED4"/>
    <w:rsid w:val="00673691"/>
    <w:rsid w:val="00674881"/>
    <w:rsid w:val="00674B69"/>
    <w:rsid w:val="00675D09"/>
    <w:rsid w:val="00676653"/>
    <w:rsid w:val="00676660"/>
    <w:rsid w:val="00677CE2"/>
    <w:rsid w:val="00680684"/>
    <w:rsid w:val="00680FBB"/>
    <w:rsid w:val="006819DA"/>
    <w:rsid w:val="00682954"/>
    <w:rsid w:val="00682DFB"/>
    <w:rsid w:val="00684E9E"/>
    <w:rsid w:val="00684EEA"/>
    <w:rsid w:val="0068531B"/>
    <w:rsid w:val="006864F8"/>
    <w:rsid w:val="0068720D"/>
    <w:rsid w:val="0069044A"/>
    <w:rsid w:val="00690BA5"/>
    <w:rsid w:val="006914B3"/>
    <w:rsid w:val="006929E4"/>
    <w:rsid w:val="00692B2F"/>
    <w:rsid w:val="00693285"/>
    <w:rsid w:val="00693449"/>
    <w:rsid w:val="0069383D"/>
    <w:rsid w:val="00693EEE"/>
    <w:rsid w:val="00694357"/>
    <w:rsid w:val="00694AC1"/>
    <w:rsid w:val="00694DFD"/>
    <w:rsid w:val="00694FC5"/>
    <w:rsid w:val="0069505D"/>
    <w:rsid w:val="006959B0"/>
    <w:rsid w:val="00695A78"/>
    <w:rsid w:val="00696185"/>
    <w:rsid w:val="00696404"/>
    <w:rsid w:val="00697AE8"/>
    <w:rsid w:val="00697E02"/>
    <w:rsid w:val="00697FF1"/>
    <w:rsid w:val="006A09EC"/>
    <w:rsid w:val="006A0CE3"/>
    <w:rsid w:val="006A0EAA"/>
    <w:rsid w:val="006A22A3"/>
    <w:rsid w:val="006A234A"/>
    <w:rsid w:val="006A26C8"/>
    <w:rsid w:val="006A4306"/>
    <w:rsid w:val="006A4BF7"/>
    <w:rsid w:val="006A559E"/>
    <w:rsid w:val="006A7A16"/>
    <w:rsid w:val="006B1A59"/>
    <w:rsid w:val="006B2294"/>
    <w:rsid w:val="006B26D1"/>
    <w:rsid w:val="006B4498"/>
    <w:rsid w:val="006B44E4"/>
    <w:rsid w:val="006B5705"/>
    <w:rsid w:val="006B6448"/>
    <w:rsid w:val="006B7AEB"/>
    <w:rsid w:val="006C02BE"/>
    <w:rsid w:val="006C0A31"/>
    <w:rsid w:val="006C16D4"/>
    <w:rsid w:val="006C208C"/>
    <w:rsid w:val="006C3A7E"/>
    <w:rsid w:val="006C5EFA"/>
    <w:rsid w:val="006C7AB2"/>
    <w:rsid w:val="006D2AAF"/>
    <w:rsid w:val="006D41DC"/>
    <w:rsid w:val="006D4BD4"/>
    <w:rsid w:val="006D636D"/>
    <w:rsid w:val="006D652A"/>
    <w:rsid w:val="006D7F2A"/>
    <w:rsid w:val="006E0162"/>
    <w:rsid w:val="006E0821"/>
    <w:rsid w:val="006E0B6F"/>
    <w:rsid w:val="006E13FC"/>
    <w:rsid w:val="006E1A0C"/>
    <w:rsid w:val="006E1CE5"/>
    <w:rsid w:val="006E219F"/>
    <w:rsid w:val="006E2812"/>
    <w:rsid w:val="006E3036"/>
    <w:rsid w:val="006E40D2"/>
    <w:rsid w:val="006E424F"/>
    <w:rsid w:val="006E45A8"/>
    <w:rsid w:val="006E7CAC"/>
    <w:rsid w:val="006F0A4D"/>
    <w:rsid w:val="006F16C1"/>
    <w:rsid w:val="006F1CD6"/>
    <w:rsid w:val="006F2B43"/>
    <w:rsid w:val="006F2B61"/>
    <w:rsid w:val="006F306F"/>
    <w:rsid w:val="006F32F5"/>
    <w:rsid w:val="006F3944"/>
    <w:rsid w:val="006F47AC"/>
    <w:rsid w:val="006F6857"/>
    <w:rsid w:val="006F6A66"/>
    <w:rsid w:val="006F729A"/>
    <w:rsid w:val="00700278"/>
    <w:rsid w:val="007013E8"/>
    <w:rsid w:val="00701773"/>
    <w:rsid w:val="00701788"/>
    <w:rsid w:val="007036E2"/>
    <w:rsid w:val="0070370B"/>
    <w:rsid w:val="00703859"/>
    <w:rsid w:val="00703B5E"/>
    <w:rsid w:val="00705924"/>
    <w:rsid w:val="00707D12"/>
    <w:rsid w:val="00710620"/>
    <w:rsid w:val="007110C3"/>
    <w:rsid w:val="007115B6"/>
    <w:rsid w:val="00711C16"/>
    <w:rsid w:val="00712417"/>
    <w:rsid w:val="007131AD"/>
    <w:rsid w:val="0071355C"/>
    <w:rsid w:val="00714305"/>
    <w:rsid w:val="007145EC"/>
    <w:rsid w:val="007145F7"/>
    <w:rsid w:val="00715D93"/>
    <w:rsid w:val="00716BC5"/>
    <w:rsid w:val="00716EAD"/>
    <w:rsid w:val="007203DF"/>
    <w:rsid w:val="007212C6"/>
    <w:rsid w:val="007221D6"/>
    <w:rsid w:val="00722368"/>
    <w:rsid w:val="007225D5"/>
    <w:rsid w:val="00722944"/>
    <w:rsid w:val="00722B99"/>
    <w:rsid w:val="00722BF8"/>
    <w:rsid w:val="00724355"/>
    <w:rsid w:val="00724788"/>
    <w:rsid w:val="00726387"/>
    <w:rsid w:val="007273CF"/>
    <w:rsid w:val="007304D4"/>
    <w:rsid w:val="00730B3F"/>
    <w:rsid w:val="00730D80"/>
    <w:rsid w:val="007319E6"/>
    <w:rsid w:val="007320D6"/>
    <w:rsid w:val="0073249D"/>
    <w:rsid w:val="007329C0"/>
    <w:rsid w:val="00732B3C"/>
    <w:rsid w:val="00732BF0"/>
    <w:rsid w:val="00732FD8"/>
    <w:rsid w:val="00733E6E"/>
    <w:rsid w:val="00734BB7"/>
    <w:rsid w:val="00734D13"/>
    <w:rsid w:val="00734D48"/>
    <w:rsid w:val="00735A4C"/>
    <w:rsid w:val="00735C48"/>
    <w:rsid w:val="00740029"/>
    <w:rsid w:val="00741A3E"/>
    <w:rsid w:val="00741C6C"/>
    <w:rsid w:val="00742793"/>
    <w:rsid w:val="00742C61"/>
    <w:rsid w:val="00745330"/>
    <w:rsid w:val="00745D53"/>
    <w:rsid w:val="00746794"/>
    <w:rsid w:val="00746D92"/>
    <w:rsid w:val="00750449"/>
    <w:rsid w:val="007521F6"/>
    <w:rsid w:val="00752ECE"/>
    <w:rsid w:val="00753C87"/>
    <w:rsid w:val="007541CF"/>
    <w:rsid w:val="00754233"/>
    <w:rsid w:val="00755CB8"/>
    <w:rsid w:val="007561F6"/>
    <w:rsid w:val="007562F8"/>
    <w:rsid w:val="0075652A"/>
    <w:rsid w:val="00756CAE"/>
    <w:rsid w:val="0075768A"/>
    <w:rsid w:val="0076009F"/>
    <w:rsid w:val="00763535"/>
    <w:rsid w:val="0076374D"/>
    <w:rsid w:val="00763E5D"/>
    <w:rsid w:val="00764A59"/>
    <w:rsid w:val="0076510B"/>
    <w:rsid w:val="00766844"/>
    <w:rsid w:val="0076706F"/>
    <w:rsid w:val="0076710F"/>
    <w:rsid w:val="007676ED"/>
    <w:rsid w:val="007678DA"/>
    <w:rsid w:val="00767FF4"/>
    <w:rsid w:val="00770366"/>
    <w:rsid w:val="007709E5"/>
    <w:rsid w:val="00770B12"/>
    <w:rsid w:val="00770FED"/>
    <w:rsid w:val="007717CF"/>
    <w:rsid w:val="007726C2"/>
    <w:rsid w:val="00773633"/>
    <w:rsid w:val="00773A85"/>
    <w:rsid w:val="00773D2F"/>
    <w:rsid w:val="00775161"/>
    <w:rsid w:val="00775667"/>
    <w:rsid w:val="00776E5F"/>
    <w:rsid w:val="00777A6F"/>
    <w:rsid w:val="00777F4A"/>
    <w:rsid w:val="00780BC2"/>
    <w:rsid w:val="00780F96"/>
    <w:rsid w:val="00784957"/>
    <w:rsid w:val="00784DE8"/>
    <w:rsid w:val="007853F7"/>
    <w:rsid w:val="00786D2E"/>
    <w:rsid w:val="00791073"/>
    <w:rsid w:val="00793A47"/>
    <w:rsid w:val="00796773"/>
    <w:rsid w:val="00797DBC"/>
    <w:rsid w:val="007A08C8"/>
    <w:rsid w:val="007A123A"/>
    <w:rsid w:val="007A1D80"/>
    <w:rsid w:val="007A1E56"/>
    <w:rsid w:val="007A236D"/>
    <w:rsid w:val="007A28CB"/>
    <w:rsid w:val="007A2C4B"/>
    <w:rsid w:val="007A3356"/>
    <w:rsid w:val="007A359C"/>
    <w:rsid w:val="007A3C99"/>
    <w:rsid w:val="007A3DB3"/>
    <w:rsid w:val="007A4075"/>
    <w:rsid w:val="007A45B8"/>
    <w:rsid w:val="007A5E82"/>
    <w:rsid w:val="007A694D"/>
    <w:rsid w:val="007A6FE0"/>
    <w:rsid w:val="007B1B1B"/>
    <w:rsid w:val="007B3E2E"/>
    <w:rsid w:val="007B50A5"/>
    <w:rsid w:val="007B6B57"/>
    <w:rsid w:val="007B6C59"/>
    <w:rsid w:val="007B7B12"/>
    <w:rsid w:val="007B7BF0"/>
    <w:rsid w:val="007C1804"/>
    <w:rsid w:val="007C2682"/>
    <w:rsid w:val="007C2935"/>
    <w:rsid w:val="007C2E69"/>
    <w:rsid w:val="007C6262"/>
    <w:rsid w:val="007C65C6"/>
    <w:rsid w:val="007D2970"/>
    <w:rsid w:val="007D2F25"/>
    <w:rsid w:val="007D4ACA"/>
    <w:rsid w:val="007D4E7B"/>
    <w:rsid w:val="007D64D3"/>
    <w:rsid w:val="007D79D4"/>
    <w:rsid w:val="007D7BFB"/>
    <w:rsid w:val="007E01A5"/>
    <w:rsid w:val="007E0506"/>
    <w:rsid w:val="007E192B"/>
    <w:rsid w:val="007E1F9F"/>
    <w:rsid w:val="007E206A"/>
    <w:rsid w:val="007E323F"/>
    <w:rsid w:val="007E3DF3"/>
    <w:rsid w:val="007E4DE9"/>
    <w:rsid w:val="007E536B"/>
    <w:rsid w:val="007E673B"/>
    <w:rsid w:val="007E67F6"/>
    <w:rsid w:val="007E684A"/>
    <w:rsid w:val="007E6A6C"/>
    <w:rsid w:val="007E6F35"/>
    <w:rsid w:val="007F087E"/>
    <w:rsid w:val="007F0DE5"/>
    <w:rsid w:val="007F33D2"/>
    <w:rsid w:val="007F4C5C"/>
    <w:rsid w:val="007F60E1"/>
    <w:rsid w:val="007F66FC"/>
    <w:rsid w:val="008007AD"/>
    <w:rsid w:val="0080090B"/>
    <w:rsid w:val="00800932"/>
    <w:rsid w:val="00800AA4"/>
    <w:rsid w:val="008011AF"/>
    <w:rsid w:val="00801916"/>
    <w:rsid w:val="0080212D"/>
    <w:rsid w:val="00802985"/>
    <w:rsid w:val="008033AB"/>
    <w:rsid w:val="00803678"/>
    <w:rsid w:val="0080388C"/>
    <w:rsid w:val="0080544F"/>
    <w:rsid w:val="008071F3"/>
    <w:rsid w:val="00810282"/>
    <w:rsid w:val="008109D4"/>
    <w:rsid w:val="00811486"/>
    <w:rsid w:val="0081206A"/>
    <w:rsid w:val="00813ACA"/>
    <w:rsid w:val="00815063"/>
    <w:rsid w:val="00815790"/>
    <w:rsid w:val="00815B85"/>
    <w:rsid w:val="0081630E"/>
    <w:rsid w:val="00816EA1"/>
    <w:rsid w:val="008179D0"/>
    <w:rsid w:val="00820B9B"/>
    <w:rsid w:val="008221C9"/>
    <w:rsid w:val="00822C35"/>
    <w:rsid w:val="0082493C"/>
    <w:rsid w:val="00824E25"/>
    <w:rsid w:val="00824EB4"/>
    <w:rsid w:val="00825205"/>
    <w:rsid w:val="00826801"/>
    <w:rsid w:val="00826E06"/>
    <w:rsid w:val="00827480"/>
    <w:rsid w:val="0083228B"/>
    <w:rsid w:val="00832C4A"/>
    <w:rsid w:val="00833669"/>
    <w:rsid w:val="008339D3"/>
    <w:rsid w:val="008347DB"/>
    <w:rsid w:val="00835B04"/>
    <w:rsid w:val="0083612B"/>
    <w:rsid w:val="008364F9"/>
    <w:rsid w:val="00836B29"/>
    <w:rsid w:val="0084013E"/>
    <w:rsid w:val="00841E4B"/>
    <w:rsid w:val="0084523B"/>
    <w:rsid w:val="0084631F"/>
    <w:rsid w:val="0084651D"/>
    <w:rsid w:val="0084685A"/>
    <w:rsid w:val="00847019"/>
    <w:rsid w:val="008475DA"/>
    <w:rsid w:val="00847954"/>
    <w:rsid w:val="0085343A"/>
    <w:rsid w:val="00853598"/>
    <w:rsid w:val="00853779"/>
    <w:rsid w:val="0085384B"/>
    <w:rsid w:val="00853BD4"/>
    <w:rsid w:val="00854239"/>
    <w:rsid w:val="0085675C"/>
    <w:rsid w:val="0085704F"/>
    <w:rsid w:val="0085705E"/>
    <w:rsid w:val="0085725A"/>
    <w:rsid w:val="00857719"/>
    <w:rsid w:val="00861ADA"/>
    <w:rsid w:val="00861EAC"/>
    <w:rsid w:val="00863246"/>
    <w:rsid w:val="0086387B"/>
    <w:rsid w:val="0086412C"/>
    <w:rsid w:val="00865A7E"/>
    <w:rsid w:val="00865AB2"/>
    <w:rsid w:val="00865BC0"/>
    <w:rsid w:val="00866180"/>
    <w:rsid w:val="00866242"/>
    <w:rsid w:val="00866400"/>
    <w:rsid w:val="00866576"/>
    <w:rsid w:val="008667B1"/>
    <w:rsid w:val="0086743A"/>
    <w:rsid w:val="008675FF"/>
    <w:rsid w:val="00867BC8"/>
    <w:rsid w:val="00870912"/>
    <w:rsid w:val="00870A50"/>
    <w:rsid w:val="00871006"/>
    <w:rsid w:val="008710A9"/>
    <w:rsid w:val="00871543"/>
    <w:rsid w:val="008737C6"/>
    <w:rsid w:val="00873F6E"/>
    <w:rsid w:val="00874BDF"/>
    <w:rsid w:val="008751E8"/>
    <w:rsid w:val="008757CD"/>
    <w:rsid w:val="00875825"/>
    <w:rsid w:val="00875D8F"/>
    <w:rsid w:val="00876981"/>
    <w:rsid w:val="00876D91"/>
    <w:rsid w:val="00880706"/>
    <w:rsid w:val="00880B1D"/>
    <w:rsid w:val="00881F4E"/>
    <w:rsid w:val="008830AD"/>
    <w:rsid w:val="0088369E"/>
    <w:rsid w:val="008836D4"/>
    <w:rsid w:val="008856F0"/>
    <w:rsid w:val="00885974"/>
    <w:rsid w:val="00885E10"/>
    <w:rsid w:val="0088686C"/>
    <w:rsid w:val="008874B8"/>
    <w:rsid w:val="0089255B"/>
    <w:rsid w:val="008935DB"/>
    <w:rsid w:val="00893A62"/>
    <w:rsid w:val="00893FDC"/>
    <w:rsid w:val="00894E77"/>
    <w:rsid w:val="0089591A"/>
    <w:rsid w:val="008977C2"/>
    <w:rsid w:val="00897929"/>
    <w:rsid w:val="008A0CDF"/>
    <w:rsid w:val="008A0D3A"/>
    <w:rsid w:val="008A1B59"/>
    <w:rsid w:val="008A206A"/>
    <w:rsid w:val="008A3F50"/>
    <w:rsid w:val="008A40C5"/>
    <w:rsid w:val="008A4264"/>
    <w:rsid w:val="008B00C0"/>
    <w:rsid w:val="008B0640"/>
    <w:rsid w:val="008B551E"/>
    <w:rsid w:val="008B6142"/>
    <w:rsid w:val="008C1A90"/>
    <w:rsid w:val="008C1DB4"/>
    <w:rsid w:val="008C360D"/>
    <w:rsid w:val="008C3EB4"/>
    <w:rsid w:val="008C3ECB"/>
    <w:rsid w:val="008C4FD7"/>
    <w:rsid w:val="008C510C"/>
    <w:rsid w:val="008C616A"/>
    <w:rsid w:val="008C6F91"/>
    <w:rsid w:val="008D02F3"/>
    <w:rsid w:val="008D0AAA"/>
    <w:rsid w:val="008D107B"/>
    <w:rsid w:val="008D16C6"/>
    <w:rsid w:val="008D2233"/>
    <w:rsid w:val="008D3011"/>
    <w:rsid w:val="008D30DF"/>
    <w:rsid w:val="008D446D"/>
    <w:rsid w:val="008D4DD1"/>
    <w:rsid w:val="008D54F5"/>
    <w:rsid w:val="008D61D3"/>
    <w:rsid w:val="008D7D12"/>
    <w:rsid w:val="008E0447"/>
    <w:rsid w:val="008E08A0"/>
    <w:rsid w:val="008E09F5"/>
    <w:rsid w:val="008E121F"/>
    <w:rsid w:val="008E1AEB"/>
    <w:rsid w:val="008E37AC"/>
    <w:rsid w:val="008E4FF1"/>
    <w:rsid w:val="008E5AD6"/>
    <w:rsid w:val="008E5AE7"/>
    <w:rsid w:val="008E6AD2"/>
    <w:rsid w:val="008E6E5D"/>
    <w:rsid w:val="008F01E5"/>
    <w:rsid w:val="008F020C"/>
    <w:rsid w:val="008F031C"/>
    <w:rsid w:val="008F0389"/>
    <w:rsid w:val="008F05F3"/>
    <w:rsid w:val="008F1C4E"/>
    <w:rsid w:val="008F1D1C"/>
    <w:rsid w:val="008F470C"/>
    <w:rsid w:val="008F4AD1"/>
    <w:rsid w:val="008F6041"/>
    <w:rsid w:val="008F6675"/>
    <w:rsid w:val="008F69E3"/>
    <w:rsid w:val="008F6F4E"/>
    <w:rsid w:val="008F76C7"/>
    <w:rsid w:val="009004CC"/>
    <w:rsid w:val="009013CC"/>
    <w:rsid w:val="0090187B"/>
    <w:rsid w:val="00902CA4"/>
    <w:rsid w:val="00902F8D"/>
    <w:rsid w:val="00903DF8"/>
    <w:rsid w:val="00904B78"/>
    <w:rsid w:val="009055B3"/>
    <w:rsid w:val="00906CD9"/>
    <w:rsid w:val="00906E3F"/>
    <w:rsid w:val="009105CD"/>
    <w:rsid w:val="009119B9"/>
    <w:rsid w:val="00912011"/>
    <w:rsid w:val="00912BC4"/>
    <w:rsid w:val="00912E04"/>
    <w:rsid w:val="00913BB3"/>
    <w:rsid w:val="009140D6"/>
    <w:rsid w:val="0091481C"/>
    <w:rsid w:val="00915CDD"/>
    <w:rsid w:val="00915F29"/>
    <w:rsid w:val="0091637D"/>
    <w:rsid w:val="00916486"/>
    <w:rsid w:val="00922CC6"/>
    <w:rsid w:val="009242E1"/>
    <w:rsid w:val="00924D91"/>
    <w:rsid w:val="00925892"/>
    <w:rsid w:val="00925E79"/>
    <w:rsid w:val="00926144"/>
    <w:rsid w:val="00926D8E"/>
    <w:rsid w:val="00927C57"/>
    <w:rsid w:val="0093035C"/>
    <w:rsid w:val="0093135D"/>
    <w:rsid w:val="00932133"/>
    <w:rsid w:val="0093236B"/>
    <w:rsid w:val="0093330A"/>
    <w:rsid w:val="00933935"/>
    <w:rsid w:val="0093401F"/>
    <w:rsid w:val="0093411A"/>
    <w:rsid w:val="009342CF"/>
    <w:rsid w:val="00934520"/>
    <w:rsid w:val="00934F0C"/>
    <w:rsid w:val="0093573E"/>
    <w:rsid w:val="00935B5F"/>
    <w:rsid w:val="00935E74"/>
    <w:rsid w:val="009367AA"/>
    <w:rsid w:val="00937344"/>
    <w:rsid w:val="00937405"/>
    <w:rsid w:val="009402F4"/>
    <w:rsid w:val="009404EE"/>
    <w:rsid w:val="00941474"/>
    <w:rsid w:val="00941A32"/>
    <w:rsid w:val="0094236F"/>
    <w:rsid w:val="00942834"/>
    <w:rsid w:val="00943054"/>
    <w:rsid w:val="00944B9A"/>
    <w:rsid w:val="009451D1"/>
    <w:rsid w:val="00945309"/>
    <w:rsid w:val="00945432"/>
    <w:rsid w:val="009460AE"/>
    <w:rsid w:val="00947090"/>
    <w:rsid w:val="00947C17"/>
    <w:rsid w:val="00947D52"/>
    <w:rsid w:val="0095157D"/>
    <w:rsid w:val="00953EC2"/>
    <w:rsid w:val="00954F22"/>
    <w:rsid w:val="00957916"/>
    <w:rsid w:val="0096024D"/>
    <w:rsid w:val="0096123E"/>
    <w:rsid w:val="0096148C"/>
    <w:rsid w:val="00963390"/>
    <w:rsid w:val="00963F5D"/>
    <w:rsid w:val="00964C15"/>
    <w:rsid w:val="00965A45"/>
    <w:rsid w:val="00965B58"/>
    <w:rsid w:val="009675D9"/>
    <w:rsid w:val="009707D5"/>
    <w:rsid w:val="00970F36"/>
    <w:rsid w:val="0097133F"/>
    <w:rsid w:val="009723A2"/>
    <w:rsid w:val="00976648"/>
    <w:rsid w:val="0098173D"/>
    <w:rsid w:val="0098190F"/>
    <w:rsid w:val="00981E36"/>
    <w:rsid w:val="00982D76"/>
    <w:rsid w:val="00982E31"/>
    <w:rsid w:val="00983B1F"/>
    <w:rsid w:val="00984B5C"/>
    <w:rsid w:val="00986183"/>
    <w:rsid w:val="00986DFE"/>
    <w:rsid w:val="0099140A"/>
    <w:rsid w:val="00993EE6"/>
    <w:rsid w:val="009958E1"/>
    <w:rsid w:val="00995D59"/>
    <w:rsid w:val="009A01EF"/>
    <w:rsid w:val="009A0540"/>
    <w:rsid w:val="009A1625"/>
    <w:rsid w:val="009A3514"/>
    <w:rsid w:val="009A4947"/>
    <w:rsid w:val="009A56FC"/>
    <w:rsid w:val="009A64FC"/>
    <w:rsid w:val="009A739E"/>
    <w:rsid w:val="009A73C8"/>
    <w:rsid w:val="009A764F"/>
    <w:rsid w:val="009A772E"/>
    <w:rsid w:val="009A7AB9"/>
    <w:rsid w:val="009B07CA"/>
    <w:rsid w:val="009B1565"/>
    <w:rsid w:val="009B1873"/>
    <w:rsid w:val="009B18EE"/>
    <w:rsid w:val="009B1D0A"/>
    <w:rsid w:val="009B1F53"/>
    <w:rsid w:val="009B2182"/>
    <w:rsid w:val="009B32C3"/>
    <w:rsid w:val="009B5090"/>
    <w:rsid w:val="009B5190"/>
    <w:rsid w:val="009B5931"/>
    <w:rsid w:val="009B62CC"/>
    <w:rsid w:val="009B63A3"/>
    <w:rsid w:val="009C21BC"/>
    <w:rsid w:val="009C28FC"/>
    <w:rsid w:val="009C2C10"/>
    <w:rsid w:val="009C3E4E"/>
    <w:rsid w:val="009C46E1"/>
    <w:rsid w:val="009C6362"/>
    <w:rsid w:val="009C7255"/>
    <w:rsid w:val="009D024C"/>
    <w:rsid w:val="009D25A1"/>
    <w:rsid w:val="009D3199"/>
    <w:rsid w:val="009D4B94"/>
    <w:rsid w:val="009D71F2"/>
    <w:rsid w:val="009D791D"/>
    <w:rsid w:val="009E2904"/>
    <w:rsid w:val="009E3000"/>
    <w:rsid w:val="009E5979"/>
    <w:rsid w:val="009E5A12"/>
    <w:rsid w:val="009E5CC9"/>
    <w:rsid w:val="009E5CF4"/>
    <w:rsid w:val="009E5E94"/>
    <w:rsid w:val="009E7833"/>
    <w:rsid w:val="009F09BB"/>
    <w:rsid w:val="009F0B06"/>
    <w:rsid w:val="009F1EA0"/>
    <w:rsid w:val="009F2167"/>
    <w:rsid w:val="009F3034"/>
    <w:rsid w:val="009F3597"/>
    <w:rsid w:val="009F379E"/>
    <w:rsid w:val="009F425C"/>
    <w:rsid w:val="009F43A7"/>
    <w:rsid w:val="009F4844"/>
    <w:rsid w:val="009F4BAB"/>
    <w:rsid w:val="009F5EE4"/>
    <w:rsid w:val="00A0050E"/>
    <w:rsid w:val="00A01751"/>
    <w:rsid w:val="00A02204"/>
    <w:rsid w:val="00A026D0"/>
    <w:rsid w:val="00A03D66"/>
    <w:rsid w:val="00A04536"/>
    <w:rsid w:val="00A04C80"/>
    <w:rsid w:val="00A04E6B"/>
    <w:rsid w:val="00A055CA"/>
    <w:rsid w:val="00A06776"/>
    <w:rsid w:val="00A07652"/>
    <w:rsid w:val="00A106C7"/>
    <w:rsid w:val="00A11BE3"/>
    <w:rsid w:val="00A12224"/>
    <w:rsid w:val="00A13A05"/>
    <w:rsid w:val="00A13EFE"/>
    <w:rsid w:val="00A14D54"/>
    <w:rsid w:val="00A1517D"/>
    <w:rsid w:val="00A1562A"/>
    <w:rsid w:val="00A162CA"/>
    <w:rsid w:val="00A17F93"/>
    <w:rsid w:val="00A214BA"/>
    <w:rsid w:val="00A223D0"/>
    <w:rsid w:val="00A2283F"/>
    <w:rsid w:val="00A22B17"/>
    <w:rsid w:val="00A2350E"/>
    <w:rsid w:val="00A23C9C"/>
    <w:rsid w:val="00A24CFF"/>
    <w:rsid w:val="00A25422"/>
    <w:rsid w:val="00A255E6"/>
    <w:rsid w:val="00A257D0"/>
    <w:rsid w:val="00A26BFC"/>
    <w:rsid w:val="00A27397"/>
    <w:rsid w:val="00A2740C"/>
    <w:rsid w:val="00A27504"/>
    <w:rsid w:val="00A275F4"/>
    <w:rsid w:val="00A3047A"/>
    <w:rsid w:val="00A31AD2"/>
    <w:rsid w:val="00A321B1"/>
    <w:rsid w:val="00A333E5"/>
    <w:rsid w:val="00A34384"/>
    <w:rsid w:val="00A357DC"/>
    <w:rsid w:val="00A366AF"/>
    <w:rsid w:val="00A36AB8"/>
    <w:rsid w:val="00A37300"/>
    <w:rsid w:val="00A3737E"/>
    <w:rsid w:val="00A404B3"/>
    <w:rsid w:val="00A40A2E"/>
    <w:rsid w:val="00A412FC"/>
    <w:rsid w:val="00A41EA9"/>
    <w:rsid w:val="00A4560B"/>
    <w:rsid w:val="00A4710B"/>
    <w:rsid w:val="00A471AC"/>
    <w:rsid w:val="00A502F3"/>
    <w:rsid w:val="00A522ED"/>
    <w:rsid w:val="00A5409D"/>
    <w:rsid w:val="00A545C4"/>
    <w:rsid w:val="00A555A5"/>
    <w:rsid w:val="00A570A7"/>
    <w:rsid w:val="00A5723B"/>
    <w:rsid w:val="00A606EF"/>
    <w:rsid w:val="00A60F11"/>
    <w:rsid w:val="00A614E3"/>
    <w:rsid w:val="00A6230E"/>
    <w:rsid w:val="00A62493"/>
    <w:rsid w:val="00A6277C"/>
    <w:rsid w:val="00A63490"/>
    <w:rsid w:val="00A63D34"/>
    <w:rsid w:val="00A65855"/>
    <w:rsid w:val="00A6613B"/>
    <w:rsid w:val="00A664ED"/>
    <w:rsid w:val="00A66EA0"/>
    <w:rsid w:val="00A67A7C"/>
    <w:rsid w:val="00A7228F"/>
    <w:rsid w:val="00A72531"/>
    <w:rsid w:val="00A7381D"/>
    <w:rsid w:val="00A756B5"/>
    <w:rsid w:val="00A75A60"/>
    <w:rsid w:val="00A77E6F"/>
    <w:rsid w:val="00A77EC4"/>
    <w:rsid w:val="00A80D10"/>
    <w:rsid w:val="00A819EB"/>
    <w:rsid w:val="00A82205"/>
    <w:rsid w:val="00A85844"/>
    <w:rsid w:val="00A86CE1"/>
    <w:rsid w:val="00A90486"/>
    <w:rsid w:val="00A91D26"/>
    <w:rsid w:val="00A923D0"/>
    <w:rsid w:val="00A92B8B"/>
    <w:rsid w:val="00A931BD"/>
    <w:rsid w:val="00A93811"/>
    <w:rsid w:val="00A94440"/>
    <w:rsid w:val="00A9453A"/>
    <w:rsid w:val="00A96EC3"/>
    <w:rsid w:val="00A97A2C"/>
    <w:rsid w:val="00A97EB7"/>
    <w:rsid w:val="00AA1077"/>
    <w:rsid w:val="00AA1B71"/>
    <w:rsid w:val="00AA3540"/>
    <w:rsid w:val="00AA3875"/>
    <w:rsid w:val="00AA4644"/>
    <w:rsid w:val="00AA4896"/>
    <w:rsid w:val="00AA4C36"/>
    <w:rsid w:val="00AA4CD4"/>
    <w:rsid w:val="00AA6089"/>
    <w:rsid w:val="00AB064B"/>
    <w:rsid w:val="00AB06FF"/>
    <w:rsid w:val="00AB28E4"/>
    <w:rsid w:val="00AB5715"/>
    <w:rsid w:val="00AB66FA"/>
    <w:rsid w:val="00AB7786"/>
    <w:rsid w:val="00AC1F86"/>
    <w:rsid w:val="00AC3D54"/>
    <w:rsid w:val="00AC4644"/>
    <w:rsid w:val="00AC4E1B"/>
    <w:rsid w:val="00AC591F"/>
    <w:rsid w:val="00AC5A37"/>
    <w:rsid w:val="00AC720F"/>
    <w:rsid w:val="00AC7763"/>
    <w:rsid w:val="00AD0838"/>
    <w:rsid w:val="00AD157F"/>
    <w:rsid w:val="00AD16A1"/>
    <w:rsid w:val="00AD193D"/>
    <w:rsid w:val="00AD2FB1"/>
    <w:rsid w:val="00AD383B"/>
    <w:rsid w:val="00AD5BC5"/>
    <w:rsid w:val="00AD607F"/>
    <w:rsid w:val="00AD69B4"/>
    <w:rsid w:val="00AD72F7"/>
    <w:rsid w:val="00AE06F0"/>
    <w:rsid w:val="00AE2687"/>
    <w:rsid w:val="00AE2A54"/>
    <w:rsid w:val="00AE4052"/>
    <w:rsid w:val="00AE4961"/>
    <w:rsid w:val="00AE4F36"/>
    <w:rsid w:val="00AF2E63"/>
    <w:rsid w:val="00AF3736"/>
    <w:rsid w:val="00AF3BFB"/>
    <w:rsid w:val="00AF420B"/>
    <w:rsid w:val="00AF5017"/>
    <w:rsid w:val="00AF713C"/>
    <w:rsid w:val="00AF74DB"/>
    <w:rsid w:val="00B003E2"/>
    <w:rsid w:val="00B01148"/>
    <w:rsid w:val="00B013A6"/>
    <w:rsid w:val="00B03958"/>
    <w:rsid w:val="00B0478F"/>
    <w:rsid w:val="00B04E25"/>
    <w:rsid w:val="00B065F4"/>
    <w:rsid w:val="00B06C76"/>
    <w:rsid w:val="00B07385"/>
    <w:rsid w:val="00B0760A"/>
    <w:rsid w:val="00B07928"/>
    <w:rsid w:val="00B100D1"/>
    <w:rsid w:val="00B10FB8"/>
    <w:rsid w:val="00B1188E"/>
    <w:rsid w:val="00B12A65"/>
    <w:rsid w:val="00B140F5"/>
    <w:rsid w:val="00B1554F"/>
    <w:rsid w:val="00B15E91"/>
    <w:rsid w:val="00B16B11"/>
    <w:rsid w:val="00B171BA"/>
    <w:rsid w:val="00B178B1"/>
    <w:rsid w:val="00B201F8"/>
    <w:rsid w:val="00B20684"/>
    <w:rsid w:val="00B20F3F"/>
    <w:rsid w:val="00B20FCE"/>
    <w:rsid w:val="00B213DB"/>
    <w:rsid w:val="00B22369"/>
    <w:rsid w:val="00B22959"/>
    <w:rsid w:val="00B23E4E"/>
    <w:rsid w:val="00B243AD"/>
    <w:rsid w:val="00B2490A"/>
    <w:rsid w:val="00B24D71"/>
    <w:rsid w:val="00B250DA"/>
    <w:rsid w:val="00B2519F"/>
    <w:rsid w:val="00B255F3"/>
    <w:rsid w:val="00B25F6A"/>
    <w:rsid w:val="00B25F8B"/>
    <w:rsid w:val="00B2692E"/>
    <w:rsid w:val="00B26933"/>
    <w:rsid w:val="00B31070"/>
    <w:rsid w:val="00B314F0"/>
    <w:rsid w:val="00B31D92"/>
    <w:rsid w:val="00B3255F"/>
    <w:rsid w:val="00B34473"/>
    <w:rsid w:val="00B3461A"/>
    <w:rsid w:val="00B3509E"/>
    <w:rsid w:val="00B37537"/>
    <w:rsid w:val="00B406FE"/>
    <w:rsid w:val="00B409D8"/>
    <w:rsid w:val="00B4196C"/>
    <w:rsid w:val="00B42018"/>
    <w:rsid w:val="00B422A3"/>
    <w:rsid w:val="00B4313E"/>
    <w:rsid w:val="00B43A38"/>
    <w:rsid w:val="00B44167"/>
    <w:rsid w:val="00B45F5D"/>
    <w:rsid w:val="00B50BAA"/>
    <w:rsid w:val="00B51315"/>
    <w:rsid w:val="00B51FEB"/>
    <w:rsid w:val="00B52477"/>
    <w:rsid w:val="00B525E7"/>
    <w:rsid w:val="00B52C46"/>
    <w:rsid w:val="00B52FD4"/>
    <w:rsid w:val="00B53285"/>
    <w:rsid w:val="00B5365A"/>
    <w:rsid w:val="00B5563C"/>
    <w:rsid w:val="00B55BCB"/>
    <w:rsid w:val="00B5692E"/>
    <w:rsid w:val="00B570D0"/>
    <w:rsid w:val="00B572C6"/>
    <w:rsid w:val="00B603F9"/>
    <w:rsid w:val="00B604A9"/>
    <w:rsid w:val="00B60625"/>
    <w:rsid w:val="00B62FD2"/>
    <w:rsid w:val="00B639D5"/>
    <w:rsid w:val="00B64EB6"/>
    <w:rsid w:val="00B65EA3"/>
    <w:rsid w:val="00B66778"/>
    <w:rsid w:val="00B6714C"/>
    <w:rsid w:val="00B676DD"/>
    <w:rsid w:val="00B67D3E"/>
    <w:rsid w:val="00B70122"/>
    <w:rsid w:val="00B701E8"/>
    <w:rsid w:val="00B7136E"/>
    <w:rsid w:val="00B72168"/>
    <w:rsid w:val="00B721CE"/>
    <w:rsid w:val="00B7247C"/>
    <w:rsid w:val="00B7298B"/>
    <w:rsid w:val="00B733A1"/>
    <w:rsid w:val="00B73781"/>
    <w:rsid w:val="00B748AB"/>
    <w:rsid w:val="00B74A3D"/>
    <w:rsid w:val="00B76546"/>
    <w:rsid w:val="00B76DB6"/>
    <w:rsid w:val="00B773FC"/>
    <w:rsid w:val="00B813F1"/>
    <w:rsid w:val="00B81902"/>
    <w:rsid w:val="00B82577"/>
    <w:rsid w:val="00B82BA1"/>
    <w:rsid w:val="00B83207"/>
    <w:rsid w:val="00B835A0"/>
    <w:rsid w:val="00B85722"/>
    <w:rsid w:val="00B90085"/>
    <w:rsid w:val="00B90436"/>
    <w:rsid w:val="00B91006"/>
    <w:rsid w:val="00B918C5"/>
    <w:rsid w:val="00B91F0A"/>
    <w:rsid w:val="00B92841"/>
    <w:rsid w:val="00B9364B"/>
    <w:rsid w:val="00B94FF7"/>
    <w:rsid w:val="00B955E2"/>
    <w:rsid w:val="00B96197"/>
    <w:rsid w:val="00B973BC"/>
    <w:rsid w:val="00BA0665"/>
    <w:rsid w:val="00BA08CF"/>
    <w:rsid w:val="00BA16A3"/>
    <w:rsid w:val="00BA316F"/>
    <w:rsid w:val="00BA5EA6"/>
    <w:rsid w:val="00BA605F"/>
    <w:rsid w:val="00BA6454"/>
    <w:rsid w:val="00BB3C36"/>
    <w:rsid w:val="00BB50D2"/>
    <w:rsid w:val="00BB5737"/>
    <w:rsid w:val="00BB6D2E"/>
    <w:rsid w:val="00BB720E"/>
    <w:rsid w:val="00BB78DB"/>
    <w:rsid w:val="00BC080A"/>
    <w:rsid w:val="00BC26A8"/>
    <w:rsid w:val="00BC2FEB"/>
    <w:rsid w:val="00BC41D8"/>
    <w:rsid w:val="00BC4659"/>
    <w:rsid w:val="00BC46F9"/>
    <w:rsid w:val="00BC4B6E"/>
    <w:rsid w:val="00BC5075"/>
    <w:rsid w:val="00BC513E"/>
    <w:rsid w:val="00BC5F02"/>
    <w:rsid w:val="00BC64F5"/>
    <w:rsid w:val="00BC68B7"/>
    <w:rsid w:val="00BC6966"/>
    <w:rsid w:val="00BC7603"/>
    <w:rsid w:val="00BD06E9"/>
    <w:rsid w:val="00BD2098"/>
    <w:rsid w:val="00BD2301"/>
    <w:rsid w:val="00BD25A4"/>
    <w:rsid w:val="00BD294A"/>
    <w:rsid w:val="00BD5401"/>
    <w:rsid w:val="00BD7181"/>
    <w:rsid w:val="00BD7F3B"/>
    <w:rsid w:val="00BE1BF3"/>
    <w:rsid w:val="00BE30B6"/>
    <w:rsid w:val="00BE3418"/>
    <w:rsid w:val="00BE52B2"/>
    <w:rsid w:val="00BE64E9"/>
    <w:rsid w:val="00BE7611"/>
    <w:rsid w:val="00BF0EDF"/>
    <w:rsid w:val="00BF2FFB"/>
    <w:rsid w:val="00BF32BD"/>
    <w:rsid w:val="00BF3863"/>
    <w:rsid w:val="00BF396E"/>
    <w:rsid w:val="00BF45CF"/>
    <w:rsid w:val="00BF4A3F"/>
    <w:rsid w:val="00BF6ACB"/>
    <w:rsid w:val="00BF6BE5"/>
    <w:rsid w:val="00BF6C53"/>
    <w:rsid w:val="00C00560"/>
    <w:rsid w:val="00C00AD3"/>
    <w:rsid w:val="00C02879"/>
    <w:rsid w:val="00C02F52"/>
    <w:rsid w:val="00C03480"/>
    <w:rsid w:val="00C03A3A"/>
    <w:rsid w:val="00C0408B"/>
    <w:rsid w:val="00C041EE"/>
    <w:rsid w:val="00C053D5"/>
    <w:rsid w:val="00C06479"/>
    <w:rsid w:val="00C066AF"/>
    <w:rsid w:val="00C06757"/>
    <w:rsid w:val="00C06CBF"/>
    <w:rsid w:val="00C07134"/>
    <w:rsid w:val="00C0730D"/>
    <w:rsid w:val="00C11964"/>
    <w:rsid w:val="00C12704"/>
    <w:rsid w:val="00C12CA9"/>
    <w:rsid w:val="00C12E12"/>
    <w:rsid w:val="00C12F8F"/>
    <w:rsid w:val="00C1364F"/>
    <w:rsid w:val="00C152DC"/>
    <w:rsid w:val="00C160E1"/>
    <w:rsid w:val="00C176E5"/>
    <w:rsid w:val="00C17902"/>
    <w:rsid w:val="00C21C81"/>
    <w:rsid w:val="00C240C2"/>
    <w:rsid w:val="00C241F1"/>
    <w:rsid w:val="00C24F6E"/>
    <w:rsid w:val="00C25465"/>
    <w:rsid w:val="00C25749"/>
    <w:rsid w:val="00C2602F"/>
    <w:rsid w:val="00C26418"/>
    <w:rsid w:val="00C27322"/>
    <w:rsid w:val="00C27B67"/>
    <w:rsid w:val="00C30FBC"/>
    <w:rsid w:val="00C3313B"/>
    <w:rsid w:val="00C336BD"/>
    <w:rsid w:val="00C33D53"/>
    <w:rsid w:val="00C33E19"/>
    <w:rsid w:val="00C355FC"/>
    <w:rsid w:val="00C35ACF"/>
    <w:rsid w:val="00C36B09"/>
    <w:rsid w:val="00C36C15"/>
    <w:rsid w:val="00C36EB8"/>
    <w:rsid w:val="00C37492"/>
    <w:rsid w:val="00C40932"/>
    <w:rsid w:val="00C40DC4"/>
    <w:rsid w:val="00C41236"/>
    <w:rsid w:val="00C41E18"/>
    <w:rsid w:val="00C427D6"/>
    <w:rsid w:val="00C448CB"/>
    <w:rsid w:val="00C451D2"/>
    <w:rsid w:val="00C460A2"/>
    <w:rsid w:val="00C46986"/>
    <w:rsid w:val="00C46C9E"/>
    <w:rsid w:val="00C4778B"/>
    <w:rsid w:val="00C478E5"/>
    <w:rsid w:val="00C50930"/>
    <w:rsid w:val="00C51819"/>
    <w:rsid w:val="00C5235E"/>
    <w:rsid w:val="00C52D09"/>
    <w:rsid w:val="00C52EE1"/>
    <w:rsid w:val="00C52FD4"/>
    <w:rsid w:val="00C53D40"/>
    <w:rsid w:val="00C54228"/>
    <w:rsid w:val="00C54884"/>
    <w:rsid w:val="00C54FA4"/>
    <w:rsid w:val="00C55E34"/>
    <w:rsid w:val="00C567E8"/>
    <w:rsid w:val="00C57FDE"/>
    <w:rsid w:val="00C622CF"/>
    <w:rsid w:val="00C62533"/>
    <w:rsid w:val="00C62680"/>
    <w:rsid w:val="00C64B58"/>
    <w:rsid w:val="00C658A6"/>
    <w:rsid w:val="00C659CB"/>
    <w:rsid w:val="00C660A7"/>
    <w:rsid w:val="00C66231"/>
    <w:rsid w:val="00C67455"/>
    <w:rsid w:val="00C67A38"/>
    <w:rsid w:val="00C67B68"/>
    <w:rsid w:val="00C706A7"/>
    <w:rsid w:val="00C70D48"/>
    <w:rsid w:val="00C71339"/>
    <w:rsid w:val="00C732FC"/>
    <w:rsid w:val="00C75CA2"/>
    <w:rsid w:val="00C7613A"/>
    <w:rsid w:val="00C76C5D"/>
    <w:rsid w:val="00C76D68"/>
    <w:rsid w:val="00C76DB3"/>
    <w:rsid w:val="00C76E34"/>
    <w:rsid w:val="00C77CF7"/>
    <w:rsid w:val="00C80306"/>
    <w:rsid w:val="00C80728"/>
    <w:rsid w:val="00C80737"/>
    <w:rsid w:val="00C810AC"/>
    <w:rsid w:val="00C81A5A"/>
    <w:rsid w:val="00C81A90"/>
    <w:rsid w:val="00C82EA0"/>
    <w:rsid w:val="00C83B33"/>
    <w:rsid w:val="00C841DD"/>
    <w:rsid w:val="00C84D53"/>
    <w:rsid w:val="00C85EE9"/>
    <w:rsid w:val="00C86063"/>
    <w:rsid w:val="00C86D3D"/>
    <w:rsid w:val="00C872C1"/>
    <w:rsid w:val="00C87805"/>
    <w:rsid w:val="00C90090"/>
    <w:rsid w:val="00C90BB6"/>
    <w:rsid w:val="00C912EC"/>
    <w:rsid w:val="00C914F3"/>
    <w:rsid w:val="00C91714"/>
    <w:rsid w:val="00C91ED7"/>
    <w:rsid w:val="00C928AF"/>
    <w:rsid w:val="00C93349"/>
    <w:rsid w:val="00C9340B"/>
    <w:rsid w:val="00C94340"/>
    <w:rsid w:val="00C95A5C"/>
    <w:rsid w:val="00C95C3F"/>
    <w:rsid w:val="00CA01F7"/>
    <w:rsid w:val="00CA0F81"/>
    <w:rsid w:val="00CA371C"/>
    <w:rsid w:val="00CA4B75"/>
    <w:rsid w:val="00CA5A9A"/>
    <w:rsid w:val="00CA647D"/>
    <w:rsid w:val="00CA77B8"/>
    <w:rsid w:val="00CB0565"/>
    <w:rsid w:val="00CB0658"/>
    <w:rsid w:val="00CB0F12"/>
    <w:rsid w:val="00CB526C"/>
    <w:rsid w:val="00CB5EA1"/>
    <w:rsid w:val="00CB617D"/>
    <w:rsid w:val="00CB61AA"/>
    <w:rsid w:val="00CB69B8"/>
    <w:rsid w:val="00CB726E"/>
    <w:rsid w:val="00CB7AA0"/>
    <w:rsid w:val="00CC0B2E"/>
    <w:rsid w:val="00CC0E3E"/>
    <w:rsid w:val="00CC1BCA"/>
    <w:rsid w:val="00CC28D7"/>
    <w:rsid w:val="00CC28ED"/>
    <w:rsid w:val="00CC5578"/>
    <w:rsid w:val="00CC5619"/>
    <w:rsid w:val="00CC57F0"/>
    <w:rsid w:val="00CC641C"/>
    <w:rsid w:val="00CC6E7A"/>
    <w:rsid w:val="00CD2A59"/>
    <w:rsid w:val="00CD2B3B"/>
    <w:rsid w:val="00CD4491"/>
    <w:rsid w:val="00CD5725"/>
    <w:rsid w:val="00CD5ACB"/>
    <w:rsid w:val="00CD6435"/>
    <w:rsid w:val="00CD6C6A"/>
    <w:rsid w:val="00CD7C35"/>
    <w:rsid w:val="00CD7E9B"/>
    <w:rsid w:val="00CE13CE"/>
    <w:rsid w:val="00CE147E"/>
    <w:rsid w:val="00CE2F6F"/>
    <w:rsid w:val="00CE33CF"/>
    <w:rsid w:val="00CE37B0"/>
    <w:rsid w:val="00CE5BEE"/>
    <w:rsid w:val="00CE60CE"/>
    <w:rsid w:val="00CE67B7"/>
    <w:rsid w:val="00CE7FC4"/>
    <w:rsid w:val="00CF052F"/>
    <w:rsid w:val="00CF117D"/>
    <w:rsid w:val="00CF1475"/>
    <w:rsid w:val="00CF173B"/>
    <w:rsid w:val="00CF28D0"/>
    <w:rsid w:val="00CF39C7"/>
    <w:rsid w:val="00CF4CC6"/>
    <w:rsid w:val="00CF652C"/>
    <w:rsid w:val="00CF6667"/>
    <w:rsid w:val="00D00692"/>
    <w:rsid w:val="00D01261"/>
    <w:rsid w:val="00D01C0C"/>
    <w:rsid w:val="00D02D72"/>
    <w:rsid w:val="00D038EF"/>
    <w:rsid w:val="00D0420F"/>
    <w:rsid w:val="00D046E1"/>
    <w:rsid w:val="00D04ADF"/>
    <w:rsid w:val="00D0504F"/>
    <w:rsid w:val="00D054EB"/>
    <w:rsid w:val="00D055A5"/>
    <w:rsid w:val="00D05876"/>
    <w:rsid w:val="00D06154"/>
    <w:rsid w:val="00D06796"/>
    <w:rsid w:val="00D07493"/>
    <w:rsid w:val="00D1099A"/>
    <w:rsid w:val="00D1180A"/>
    <w:rsid w:val="00D132A3"/>
    <w:rsid w:val="00D13AD5"/>
    <w:rsid w:val="00D143F7"/>
    <w:rsid w:val="00D15B6E"/>
    <w:rsid w:val="00D15D25"/>
    <w:rsid w:val="00D16424"/>
    <w:rsid w:val="00D1644B"/>
    <w:rsid w:val="00D16A69"/>
    <w:rsid w:val="00D171FC"/>
    <w:rsid w:val="00D20AAF"/>
    <w:rsid w:val="00D20FC4"/>
    <w:rsid w:val="00D22933"/>
    <w:rsid w:val="00D22AE2"/>
    <w:rsid w:val="00D23DB0"/>
    <w:rsid w:val="00D241E7"/>
    <w:rsid w:val="00D24370"/>
    <w:rsid w:val="00D24AF9"/>
    <w:rsid w:val="00D255A3"/>
    <w:rsid w:val="00D267FB"/>
    <w:rsid w:val="00D30097"/>
    <w:rsid w:val="00D30F66"/>
    <w:rsid w:val="00D319D5"/>
    <w:rsid w:val="00D3369D"/>
    <w:rsid w:val="00D344FA"/>
    <w:rsid w:val="00D345F6"/>
    <w:rsid w:val="00D34B4F"/>
    <w:rsid w:val="00D34CC0"/>
    <w:rsid w:val="00D35D6A"/>
    <w:rsid w:val="00D3681D"/>
    <w:rsid w:val="00D368D2"/>
    <w:rsid w:val="00D37B73"/>
    <w:rsid w:val="00D40617"/>
    <w:rsid w:val="00D4088C"/>
    <w:rsid w:val="00D41272"/>
    <w:rsid w:val="00D415B6"/>
    <w:rsid w:val="00D41FD0"/>
    <w:rsid w:val="00D41FE0"/>
    <w:rsid w:val="00D44DB1"/>
    <w:rsid w:val="00D46128"/>
    <w:rsid w:val="00D47724"/>
    <w:rsid w:val="00D50A59"/>
    <w:rsid w:val="00D5215B"/>
    <w:rsid w:val="00D5267E"/>
    <w:rsid w:val="00D52A4A"/>
    <w:rsid w:val="00D53060"/>
    <w:rsid w:val="00D532C7"/>
    <w:rsid w:val="00D53BAE"/>
    <w:rsid w:val="00D53F04"/>
    <w:rsid w:val="00D54B38"/>
    <w:rsid w:val="00D55E51"/>
    <w:rsid w:val="00D5607E"/>
    <w:rsid w:val="00D608E2"/>
    <w:rsid w:val="00D6175E"/>
    <w:rsid w:val="00D618F5"/>
    <w:rsid w:val="00D6248C"/>
    <w:rsid w:val="00D62E22"/>
    <w:rsid w:val="00D632E3"/>
    <w:rsid w:val="00D64AA7"/>
    <w:rsid w:val="00D65D84"/>
    <w:rsid w:val="00D66871"/>
    <w:rsid w:val="00D66BE1"/>
    <w:rsid w:val="00D70233"/>
    <w:rsid w:val="00D738B8"/>
    <w:rsid w:val="00D7406D"/>
    <w:rsid w:val="00D74DE8"/>
    <w:rsid w:val="00D74FC9"/>
    <w:rsid w:val="00D759B4"/>
    <w:rsid w:val="00D76361"/>
    <w:rsid w:val="00D76481"/>
    <w:rsid w:val="00D76733"/>
    <w:rsid w:val="00D77963"/>
    <w:rsid w:val="00D80C77"/>
    <w:rsid w:val="00D80D81"/>
    <w:rsid w:val="00D820D2"/>
    <w:rsid w:val="00D82B09"/>
    <w:rsid w:val="00D82DE5"/>
    <w:rsid w:val="00D83017"/>
    <w:rsid w:val="00D83777"/>
    <w:rsid w:val="00D84FB2"/>
    <w:rsid w:val="00D854EF"/>
    <w:rsid w:val="00D87CA2"/>
    <w:rsid w:val="00D903FC"/>
    <w:rsid w:val="00D90F20"/>
    <w:rsid w:val="00D91974"/>
    <w:rsid w:val="00D957AC"/>
    <w:rsid w:val="00D95B3B"/>
    <w:rsid w:val="00D95EE7"/>
    <w:rsid w:val="00D96A2E"/>
    <w:rsid w:val="00DA0490"/>
    <w:rsid w:val="00DA3BF3"/>
    <w:rsid w:val="00DA3CD9"/>
    <w:rsid w:val="00DA4F67"/>
    <w:rsid w:val="00DA5108"/>
    <w:rsid w:val="00DA5154"/>
    <w:rsid w:val="00DA5EA2"/>
    <w:rsid w:val="00DA6600"/>
    <w:rsid w:val="00DA6903"/>
    <w:rsid w:val="00DA7440"/>
    <w:rsid w:val="00DA7B05"/>
    <w:rsid w:val="00DB293B"/>
    <w:rsid w:val="00DB3033"/>
    <w:rsid w:val="00DB4236"/>
    <w:rsid w:val="00DB4DA5"/>
    <w:rsid w:val="00DB5C98"/>
    <w:rsid w:val="00DB7987"/>
    <w:rsid w:val="00DC1273"/>
    <w:rsid w:val="00DC1330"/>
    <w:rsid w:val="00DC17B9"/>
    <w:rsid w:val="00DC1C79"/>
    <w:rsid w:val="00DC2576"/>
    <w:rsid w:val="00DC274F"/>
    <w:rsid w:val="00DC2BB3"/>
    <w:rsid w:val="00DC300F"/>
    <w:rsid w:val="00DC3680"/>
    <w:rsid w:val="00DC3ABD"/>
    <w:rsid w:val="00DC4853"/>
    <w:rsid w:val="00DC7DE8"/>
    <w:rsid w:val="00DD24D1"/>
    <w:rsid w:val="00DD3539"/>
    <w:rsid w:val="00DD4376"/>
    <w:rsid w:val="00DD46AE"/>
    <w:rsid w:val="00DD4AB6"/>
    <w:rsid w:val="00DD4D4B"/>
    <w:rsid w:val="00DD64A0"/>
    <w:rsid w:val="00DD6B61"/>
    <w:rsid w:val="00DD7803"/>
    <w:rsid w:val="00DD79D1"/>
    <w:rsid w:val="00DE275D"/>
    <w:rsid w:val="00DE2CD3"/>
    <w:rsid w:val="00DE36C6"/>
    <w:rsid w:val="00DE36DB"/>
    <w:rsid w:val="00DE554B"/>
    <w:rsid w:val="00DE72EF"/>
    <w:rsid w:val="00DE73B9"/>
    <w:rsid w:val="00DE753C"/>
    <w:rsid w:val="00DE7985"/>
    <w:rsid w:val="00DF171D"/>
    <w:rsid w:val="00DF2113"/>
    <w:rsid w:val="00DF23AF"/>
    <w:rsid w:val="00DF255C"/>
    <w:rsid w:val="00DF2DF0"/>
    <w:rsid w:val="00DF3628"/>
    <w:rsid w:val="00DF39FB"/>
    <w:rsid w:val="00DF494D"/>
    <w:rsid w:val="00DF5B2E"/>
    <w:rsid w:val="00DF65DC"/>
    <w:rsid w:val="00DF6BD6"/>
    <w:rsid w:val="00DF768E"/>
    <w:rsid w:val="00DF7A64"/>
    <w:rsid w:val="00E00961"/>
    <w:rsid w:val="00E00ACF"/>
    <w:rsid w:val="00E041E0"/>
    <w:rsid w:val="00E04458"/>
    <w:rsid w:val="00E047D0"/>
    <w:rsid w:val="00E0539B"/>
    <w:rsid w:val="00E0667A"/>
    <w:rsid w:val="00E1016C"/>
    <w:rsid w:val="00E108FC"/>
    <w:rsid w:val="00E10A7A"/>
    <w:rsid w:val="00E10DF0"/>
    <w:rsid w:val="00E13046"/>
    <w:rsid w:val="00E1385F"/>
    <w:rsid w:val="00E13E3D"/>
    <w:rsid w:val="00E13FC4"/>
    <w:rsid w:val="00E172BD"/>
    <w:rsid w:val="00E206A4"/>
    <w:rsid w:val="00E22970"/>
    <w:rsid w:val="00E23250"/>
    <w:rsid w:val="00E23A29"/>
    <w:rsid w:val="00E244E5"/>
    <w:rsid w:val="00E25389"/>
    <w:rsid w:val="00E25C90"/>
    <w:rsid w:val="00E25F76"/>
    <w:rsid w:val="00E26BE2"/>
    <w:rsid w:val="00E26E18"/>
    <w:rsid w:val="00E27C30"/>
    <w:rsid w:val="00E3308D"/>
    <w:rsid w:val="00E34C21"/>
    <w:rsid w:val="00E35222"/>
    <w:rsid w:val="00E37098"/>
    <w:rsid w:val="00E37384"/>
    <w:rsid w:val="00E41C6F"/>
    <w:rsid w:val="00E43451"/>
    <w:rsid w:val="00E434E4"/>
    <w:rsid w:val="00E4361B"/>
    <w:rsid w:val="00E43E1F"/>
    <w:rsid w:val="00E44656"/>
    <w:rsid w:val="00E44906"/>
    <w:rsid w:val="00E46177"/>
    <w:rsid w:val="00E50474"/>
    <w:rsid w:val="00E51C84"/>
    <w:rsid w:val="00E523E6"/>
    <w:rsid w:val="00E525DE"/>
    <w:rsid w:val="00E52E65"/>
    <w:rsid w:val="00E52EB8"/>
    <w:rsid w:val="00E537A4"/>
    <w:rsid w:val="00E539E4"/>
    <w:rsid w:val="00E54360"/>
    <w:rsid w:val="00E55889"/>
    <w:rsid w:val="00E55B9D"/>
    <w:rsid w:val="00E57052"/>
    <w:rsid w:val="00E60FF1"/>
    <w:rsid w:val="00E61586"/>
    <w:rsid w:val="00E61CD4"/>
    <w:rsid w:val="00E628F3"/>
    <w:rsid w:val="00E63F64"/>
    <w:rsid w:val="00E64B20"/>
    <w:rsid w:val="00E6522E"/>
    <w:rsid w:val="00E66508"/>
    <w:rsid w:val="00E70C20"/>
    <w:rsid w:val="00E70C95"/>
    <w:rsid w:val="00E71938"/>
    <w:rsid w:val="00E71941"/>
    <w:rsid w:val="00E725A8"/>
    <w:rsid w:val="00E7306C"/>
    <w:rsid w:val="00E734AD"/>
    <w:rsid w:val="00E7476A"/>
    <w:rsid w:val="00E74CAC"/>
    <w:rsid w:val="00E759EC"/>
    <w:rsid w:val="00E75B23"/>
    <w:rsid w:val="00E75D40"/>
    <w:rsid w:val="00E75E72"/>
    <w:rsid w:val="00E765D7"/>
    <w:rsid w:val="00E77E8A"/>
    <w:rsid w:val="00E77EBF"/>
    <w:rsid w:val="00E806C2"/>
    <w:rsid w:val="00E82B95"/>
    <w:rsid w:val="00E84D5C"/>
    <w:rsid w:val="00E86445"/>
    <w:rsid w:val="00E867B0"/>
    <w:rsid w:val="00E867E3"/>
    <w:rsid w:val="00E90CA7"/>
    <w:rsid w:val="00E91511"/>
    <w:rsid w:val="00E9192D"/>
    <w:rsid w:val="00E92720"/>
    <w:rsid w:val="00E9288D"/>
    <w:rsid w:val="00E931D4"/>
    <w:rsid w:val="00E9341A"/>
    <w:rsid w:val="00E94ECF"/>
    <w:rsid w:val="00E95109"/>
    <w:rsid w:val="00E955F1"/>
    <w:rsid w:val="00E9735B"/>
    <w:rsid w:val="00E976D8"/>
    <w:rsid w:val="00EA0ABF"/>
    <w:rsid w:val="00EA16C3"/>
    <w:rsid w:val="00EA1D2C"/>
    <w:rsid w:val="00EA2AE7"/>
    <w:rsid w:val="00EA3960"/>
    <w:rsid w:val="00EA50E4"/>
    <w:rsid w:val="00EA53D0"/>
    <w:rsid w:val="00EA55FB"/>
    <w:rsid w:val="00EA5FCD"/>
    <w:rsid w:val="00EA668F"/>
    <w:rsid w:val="00EB2A15"/>
    <w:rsid w:val="00EB32A5"/>
    <w:rsid w:val="00EB5A3C"/>
    <w:rsid w:val="00EB5C64"/>
    <w:rsid w:val="00EB6848"/>
    <w:rsid w:val="00EC00EB"/>
    <w:rsid w:val="00EC018B"/>
    <w:rsid w:val="00EC1105"/>
    <w:rsid w:val="00EC1A98"/>
    <w:rsid w:val="00EC237D"/>
    <w:rsid w:val="00EC3564"/>
    <w:rsid w:val="00EC4F9A"/>
    <w:rsid w:val="00EC6935"/>
    <w:rsid w:val="00EC70DC"/>
    <w:rsid w:val="00EC755F"/>
    <w:rsid w:val="00ED194A"/>
    <w:rsid w:val="00ED254E"/>
    <w:rsid w:val="00ED268F"/>
    <w:rsid w:val="00ED27EA"/>
    <w:rsid w:val="00ED383B"/>
    <w:rsid w:val="00ED3E64"/>
    <w:rsid w:val="00ED3FC4"/>
    <w:rsid w:val="00ED5D8D"/>
    <w:rsid w:val="00ED6D06"/>
    <w:rsid w:val="00ED7F2D"/>
    <w:rsid w:val="00ED7F6B"/>
    <w:rsid w:val="00EE14EB"/>
    <w:rsid w:val="00EE3277"/>
    <w:rsid w:val="00EE3693"/>
    <w:rsid w:val="00EE4133"/>
    <w:rsid w:val="00EE5D81"/>
    <w:rsid w:val="00EE6CE0"/>
    <w:rsid w:val="00EF15C5"/>
    <w:rsid w:val="00EF1787"/>
    <w:rsid w:val="00EF19CE"/>
    <w:rsid w:val="00EF4B4F"/>
    <w:rsid w:val="00EF5645"/>
    <w:rsid w:val="00EF7DEA"/>
    <w:rsid w:val="00F00C72"/>
    <w:rsid w:val="00F011C3"/>
    <w:rsid w:val="00F01EA5"/>
    <w:rsid w:val="00F032C2"/>
    <w:rsid w:val="00F03B7B"/>
    <w:rsid w:val="00F04D18"/>
    <w:rsid w:val="00F05599"/>
    <w:rsid w:val="00F0576B"/>
    <w:rsid w:val="00F05C20"/>
    <w:rsid w:val="00F06B6A"/>
    <w:rsid w:val="00F06D42"/>
    <w:rsid w:val="00F07BCD"/>
    <w:rsid w:val="00F1169D"/>
    <w:rsid w:val="00F11BB1"/>
    <w:rsid w:val="00F130D0"/>
    <w:rsid w:val="00F137DF"/>
    <w:rsid w:val="00F14313"/>
    <w:rsid w:val="00F1493A"/>
    <w:rsid w:val="00F15CEE"/>
    <w:rsid w:val="00F1636C"/>
    <w:rsid w:val="00F17C78"/>
    <w:rsid w:val="00F20486"/>
    <w:rsid w:val="00F20D89"/>
    <w:rsid w:val="00F21134"/>
    <w:rsid w:val="00F21A57"/>
    <w:rsid w:val="00F21B9F"/>
    <w:rsid w:val="00F23588"/>
    <w:rsid w:val="00F23C07"/>
    <w:rsid w:val="00F23D8F"/>
    <w:rsid w:val="00F240D1"/>
    <w:rsid w:val="00F2412E"/>
    <w:rsid w:val="00F25847"/>
    <w:rsid w:val="00F268B0"/>
    <w:rsid w:val="00F26927"/>
    <w:rsid w:val="00F2739E"/>
    <w:rsid w:val="00F276DA"/>
    <w:rsid w:val="00F343E2"/>
    <w:rsid w:val="00F354F8"/>
    <w:rsid w:val="00F35CFE"/>
    <w:rsid w:val="00F35DF1"/>
    <w:rsid w:val="00F361E4"/>
    <w:rsid w:val="00F36256"/>
    <w:rsid w:val="00F36A69"/>
    <w:rsid w:val="00F36BC9"/>
    <w:rsid w:val="00F372F5"/>
    <w:rsid w:val="00F3767C"/>
    <w:rsid w:val="00F37F4C"/>
    <w:rsid w:val="00F413A9"/>
    <w:rsid w:val="00F41588"/>
    <w:rsid w:val="00F41711"/>
    <w:rsid w:val="00F434AC"/>
    <w:rsid w:val="00F43895"/>
    <w:rsid w:val="00F45D33"/>
    <w:rsid w:val="00F46121"/>
    <w:rsid w:val="00F4674D"/>
    <w:rsid w:val="00F47143"/>
    <w:rsid w:val="00F47FF9"/>
    <w:rsid w:val="00F51946"/>
    <w:rsid w:val="00F51DB3"/>
    <w:rsid w:val="00F54AD7"/>
    <w:rsid w:val="00F54C4D"/>
    <w:rsid w:val="00F57406"/>
    <w:rsid w:val="00F608BF"/>
    <w:rsid w:val="00F60DFC"/>
    <w:rsid w:val="00F61953"/>
    <w:rsid w:val="00F61DCF"/>
    <w:rsid w:val="00F63257"/>
    <w:rsid w:val="00F67D04"/>
    <w:rsid w:val="00F70F30"/>
    <w:rsid w:val="00F71407"/>
    <w:rsid w:val="00F71615"/>
    <w:rsid w:val="00F72539"/>
    <w:rsid w:val="00F72F2E"/>
    <w:rsid w:val="00F73574"/>
    <w:rsid w:val="00F74910"/>
    <w:rsid w:val="00F74ED8"/>
    <w:rsid w:val="00F75A06"/>
    <w:rsid w:val="00F75F35"/>
    <w:rsid w:val="00F76017"/>
    <w:rsid w:val="00F7615E"/>
    <w:rsid w:val="00F76CDB"/>
    <w:rsid w:val="00F77DBB"/>
    <w:rsid w:val="00F8036F"/>
    <w:rsid w:val="00F807BE"/>
    <w:rsid w:val="00F80E44"/>
    <w:rsid w:val="00F814EB"/>
    <w:rsid w:val="00F83A5E"/>
    <w:rsid w:val="00F83BD2"/>
    <w:rsid w:val="00F84FFB"/>
    <w:rsid w:val="00F8634F"/>
    <w:rsid w:val="00F8660A"/>
    <w:rsid w:val="00F869A7"/>
    <w:rsid w:val="00F8706B"/>
    <w:rsid w:val="00F877DD"/>
    <w:rsid w:val="00F87B25"/>
    <w:rsid w:val="00F9042E"/>
    <w:rsid w:val="00F913FD"/>
    <w:rsid w:val="00F92252"/>
    <w:rsid w:val="00F93826"/>
    <w:rsid w:val="00F9527E"/>
    <w:rsid w:val="00F95781"/>
    <w:rsid w:val="00F9617D"/>
    <w:rsid w:val="00F96819"/>
    <w:rsid w:val="00F97230"/>
    <w:rsid w:val="00F9723D"/>
    <w:rsid w:val="00F978D1"/>
    <w:rsid w:val="00F97F94"/>
    <w:rsid w:val="00FA0696"/>
    <w:rsid w:val="00FA0F0E"/>
    <w:rsid w:val="00FA2791"/>
    <w:rsid w:val="00FA4F66"/>
    <w:rsid w:val="00FA5F4C"/>
    <w:rsid w:val="00FA60E5"/>
    <w:rsid w:val="00FA6146"/>
    <w:rsid w:val="00FB115E"/>
    <w:rsid w:val="00FB15F3"/>
    <w:rsid w:val="00FB2B80"/>
    <w:rsid w:val="00FB329D"/>
    <w:rsid w:val="00FB414D"/>
    <w:rsid w:val="00FB45A3"/>
    <w:rsid w:val="00FB4A53"/>
    <w:rsid w:val="00FB5DF2"/>
    <w:rsid w:val="00FB7291"/>
    <w:rsid w:val="00FB74EC"/>
    <w:rsid w:val="00FB7703"/>
    <w:rsid w:val="00FB7F69"/>
    <w:rsid w:val="00FC0DDC"/>
    <w:rsid w:val="00FC0DFB"/>
    <w:rsid w:val="00FC1AD1"/>
    <w:rsid w:val="00FC1D79"/>
    <w:rsid w:val="00FC1E1E"/>
    <w:rsid w:val="00FC2360"/>
    <w:rsid w:val="00FC2AE4"/>
    <w:rsid w:val="00FC3D90"/>
    <w:rsid w:val="00FC59B7"/>
    <w:rsid w:val="00FC651F"/>
    <w:rsid w:val="00FD0547"/>
    <w:rsid w:val="00FD18AA"/>
    <w:rsid w:val="00FD1943"/>
    <w:rsid w:val="00FD2F1A"/>
    <w:rsid w:val="00FD31FD"/>
    <w:rsid w:val="00FD3365"/>
    <w:rsid w:val="00FD355B"/>
    <w:rsid w:val="00FD5AB1"/>
    <w:rsid w:val="00FE06B0"/>
    <w:rsid w:val="00FE06BE"/>
    <w:rsid w:val="00FE0AA0"/>
    <w:rsid w:val="00FE0BD0"/>
    <w:rsid w:val="00FE1CCD"/>
    <w:rsid w:val="00FE2D81"/>
    <w:rsid w:val="00FE43E3"/>
    <w:rsid w:val="00FE4A8F"/>
    <w:rsid w:val="00FE68A2"/>
    <w:rsid w:val="00FE7C03"/>
    <w:rsid w:val="00FF0839"/>
    <w:rsid w:val="00FF1815"/>
    <w:rsid w:val="00FF1A38"/>
    <w:rsid w:val="00FF3123"/>
    <w:rsid w:val="00FF3713"/>
    <w:rsid w:val="00FF3E71"/>
    <w:rsid w:val="00FF44A9"/>
    <w:rsid w:val="00FF48D9"/>
    <w:rsid w:val="00FF4C92"/>
    <w:rsid w:val="00FF4D1A"/>
    <w:rsid w:val="00FF78D0"/>
    <w:rsid w:val="00FF7B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3665"/>
    <o:shapelayout v:ext="edit">
      <o:idmap v:ext="edit" data="1"/>
    </o:shapelayout>
  </w:shapeDefaults>
  <w:decimalSymbol w:val=","/>
  <w:listSeparator w:val=";"/>
  <w14:docId w14:val="6AE5C3BD"/>
  <w15:docId w15:val="{F77FA9CA-00E7-4A01-9D1F-E51E55435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2F51B9"/>
    <w:pPr>
      <w:jc w:val="both"/>
    </w:pPr>
    <w:rPr>
      <w:sz w:val="28"/>
      <w:szCs w:val="24"/>
    </w:rPr>
  </w:style>
  <w:style w:type="paragraph" w:styleId="10">
    <w:name w:val="heading 1"/>
    <w:next w:val="a0"/>
    <w:link w:val="11"/>
    <w:uiPriority w:val="9"/>
    <w:qFormat/>
    <w:rsid w:val="00651C2C"/>
    <w:pPr>
      <w:widowControl w:val="0"/>
      <w:tabs>
        <w:tab w:val="left" w:pos="1134"/>
      </w:tabs>
      <w:spacing w:before="240" w:after="240"/>
      <w:ind w:firstLine="720"/>
      <w:outlineLvl w:val="0"/>
    </w:pPr>
    <w:rPr>
      <w:b/>
      <w:sz w:val="28"/>
      <w:szCs w:val="28"/>
    </w:rPr>
  </w:style>
  <w:style w:type="paragraph" w:styleId="2">
    <w:name w:val="heading 2"/>
    <w:basedOn w:val="4"/>
    <w:next w:val="a0"/>
    <w:autoRedefine/>
    <w:qFormat/>
    <w:rsid w:val="0039357D"/>
    <w:pPr>
      <w:keepNext/>
      <w:numPr>
        <w:ilvl w:val="1"/>
        <w:numId w:val="4"/>
      </w:numPr>
      <w:spacing w:after="0"/>
      <w:outlineLvl w:val="1"/>
    </w:pPr>
    <w:rPr>
      <w:rFonts w:cs="Arial"/>
      <w:b/>
      <w:bCs/>
      <w:iCs/>
      <w:sz w:val="24"/>
    </w:rPr>
  </w:style>
  <w:style w:type="paragraph" w:styleId="40">
    <w:name w:val="heading 4"/>
    <w:basedOn w:val="a0"/>
    <w:next w:val="a0"/>
    <w:link w:val="41"/>
    <w:semiHidden/>
    <w:unhideWhenUsed/>
    <w:qFormat/>
    <w:rsid w:val="00F2412E"/>
    <w:pPr>
      <w:keepNext/>
      <w:keepLines/>
      <w:spacing w:before="200"/>
      <w:outlineLvl w:val="3"/>
    </w:pPr>
    <w:rPr>
      <w:rFonts w:asciiTheme="majorHAnsi" w:eastAsiaTheme="majorEastAsia" w:hAnsiTheme="majorHAnsi" w:cstheme="majorBidi"/>
      <w:b/>
      <w:bCs/>
      <w:i/>
      <w:iCs/>
      <w:color w:val="4F81BD" w:themeColor="accent1"/>
    </w:rPr>
  </w:style>
  <w:style w:type="paragraph" w:styleId="8">
    <w:name w:val="heading 8"/>
    <w:basedOn w:val="a0"/>
    <w:next w:val="a0"/>
    <w:qFormat/>
    <w:rsid w:val="00651C2C"/>
    <w:pPr>
      <w:keepNext/>
      <w:widowControl w:val="0"/>
      <w:spacing w:line="360" w:lineRule="auto"/>
      <w:outlineLvl w:val="7"/>
    </w:pPr>
    <w:rPr>
      <w:b/>
      <w:bCs/>
      <w:sz w:val="32"/>
      <w:szCs w:val="32"/>
    </w:rPr>
  </w:style>
  <w:style w:type="paragraph" w:styleId="9">
    <w:name w:val="heading 9"/>
    <w:basedOn w:val="a0"/>
    <w:next w:val="a0"/>
    <w:link w:val="90"/>
    <w:uiPriority w:val="9"/>
    <w:semiHidden/>
    <w:unhideWhenUsed/>
    <w:qFormat/>
    <w:rsid w:val="009A1625"/>
    <w:pPr>
      <w:keepNext/>
      <w:keepLines/>
      <w:spacing w:before="200" w:line="276" w:lineRule="auto"/>
      <w:jc w:val="left"/>
      <w:outlineLvl w:val="8"/>
    </w:pPr>
    <w:rPr>
      <w:rFonts w:ascii="Cambria" w:eastAsiaTheme="minorEastAsia" w:hAnsi="Cambria"/>
      <w:i/>
      <w:iCs/>
      <w:color w:val="404040"/>
      <w:sz w:val="20"/>
      <w:szCs w:val="20"/>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qFormat/>
    <w:rsid w:val="00CE67B7"/>
    <w:pPr>
      <w:spacing w:before="120" w:after="120"/>
    </w:pPr>
    <w:rPr>
      <w:b/>
      <w:sz w:val="20"/>
      <w:szCs w:val="20"/>
    </w:rPr>
  </w:style>
  <w:style w:type="paragraph" w:styleId="a5">
    <w:name w:val="header"/>
    <w:basedOn w:val="a0"/>
    <w:link w:val="a6"/>
    <w:uiPriority w:val="99"/>
    <w:rsid w:val="00AA3540"/>
    <w:pPr>
      <w:tabs>
        <w:tab w:val="center" w:pos="4677"/>
        <w:tab w:val="right" w:pos="9355"/>
      </w:tabs>
    </w:pPr>
  </w:style>
  <w:style w:type="paragraph" w:styleId="a7">
    <w:name w:val="footnote text"/>
    <w:basedOn w:val="a0"/>
    <w:link w:val="a8"/>
    <w:semiHidden/>
    <w:rsid w:val="0041301D"/>
    <w:rPr>
      <w:sz w:val="20"/>
      <w:szCs w:val="20"/>
    </w:rPr>
  </w:style>
  <w:style w:type="character" w:styleId="a9">
    <w:name w:val="footnote reference"/>
    <w:basedOn w:val="a1"/>
    <w:semiHidden/>
    <w:rsid w:val="0041301D"/>
    <w:rPr>
      <w:vertAlign w:val="superscript"/>
    </w:rPr>
  </w:style>
  <w:style w:type="table" w:styleId="aa">
    <w:name w:val="Table Grid"/>
    <w:basedOn w:val="a2"/>
    <w:uiPriority w:val="59"/>
    <w:rsid w:val="00292C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1"/>
    <w:uiPriority w:val="99"/>
    <w:rsid w:val="00667AAE"/>
    <w:rPr>
      <w:color w:val="0000FF"/>
      <w:u w:val="single"/>
    </w:rPr>
  </w:style>
  <w:style w:type="paragraph" w:styleId="12">
    <w:name w:val="toc 1"/>
    <w:basedOn w:val="a0"/>
    <w:next w:val="a0"/>
    <w:autoRedefine/>
    <w:uiPriority w:val="39"/>
    <w:rsid w:val="00473FD9"/>
    <w:pPr>
      <w:widowControl w:val="0"/>
      <w:tabs>
        <w:tab w:val="left" w:pos="567"/>
        <w:tab w:val="left" w:pos="9000"/>
        <w:tab w:val="left" w:pos="9180"/>
      </w:tabs>
      <w:ind w:right="468"/>
      <w:jc w:val="left"/>
    </w:pPr>
    <w:rPr>
      <w:noProof/>
    </w:rPr>
  </w:style>
  <w:style w:type="paragraph" w:styleId="20">
    <w:name w:val="toc 2"/>
    <w:basedOn w:val="a0"/>
    <w:next w:val="a0"/>
    <w:autoRedefine/>
    <w:uiPriority w:val="39"/>
    <w:rsid w:val="00C52FD4"/>
    <w:pPr>
      <w:widowControl w:val="0"/>
      <w:tabs>
        <w:tab w:val="left" w:pos="993"/>
        <w:tab w:val="left" w:pos="9000"/>
      </w:tabs>
      <w:ind w:left="993" w:right="108" w:hanging="567"/>
      <w:jc w:val="left"/>
    </w:pPr>
    <w:rPr>
      <w:noProof/>
      <w:lang w:val="en-US"/>
    </w:rPr>
  </w:style>
  <w:style w:type="paragraph" w:styleId="ac">
    <w:name w:val="Title"/>
    <w:basedOn w:val="a0"/>
    <w:qFormat/>
    <w:rsid w:val="00651C2C"/>
    <w:pPr>
      <w:widowControl w:val="0"/>
      <w:autoSpaceDE w:val="0"/>
      <w:autoSpaceDN w:val="0"/>
      <w:adjustRightInd w:val="0"/>
      <w:jc w:val="center"/>
    </w:pPr>
    <w:rPr>
      <w:rFonts w:ascii="Times New Roman CYR" w:hAnsi="Times New Roman CYR" w:cs="Times New Roman CYR"/>
      <w:b/>
      <w:bCs/>
      <w:szCs w:val="28"/>
    </w:rPr>
  </w:style>
  <w:style w:type="paragraph" w:styleId="ad">
    <w:name w:val="Subtitle"/>
    <w:basedOn w:val="a0"/>
    <w:qFormat/>
    <w:rsid w:val="00651C2C"/>
    <w:pPr>
      <w:widowControl w:val="0"/>
      <w:jc w:val="center"/>
    </w:pPr>
    <w:rPr>
      <w:b/>
      <w:bCs/>
    </w:rPr>
  </w:style>
  <w:style w:type="paragraph" w:styleId="ae">
    <w:name w:val="footer"/>
    <w:basedOn w:val="a0"/>
    <w:rsid w:val="00F814EB"/>
    <w:pPr>
      <w:tabs>
        <w:tab w:val="center" w:pos="4677"/>
        <w:tab w:val="right" w:pos="9355"/>
      </w:tabs>
      <w:jc w:val="left"/>
    </w:pPr>
    <w:rPr>
      <w:sz w:val="24"/>
    </w:rPr>
  </w:style>
  <w:style w:type="character" w:styleId="af">
    <w:name w:val="page number"/>
    <w:basedOn w:val="a1"/>
    <w:rsid w:val="00507B26"/>
  </w:style>
  <w:style w:type="numbering" w:styleId="111111">
    <w:name w:val="Outline List 2"/>
    <w:basedOn w:val="a3"/>
    <w:rsid w:val="00F87B25"/>
    <w:pPr>
      <w:numPr>
        <w:numId w:val="2"/>
      </w:numPr>
    </w:pPr>
  </w:style>
  <w:style w:type="numbering" w:customStyle="1" w:styleId="1">
    <w:name w:val="Текущий список1"/>
    <w:rsid w:val="00F87B25"/>
    <w:pPr>
      <w:numPr>
        <w:numId w:val="3"/>
      </w:numPr>
    </w:pPr>
  </w:style>
  <w:style w:type="character" w:customStyle="1" w:styleId="13">
    <w:name w:val="Стиль1"/>
    <w:basedOn w:val="ab"/>
    <w:rsid w:val="00FB329D"/>
    <w:rPr>
      <w:rFonts w:ascii="Times New Roman" w:hAnsi="Times New Roman"/>
      <w:color w:val="0000FF"/>
      <w:u w:val="single"/>
      <w:lang w:val="ru-RU"/>
    </w:rPr>
  </w:style>
  <w:style w:type="paragraph" w:styleId="4">
    <w:name w:val="List Continue 4"/>
    <w:basedOn w:val="a0"/>
    <w:rsid w:val="005729E3"/>
    <w:pPr>
      <w:spacing w:after="120"/>
      <w:ind w:left="1132"/>
    </w:pPr>
  </w:style>
  <w:style w:type="paragraph" w:customStyle="1" w:styleId="a">
    <w:name w:val="Обычный + полужирный"/>
    <w:aliases w:val="уплотненный на  0.3 пт"/>
    <w:basedOn w:val="2"/>
    <w:rsid w:val="00BD7F3B"/>
    <w:pPr>
      <w:numPr>
        <w:ilvl w:val="2"/>
      </w:numPr>
    </w:pPr>
  </w:style>
  <w:style w:type="paragraph" w:customStyle="1" w:styleId="0">
    <w:name w:val="Обычный + Междустр.интервал:  точно 0 пт"/>
    <w:aliases w:val="Узор: Нет (Белый)"/>
    <w:basedOn w:val="a0"/>
    <w:rsid w:val="00FB45A3"/>
    <w:pPr>
      <w:numPr>
        <w:numId w:val="5"/>
      </w:numPr>
      <w:shd w:val="clear" w:color="auto" w:fill="FFFFFF"/>
      <w:spacing w:line="418" w:lineRule="exact"/>
    </w:pPr>
    <w:rPr>
      <w:szCs w:val="28"/>
    </w:rPr>
  </w:style>
  <w:style w:type="paragraph" w:customStyle="1" w:styleId="Default">
    <w:name w:val="Default"/>
    <w:rsid w:val="00100E95"/>
    <w:pPr>
      <w:autoSpaceDE w:val="0"/>
      <w:autoSpaceDN w:val="0"/>
      <w:adjustRightInd w:val="0"/>
    </w:pPr>
    <w:rPr>
      <w:rFonts w:ascii="Arial" w:hAnsi="Arial" w:cs="Arial"/>
      <w:color w:val="000000"/>
      <w:sz w:val="24"/>
      <w:szCs w:val="24"/>
    </w:rPr>
  </w:style>
  <w:style w:type="paragraph" w:styleId="af0">
    <w:name w:val="List Paragraph"/>
    <w:basedOn w:val="a0"/>
    <w:uiPriority w:val="34"/>
    <w:qFormat/>
    <w:rsid w:val="00FB7703"/>
    <w:pPr>
      <w:spacing w:after="200" w:line="276" w:lineRule="auto"/>
      <w:ind w:left="720"/>
      <w:contextualSpacing/>
      <w:jc w:val="left"/>
    </w:pPr>
    <w:rPr>
      <w:rFonts w:ascii="Calibri" w:hAnsi="Calibri"/>
      <w:sz w:val="22"/>
      <w:szCs w:val="22"/>
    </w:rPr>
  </w:style>
  <w:style w:type="paragraph" w:styleId="af1">
    <w:name w:val="Document Map"/>
    <w:basedOn w:val="a0"/>
    <w:semiHidden/>
    <w:rsid w:val="002429EF"/>
    <w:pPr>
      <w:shd w:val="clear" w:color="auto" w:fill="000080"/>
    </w:pPr>
    <w:rPr>
      <w:rFonts w:ascii="Tahoma" w:hAnsi="Tahoma" w:cs="Tahoma"/>
      <w:sz w:val="20"/>
      <w:szCs w:val="20"/>
    </w:rPr>
  </w:style>
  <w:style w:type="paragraph" w:styleId="3">
    <w:name w:val="toc 3"/>
    <w:basedOn w:val="a0"/>
    <w:next w:val="a0"/>
    <w:autoRedefine/>
    <w:uiPriority w:val="39"/>
    <w:rsid w:val="00F72539"/>
    <w:pPr>
      <w:ind w:left="480"/>
      <w:jc w:val="left"/>
    </w:pPr>
    <w:rPr>
      <w:sz w:val="24"/>
      <w:lang w:val="en-US" w:eastAsia="en-US"/>
    </w:rPr>
  </w:style>
  <w:style w:type="paragraph" w:styleId="42">
    <w:name w:val="toc 4"/>
    <w:basedOn w:val="a0"/>
    <w:next w:val="a0"/>
    <w:autoRedefine/>
    <w:uiPriority w:val="39"/>
    <w:rsid w:val="00F72539"/>
    <w:pPr>
      <w:ind w:left="720"/>
      <w:jc w:val="left"/>
    </w:pPr>
    <w:rPr>
      <w:sz w:val="24"/>
      <w:lang w:val="en-US" w:eastAsia="en-US"/>
    </w:rPr>
  </w:style>
  <w:style w:type="paragraph" w:styleId="5">
    <w:name w:val="toc 5"/>
    <w:basedOn w:val="a0"/>
    <w:next w:val="a0"/>
    <w:autoRedefine/>
    <w:uiPriority w:val="39"/>
    <w:rsid w:val="00F72539"/>
    <w:pPr>
      <w:ind w:left="960"/>
      <w:jc w:val="left"/>
    </w:pPr>
    <w:rPr>
      <w:sz w:val="24"/>
      <w:lang w:val="en-US" w:eastAsia="en-US"/>
    </w:rPr>
  </w:style>
  <w:style w:type="paragraph" w:styleId="6">
    <w:name w:val="toc 6"/>
    <w:basedOn w:val="a0"/>
    <w:next w:val="a0"/>
    <w:autoRedefine/>
    <w:uiPriority w:val="39"/>
    <w:rsid w:val="00F72539"/>
    <w:pPr>
      <w:ind w:left="1200"/>
      <w:jc w:val="left"/>
    </w:pPr>
    <w:rPr>
      <w:sz w:val="24"/>
      <w:lang w:val="en-US" w:eastAsia="en-US"/>
    </w:rPr>
  </w:style>
  <w:style w:type="paragraph" w:styleId="7">
    <w:name w:val="toc 7"/>
    <w:basedOn w:val="a0"/>
    <w:next w:val="a0"/>
    <w:autoRedefine/>
    <w:uiPriority w:val="39"/>
    <w:rsid w:val="00F72539"/>
    <w:pPr>
      <w:ind w:left="1440"/>
      <w:jc w:val="left"/>
    </w:pPr>
    <w:rPr>
      <w:sz w:val="24"/>
      <w:lang w:val="en-US" w:eastAsia="en-US"/>
    </w:rPr>
  </w:style>
  <w:style w:type="paragraph" w:styleId="80">
    <w:name w:val="toc 8"/>
    <w:basedOn w:val="a0"/>
    <w:next w:val="a0"/>
    <w:autoRedefine/>
    <w:uiPriority w:val="39"/>
    <w:rsid w:val="00F72539"/>
    <w:pPr>
      <w:ind w:left="1680"/>
      <w:jc w:val="left"/>
    </w:pPr>
    <w:rPr>
      <w:sz w:val="24"/>
      <w:lang w:val="en-US" w:eastAsia="en-US"/>
    </w:rPr>
  </w:style>
  <w:style w:type="paragraph" w:styleId="91">
    <w:name w:val="toc 9"/>
    <w:basedOn w:val="a0"/>
    <w:next w:val="a0"/>
    <w:autoRedefine/>
    <w:uiPriority w:val="39"/>
    <w:rsid w:val="00F72539"/>
    <w:pPr>
      <w:ind w:left="1920"/>
      <w:jc w:val="left"/>
    </w:pPr>
    <w:rPr>
      <w:sz w:val="24"/>
      <w:lang w:val="en-US" w:eastAsia="en-US"/>
    </w:rPr>
  </w:style>
  <w:style w:type="paragraph" w:customStyle="1" w:styleId="af2">
    <w:name w:val="Знак"/>
    <w:basedOn w:val="a0"/>
    <w:autoRedefine/>
    <w:rsid w:val="00584A2B"/>
    <w:pPr>
      <w:spacing w:after="160" w:line="240" w:lineRule="exact"/>
      <w:jc w:val="left"/>
    </w:pPr>
    <w:rPr>
      <w:rFonts w:eastAsia="SimSun"/>
      <w:b/>
      <w:lang w:val="en-US" w:eastAsia="en-US"/>
    </w:rPr>
  </w:style>
  <w:style w:type="paragraph" w:customStyle="1" w:styleId="af3">
    <w:name w:val="Знак"/>
    <w:basedOn w:val="a0"/>
    <w:autoRedefine/>
    <w:rsid w:val="001D6631"/>
    <w:pPr>
      <w:spacing w:after="160" w:line="240" w:lineRule="exact"/>
      <w:jc w:val="left"/>
    </w:pPr>
    <w:rPr>
      <w:rFonts w:eastAsia="SimSun"/>
      <w:b/>
      <w:lang w:val="en-US" w:eastAsia="en-US"/>
    </w:rPr>
  </w:style>
  <w:style w:type="character" w:customStyle="1" w:styleId="apple-style-span">
    <w:name w:val="apple-style-span"/>
    <w:basedOn w:val="a1"/>
    <w:rsid w:val="00AB5715"/>
  </w:style>
  <w:style w:type="character" w:styleId="af4">
    <w:name w:val="Placeholder Text"/>
    <w:basedOn w:val="a1"/>
    <w:uiPriority w:val="99"/>
    <w:semiHidden/>
    <w:rsid w:val="0084651D"/>
    <w:rPr>
      <w:color w:val="808080"/>
    </w:rPr>
  </w:style>
  <w:style w:type="paragraph" w:styleId="af5">
    <w:name w:val="Balloon Text"/>
    <w:basedOn w:val="a0"/>
    <w:link w:val="af6"/>
    <w:uiPriority w:val="99"/>
    <w:rsid w:val="0084651D"/>
    <w:rPr>
      <w:rFonts w:ascii="Tahoma" w:hAnsi="Tahoma" w:cs="Tahoma"/>
      <w:sz w:val="16"/>
      <w:szCs w:val="16"/>
    </w:rPr>
  </w:style>
  <w:style w:type="character" w:customStyle="1" w:styleId="af6">
    <w:name w:val="Текст выноски Знак"/>
    <w:basedOn w:val="a1"/>
    <w:link w:val="af5"/>
    <w:uiPriority w:val="99"/>
    <w:rsid w:val="0084651D"/>
    <w:rPr>
      <w:rFonts w:ascii="Tahoma" w:hAnsi="Tahoma" w:cs="Tahoma"/>
      <w:sz w:val="16"/>
      <w:szCs w:val="16"/>
    </w:rPr>
  </w:style>
  <w:style w:type="character" w:customStyle="1" w:styleId="a6">
    <w:name w:val="Верхний колонтитул Знак"/>
    <w:basedOn w:val="a1"/>
    <w:link w:val="a5"/>
    <w:uiPriority w:val="99"/>
    <w:rsid w:val="009E7833"/>
    <w:rPr>
      <w:sz w:val="28"/>
      <w:szCs w:val="24"/>
    </w:rPr>
  </w:style>
  <w:style w:type="paragraph" w:styleId="af7">
    <w:name w:val="endnote text"/>
    <w:basedOn w:val="a0"/>
    <w:link w:val="af8"/>
    <w:rsid w:val="007F60E1"/>
    <w:rPr>
      <w:sz w:val="20"/>
      <w:szCs w:val="20"/>
    </w:rPr>
  </w:style>
  <w:style w:type="character" w:customStyle="1" w:styleId="af8">
    <w:name w:val="Текст концевой сноски Знак"/>
    <w:basedOn w:val="a1"/>
    <w:link w:val="af7"/>
    <w:rsid w:val="007F60E1"/>
  </w:style>
  <w:style w:type="character" w:styleId="af9">
    <w:name w:val="endnote reference"/>
    <w:basedOn w:val="a1"/>
    <w:rsid w:val="007F60E1"/>
    <w:rPr>
      <w:vertAlign w:val="superscript"/>
    </w:rPr>
  </w:style>
  <w:style w:type="paragraph" w:customStyle="1" w:styleId="14">
    <w:name w:val="Обычный1"/>
    <w:rsid w:val="00FA2791"/>
    <w:pPr>
      <w:snapToGrid w:val="0"/>
    </w:pPr>
    <w:rPr>
      <w:sz w:val="24"/>
    </w:rPr>
  </w:style>
  <w:style w:type="character" w:styleId="afa">
    <w:name w:val="FollowedHyperlink"/>
    <w:basedOn w:val="a1"/>
    <w:rsid w:val="00301E68"/>
    <w:rPr>
      <w:color w:val="800080"/>
      <w:u w:val="single"/>
    </w:rPr>
  </w:style>
  <w:style w:type="character" w:customStyle="1" w:styleId="FontStyle101">
    <w:name w:val="Font Style101"/>
    <w:basedOn w:val="a1"/>
    <w:uiPriority w:val="99"/>
    <w:rsid w:val="00BD294A"/>
    <w:rPr>
      <w:rFonts w:ascii="Times New Roman" w:hAnsi="Times New Roman" w:cs="Times New Roman"/>
      <w:sz w:val="14"/>
      <w:szCs w:val="14"/>
    </w:rPr>
  </w:style>
  <w:style w:type="paragraph" w:customStyle="1" w:styleId="21">
    <w:name w:val="Обычный2"/>
    <w:rsid w:val="0022196A"/>
    <w:pPr>
      <w:snapToGrid w:val="0"/>
    </w:pPr>
    <w:rPr>
      <w:sz w:val="24"/>
    </w:rPr>
  </w:style>
  <w:style w:type="paragraph" w:styleId="afb">
    <w:name w:val="Body Text Indent"/>
    <w:basedOn w:val="a0"/>
    <w:link w:val="afc"/>
    <w:rsid w:val="001419DD"/>
    <w:pPr>
      <w:widowControl w:val="0"/>
      <w:autoSpaceDE w:val="0"/>
      <w:autoSpaceDN w:val="0"/>
      <w:adjustRightInd w:val="0"/>
      <w:spacing w:line="216" w:lineRule="atLeast"/>
      <w:ind w:firstLine="709"/>
    </w:pPr>
    <w:rPr>
      <w:rFonts w:ascii="Arial" w:hAnsi="Arial" w:cs="Arial"/>
      <w:szCs w:val="28"/>
    </w:rPr>
  </w:style>
  <w:style w:type="character" w:customStyle="1" w:styleId="afc">
    <w:name w:val="Основной текст с отступом Знак"/>
    <w:basedOn w:val="a1"/>
    <w:link w:val="afb"/>
    <w:rsid w:val="001419DD"/>
    <w:rPr>
      <w:rFonts w:ascii="Arial" w:hAnsi="Arial" w:cs="Arial"/>
      <w:sz w:val="28"/>
      <w:szCs w:val="28"/>
    </w:rPr>
  </w:style>
  <w:style w:type="paragraph" w:customStyle="1" w:styleId="RefNorm">
    <w:name w:val="RefNorm"/>
    <w:basedOn w:val="a0"/>
    <w:next w:val="a0"/>
    <w:rsid w:val="00194639"/>
    <w:pPr>
      <w:spacing w:after="240" w:line="230" w:lineRule="atLeast"/>
    </w:pPr>
    <w:rPr>
      <w:rFonts w:ascii="Arial" w:hAnsi="Arial"/>
      <w:sz w:val="20"/>
      <w:szCs w:val="20"/>
      <w:lang w:val="fr-FR"/>
    </w:rPr>
  </w:style>
  <w:style w:type="paragraph" w:customStyle="1" w:styleId="afd">
    <w:name w:val="Нормальный"/>
    <w:rsid w:val="004141CF"/>
    <w:rPr>
      <w:sz w:val="24"/>
    </w:rPr>
  </w:style>
  <w:style w:type="paragraph" w:customStyle="1" w:styleId="Iauiue">
    <w:name w:val="Iau?iue"/>
    <w:rsid w:val="00853779"/>
    <w:rPr>
      <w:rFonts w:eastAsia="Calibri"/>
      <w:lang w:val="en-US"/>
    </w:rPr>
  </w:style>
  <w:style w:type="paragraph" w:customStyle="1" w:styleId="Style41">
    <w:name w:val="Style41"/>
    <w:basedOn w:val="a0"/>
    <w:uiPriority w:val="99"/>
    <w:rsid w:val="00D344FA"/>
    <w:pPr>
      <w:widowControl w:val="0"/>
      <w:autoSpaceDE w:val="0"/>
      <w:autoSpaceDN w:val="0"/>
      <w:adjustRightInd w:val="0"/>
      <w:jc w:val="left"/>
    </w:pPr>
    <w:rPr>
      <w:rFonts w:ascii="Arial" w:hAnsi="Arial" w:cs="Arial"/>
      <w:sz w:val="24"/>
    </w:rPr>
  </w:style>
  <w:style w:type="character" w:customStyle="1" w:styleId="FontStyle43">
    <w:name w:val="Font Style43"/>
    <w:uiPriority w:val="99"/>
    <w:rsid w:val="006572E7"/>
    <w:rPr>
      <w:rFonts w:ascii="Times New Roman" w:hAnsi="Times New Roman" w:cs="Times New Roman"/>
      <w:i/>
      <w:iCs/>
      <w:color w:val="000000"/>
      <w:sz w:val="18"/>
      <w:szCs w:val="18"/>
    </w:rPr>
  </w:style>
  <w:style w:type="paragraph" w:customStyle="1" w:styleId="Style22">
    <w:name w:val="Style22"/>
    <w:basedOn w:val="a0"/>
    <w:uiPriority w:val="99"/>
    <w:rsid w:val="00502219"/>
    <w:pPr>
      <w:widowControl w:val="0"/>
      <w:autoSpaceDE w:val="0"/>
      <w:autoSpaceDN w:val="0"/>
      <w:adjustRightInd w:val="0"/>
      <w:jc w:val="left"/>
    </w:pPr>
    <w:rPr>
      <w:sz w:val="24"/>
    </w:rPr>
  </w:style>
  <w:style w:type="character" w:customStyle="1" w:styleId="FontStyle44">
    <w:name w:val="Font Style44"/>
    <w:uiPriority w:val="99"/>
    <w:rsid w:val="00502219"/>
    <w:rPr>
      <w:rFonts w:ascii="Times New Roman" w:hAnsi="Times New Roman" w:cs="Times New Roman"/>
      <w:color w:val="000000"/>
      <w:sz w:val="18"/>
      <w:szCs w:val="18"/>
    </w:rPr>
  </w:style>
  <w:style w:type="paragraph" w:customStyle="1" w:styleId="Style23">
    <w:name w:val="Style23"/>
    <w:basedOn w:val="a0"/>
    <w:uiPriority w:val="99"/>
    <w:rsid w:val="00502219"/>
    <w:pPr>
      <w:widowControl w:val="0"/>
      <w:autoSpaceDE w:val="0"/>
      <w:autoSpaceDN w:val="0"/>
      <w:adjustRightInd w:val="0"/>
      <w:jc w:val="left"/>
    </w:pPr>
    <w:rPr>
      <w:sz w:val="24"/>
    </w:rPr>
  </w:style>
  <w:style w:type="paragraph" w:customStyle="1" w:styleId="Style26">
    <w:name w:val="Style26"/>
    <w:basedOn w:val="a0"/>
    <w:uiPriority w:val="99"/>
    <w:rsid w:val="00D0420F"/>
    <w:pPr>
      <w:widowControl w:val="0"/>
      <w:autoSpaceDE w:val="0"/>
      <w:autoSpaceDN w:val="0"/>
      <w:adjustRightInd w:val="0"/>
      <w:jc w:val="left"/>
    </w:pPr>
    <w:rPr>
      <w:sz w:val="24"/>
    </w:rPr>
  </w:style>
  <w:style w:type="character" w:customStyle="1" w:styleId="FontStyle46">
    <w:name w:val="Font Style46"/>
    <w:uiPriority w:val="99"/>
    <w:rsid w:val="00C50930"/>
    <w:rPr>
      <w:rFonts w:ascii="Times New Roman" w:hAnsi="Times New Roman" w:cs="Times New Roman"/>
      <w:b/>
      <w:bCs/>
      <w:color w:val="000000"/>
      <w:sz w:val="24"/>
      <w:szCs w:val="24"/>
    </w:rPr>
  </w:style>
  <w:style w:type="character" w:customStyle="1" w:styleId="FontStyle45">
    <w:name w:val="Font Style45"/>
    <w:uiPriority w:val="99"/>
    <w:rsid w:val="00C50930"/>
    <w:rPr>
      <w:rFonts w:ascii="Times New Roman" w:hAnsi="Times New Roman" w:cs="Times New Roman"/>
      <w:b/>
      <w:bCs/>
      <w:color w:val="000000"/>
      <w:sz w:val="18"/>
      <w:szCs w:val="18"/>
    </w:rPr>
  </w:style>
  <w:style w:type="paragraph" w:customStyle="1" w:styleId="Style19">
    <w:name w:val="Style19"/>
    <w:basedOn w:val="a0"/>
    <w:uiPriority w:val="99"/>
    <w:rsid w:val="00C50930"/>
    <w:pPr>
      <w:widowControl w:val="0"/>
      <w:autoSpaceDE w:val="0"/>
      <w:autoSpaceDN w:val="0"/>
      <w:adjustRightInd w:val="0"/>
      <w:jc w:val="left"/>
    </w:pPr>
    <w:rPr>
      <w:sz w:val="24"/>
    </w:rPr>
  </w:style>
  <w:style w:type="paragraph" w:customStyle="1" w:styleId="Style17">
    <w:name w:val="Style17"/>
    <w:basedOn w:val="a0"/>
    <w:uiPriority w:val="99"/>
    <w:rsid w:val="00C50930"/>
    <w:pPr>
      <w:widowControl w:val="0"/>
      <w:autoSpaceDE w:val="0"/>
      <w:autoSpaceDN w:val="0"/>
      <w:adjustRightInd w:val="0"/>
      <w:jc w:val="left"/>
    </w:pPr>
    <w:rPr>
      <w:sz w:val="24"/>
    </w:rPr>
  </w:style>
  <w:style w:type="paragraph" w:customStyle="1" w:styleId="Style10">
    <w:name w:val="Style10"/>
    <w:basedOn w:val="a0"/>
    <w:uiPriority w:val="99"/>
    <w:rsid w:val="00C50930"/>
    <w:pPr>
      <w:widowControl w:val="0"/>
      <w:autoSpaceDE w:val="0"/>
      <w:autoSpaceDN w:val="0"/>
      <w:adjustRightInd w:val="0"/>
      <w:jc w:val="left"/>
    </w:pPr>
    <w:rPr>
      <w:sz w:val="24"/>
    </w:rPr>
  </w:style>
  <w:style w:type="paragraph" w:customStyle="1" w:styleId="Style16">
    <w:name w:val="Style16"/>
    <w:basedOn w:val="a0"/>
    <w:uiPriority w:val="99"/>
    <w:rsid w:val="00C50930"/>
    <w:pPr>
      <w:widowControl w:val="0"/>
      <w:autoSpaceDE w:val="0"/>
      <w:autoSpaceDN w:val="0"/>
      <w:adjustRightInd w:val="0"/>
      <w:jc w:val="left"/>
    </w:pPr>
    <w:rPr>
      <w:sz w:val="24"/>
    </w:rPr>
  </w:style>
  <w:style w:type="character" w:customStyle="1" w:styleId="FontStyle34">
    <w:name w:val="Font Style34"/>
    <w:uiPriority w:val="99"/>
    <w:rsid w:val="00C50930"/>
    <w:rPr>
      <w:rFonts w:ascii="Times New Roman" w:hAnsi="Times New Roman" w:cs="Times New Roman"/>
      <w:b/>
      <w:bCs/>
      <w:color w:val="000000"/>
      <w:sz w:val="18"/>
      <w:szCs w:val="18"/>
    </w:rPr>
  </w:style>
  <w:style w:type="character" w:customStyle="1" w:styleId="FontStyle36">
    <w:name w:val="Font Style36"/>
    <w:uiPriority w:val="99"/>
    <w:rsid w:val="00C50930"/>
    <w:rPr>
      <w:rFonts w:ascii="Times New Roman" w:hAnsi="Times New Roman" w:cs="Times New Roman"/>
      <w:color w:val="000000"/>
      <w:sz w:val="18"/>
      <w:szCs w:val="18"/>
    </w:rPr>
  </w:style>
  <w:style w:type="character" w:customStyle="1" w:styleId="FontStyle40">
    <w:name w:val="Font Style40"/>
    <w:uiPriority w:val="99"/>
    <w:rsid w:val="00C50930"/>
    <w:rPr>
      <w:rFonts w:ascii="Times New Roman" w:hAnsi="Times New Roman" w:cs="Times New Roman"/>
      <w:i/>
      <w:iCs/>
      <w:color w:val="000000"/>
      <w:sz w:val="18"/>
      <w:szCs w:val="18"/>
    </w:rPr>
  </w:style>
  <w:style w:type="paragraph" w:customStyle="1" w:styleId="Style2">
    <w:name w:val="Style2"/>
    <w:basedOn w:val="a0"/>
    <w:uiPriority w:val="99"/>
    <w:rsid w:val="00094079"/>
    <w:pPr>
      <w:widowControl w:val="0"/>
      <w:autoSpaceDE w:val="0"/>
      <w:autoSpaceDN w:val="0"/>
      <w:adjustRightInd w:val="0"/>
      <w:jc w:val="left"/>
    </w:pPr>
    <w:rPr>
      <w:sz w:val="24"/>
    </w:rPr>
  </w:style>
  <w:style w:type="paragraph" w:customStyle="1" w:styleId="Style27">
    <w:name w:val="Style27"/>
    <w:basedOn w:val="a0"/>
    <w:uiPriority w:val="99"/>
    <w:rsid w:val="0040491E"/>
    <w:pPr>
      <w:widowControl w:val="0"/>
      <w:autoSpaceDE w:val="0"/>
      <w:autoSpaceDN w:val="0"/>
      <w:adjustRightInd w:val="0"/>
      <w:jc w:val="left"/>
    </w:pPr>
    <w:rPr>
      <w:sz w:val="24"/>
    </w:rPr>
  </w:style>
  <w:style w:type="paragraph" w:customStyle="1" w:styleId="Style13">
    <w:name w:val="Style13"/>
    <w:basedOn w:val="a0"/>
    <w:uiPriority w:val="99"/>
    <w:rsid w:val="006B1A59"/>
    <w:pPr>
      <w:widowControl w:val="0"/>
      <w:autoSpaceDE w:val="0"/>
      <w:autoSpaceDN w:val="0"/>
      <w:adjustRightInd w:val="0"/>
      <w:jc w:val="left"/>
    </w:pPr>
    <w:rPr>
      <w:sz w:val="24"/>
    </w:rPr>
  </w:style>
  <w:style w:type="character" w:customStyle="1" w:styleId="FontStyle39">
    <w:name w:val="Font Style39"/>
    <w:uiPriority w:val="99"/>
    <w:rsid w:val="006B1A59"/>
    <w:rPr>
      <w:rFonts w:ascii="Times New Roman" w:hAnsi="Times New Roman" w:cs="Times New Roman"/>
      <w:color w:val="000000"/>
      <w:sz w:val="16"/>
      <w:szCs w:val="16"/>
    </w:rPr>
  </w:style>
  <w:style w:type="character" w:customStyle="1" w:styleId="FontStyle42">
    <w:name w:val="Font Style42"/>
    <w:uiPriority w:val="99"/>
    <w:rsid w:val="006B1A59"/>
    <w:rPr>
      <w:rFonts w:ascii="Times New Roman" w:hAnsi="Times New Roman" w:cs="Times New Roman"/>
      <w:smallCaps/>
      <w:color w:val="000000"/>
      <w:spacing w:val="10"/>
      <w:sz w:val="18"/>
      <w:szCs w:val="18"/>
    </w:rPr>
  </w:style>
  <w:style w:type="paragraph" w:customStyle="1" w:styleId="Style7">
    <w:name w:val="Style7"/>
    <w:basedOn w:val="a0"/>
    <w:uiPriority w:val="99"/>
    <w:rsid w:val="006B1A59"/>
    <w:pPr>
      <w:widowControl w:val="0"/>
      <w:autoSpaceDE w:val="0"/>
      <w:autoSpaceDN w:val="0"/>
      <w:adjustRightInd w:val="0"/>
      <w:jc w:val="left"/>
    </w:pPr>
    <w:rPr>
      <w:sz w:val="24"/>
    </w:rPr>
  </w:style>
  <w:style w:type="paragraph" w:customStyle="1" w:styleId="Style8">
    <w:name w:val="Style8"/>
    <w:basedOn w:val="a0"/>
    <w:uiPriority w:val="99"/>
    <w:rsid w:val="006B1A59"/>
    <w:pPr>
      <w:widowControl w:val="0"/>
      <w:autoSpaceDE w:val="0"/>
      <w:autoSpaceDN w:val="0"/>
      <w:adjustRightInd w:val="0"/>
      <w:jc w:val="left"/>
    </w:pPr>
    <w:rPr>
      <w:sz w:val="24"/>
    </w:rPr>
  </w:style>
  <w:style w:type="paragraph" w:customStyle="1" w:styleId="Style15">
    <w:name w:val="Style15"/>
    <w:basedOn w:val="a0"/>
    <w:uiPriority w:val="99"/>
    <w:rsid w:val="006B1A59"/>
    <w:pPr>
      <w:widowControl w:val="0"/>
      <w:autoSpaceDE w:val="0"/>
      <w:autoSpaceDN w:val="0"/>
      <w:adjustRightInd w:val="0"/>
      <w:jc w:val="left"/>
    </w:pPr>
    <w:rPr>
      <w:sz w:val="24"/>
    </w:rPr>
  </w:style>
  <w:style w:type="paragraph" w:customStyle="1" w:styleId="Style28">
    <w:name w:val="Style28"/>
    <w:basedOn w:val="a0"/>
    <w:uiPriority w:val="99"/>
    <w:rsid w:val="006B1A59"/>
    <w:pPr>
      <w:widowControl w:val="0"/>
      <w:autoSpaceDE w:val="0"/>
      <w:autoSpaceDN w:val="0"/>
      <w:adjustRightInd w:val="0"/>
      <w:jc w:val="left"/>
    </w:pPr>
    <w:rPr>
      <w:sz w:val="24"/>
    </w:rPr>
  </w:style>
  <w:style w:type="paragraph" w:customStyle="1" w:styleId="Style20">
    <w:name w:val="Style20"/>
    <w:basedOn w:val="a0"/>
    <w:uiPriority w:val="99"/>
    <w:rsid w:val="005E2DA9"/>
    <w:pPr>
      <w:widowControl w:val="0"/>
      <w:autoSpaceDE w:val="0"/>
      <w:autoSpaceDN w:val="0"/>
      <w:adjustRightInd w:val="0"/>
      <w:jc w:val="left"/>
    </w:pPr>
    <w:rPr>
      <w:sz w:val="24"/>
    </w:rPr>
  </w:style>
  <w:style w:type="paragraph" w:customStyle="1" w:styleId="Style21">
    <w:name w:val="Style21"/>
    <w:basedOn w:val="a0"/>
    <w:uiPriority w:val="99"/>
    <w:rsid w:val="005E2DA9"/>
    <w:pPr>
      <w:widowControl w:val="0"/>
      <w:autoSpaceDE w:val="0"/>
      <w:autoSpaceDN w:val="0"/>
      <w:adjustRightInd w:val="0"/>
      <w:jc w:val="left"/>
    </w:pPr>
    <w:rPr>
      <w:sz w:val="24"/>
    </w:rPr>
  </w:style>
  <w:style w:type="character" w:customStyle="1" w:styleId="FontStyle38">
    <w:name w:val="Font Style38"/>
    <w:uiPriority w:val="99"/>
    <w:rsid w:val="005E2DA9"/>
    <w:rPr>
      <w:rFonts w:ascii="Times New Roman" w:hAnsi="Times New Roman" w:cs="Times New Roman"/>
      <w:b/>
      <w:bCs/>
      <w:i/>
      <w:iCs/>
      <w:color w:val="000000"/>
      <w:sz w:val="18"/>
      <w:szCs w:val="18"/>
    </w:rPr>
  </w:style>
  <w:style w:type="paragraph" w:customStyle="1" w:styleId="Style5">
    <w:name w:val="Style5"/>
    <w:basedOn w:val="a0"/>
    <w:uiPriority w:val="99"/>
    <w:rsid w:val="009F4844"/>
    <w:pPr>
      <w:widowControl w:val="0"/>
      <w:autoSpaceDE w:val="0"/>
      <w:autoSpaceDN w:val="0"/>
      <w:adjustRightInd w:val="0"/>
      <w:jc w:val="left"/>
    </w:pPr>
    <w:rPr>
      <w:sz w:val="24"/>
    </w:rPr>
  </w:style>
  <w:style w:type="paragraph" w:customStyle="1" w:styleId="Style9">
    <w:name w:val="Style9"/>
    <w:basedOn w:val="a0"/>
    <w:uiPriority w:val="99"/>
    <w:rsid w:val="009F4844"/>
    <w:pPr>
      <w:widowControl w:val="0"/>
      <w:autoSpaceDE w:val="0"/>
      <w:autoSpaceDN w:val="0"/>
      <w:adjustRightInd w:val="0"/>
      <w:jc w:val="left"/>
    </w:pPr>
    <w:rPr>
      <w:sz w:val="24"/>
    </w:rPr>
  </w:style>
  <w:style w:type="paragraph" w:customStyle="1" w:styleId="Style11">
    <w:name w:val="Style11"/>
    <w:basedOn w:val="a0"/>
    <w:uiPriority w:val="99"/>
    <w:rsid w:val="00514C0D"/>
    <w:pPr>
      <w:widowControl w:val="0"/>
      <w:autoSpaceDE w:val="0"/>
      <w:autoSpaceDN w:val="0"/>
      <w:adjustRightInd w:val="0"/>
      <w:jc w:val="left"/>
    </w:pPr>
    <w:rPr>
      <w:sz w:val="24"/>
    </w:rPr>
  </w:style>
  <w:style w:type="paragraph" w:customStyle="1" w:styleId="Style12">
    <w:name w:val="Style12"/>
    <w:basedOn w:val="a0"/>
    <w:uiPriority w:val="99"/>
    <w:rsid w:val="00514C0D"/>
    <w:pPr>
      <w:widowControl w:val="0"/>
      <w:autoSpaceDE w:val="0"/>
      <w:autoSpaceDN w:val="0"/>
      <w:adjustRightInd w:val="0"/>
      <w:jc w:val="left"/>
    </w:pPr>
    <w:rPr>
      <w:sz w:val="24"/>
    </w:rPr>
  </w:style>
  <w:style w:type="paragraph" w:customStyle="1" w:styleId="Style25">
    <w:name w:val="Style25"/>
    <w:basedOn w:val="a0"/>
    <w:uiPriority w:val="99"/>
    <w:rsid w:val="00514C0D"/>
    <w:pPr>
      <w:widowControl w:val="0"/>
      <w:autoSpaceDE w:val="0"/>
      <w:autoSpaceDN w:val="0"/>
      <w:adjustRightInd w:val="0"/>
      <w:jc w:val="left"/>
    </w:pPr>
    <w:rPr>
      <w:sz w:val="24"/>
    </w:rPr>
  </w:style>
  <w:style w:type="character" w:customStyle="1" w:styleId="FontStyle30">
    <w:name w:val="Font Style30"/>
    <w:uiPriority w:val="99"/>
    <w:rsid w:val="00982E31"/>
    <w:rPr>
      <w:rFonts w:ascii="Book Antiqua" w:hAnsi="Book Antiqua" w:cs="Book Antiqua"/>
      <w:smallCaps/>
      <w:color w:val="000000"/>
      <w:spacing w:val="20"/>
      <w:sz w:val="16"/>
      <w:szCs w:val="16"/>
    </w:rPr>
  </w:style>
  <w:style w:type="character" w:customStyle="1" w:styleId="FontStyle31">
    <w:name w:val="Font Style31"/>
    <w:uiPriority w:val="99"/>
    <w:rsid w:val="00982E31"/>
    <w:rPr>
      <w:rFonts w:ascii="AngsanaUPC" w:hAnsi="AngsanaUPC" w:cs="AngsanaUPC"/>
      <w:smallCaps/>
      <w:color w:val="000000"/>
      <w:sz w:val="38"/>
      <w:szCs w:val="38"/>
    </w:rPr>
  </w:style>
  <w:style w:type="character" w:customStyle="1" w:styleId="FontStyle33">
    <w:name w:val="Font Style33"/>
    <w:uiPriority w:val="99"/>
    <w:rsid w:val="00982E31"/>
    <w:rPr>
      <w:rFonts w:ascii="Book Antiqua" w:hAnsi="Book Antiqua" w:cs="Book Antiqua"/>
      <w:color w:val="000000"/>
      <w:sz w:val="16"/>
      <w:szCs w:val="16"/>
    </w:rPr>
  </w:style>
  <w:style w:type="character" w:customStyle="1" w:styleId="FontStyle41">
    <w:name w:val="Font Style41"/>
    <w:uiPriority w:val="99"/>
    <w:rsid w:val="00982E31"/>
    <w:rPr>
      <w:rFonts w:ascii="Book Antiqua" w:hAnsi="Book Antiqua" w:cs="Book Antiqua"/>
      <w:color w:val="000000"/>
      <w:sz w:val="18"/>
      <w:szCs w:val="18"/>
    </w:rPr>
  </w:style>
  <w:style w:type="paragraph" w:customStyle="1" w:styleId="Style24">
    <w:name w:val="Style24"/>
    <w:basedOn w:val="a0"/>
    <w:uiPriority w:val="99"/>
    <w:rsid w:val="003029DD"/>
    <w:pPr>
      <w:widowControl w:val="0"/>
      <w:autoSpaceDE w:val="0"/>
      <w:autoSpaceDN w:val="0"/>
      <w:adjustRightInd w:val="0"/>
      <w:jc w:val="left"/>
    </w:pPr>
    <w:rPr>
      <w:rFonts w:ascii="Book Antiqua" w:hAnsi="Book Antiqua"/>
      <w:sz w:val="24"/>
    </w:rPr>
  </w:style>
  <w:style w:type="character" w:customStyle="1" w:styleId="FontStyle32">
    <w:name w:val="Font Style32"/>
    <w:uiPriority w:val="99"/>
    <w:rsid w:val="003029DD"/>
    <w:rPr>
      <w:rFonts w:ascii="Book Antiqua" w:hAnsi="Book Antiqua" w:cs="Book Antiqua"/>
      <w:color w:val="000000"/>
      <w:sz w:val="16"/>
      <w:szCs w:val="16"/>
    </w:rPr>
  </w:style>
  <w:style w:type="character" w:customStyle="1" w:styleId="FontStyle35">
    <w:name w:val="Font Style35"/>
    <w:uiPriority w:val="99"/>
    <w:rsid w:val="003029DD"/>
    <w:rPr>
      <w:rFonts w:ascii="Book Antiqua" w:hAnsi="Book Antiqua" w:cs="Book Antiqua"/>
      <w:b/>
      <w:bCs/>
      <w:color w:val="000000"/>
      <w:sz w:val="16"/>
      <w:szCs w:val="16"/>
    </w:rPr>
  </w:style>
  <w:style w:type="character" w:customStyle="1" w:styleId="11">
    <w:name w:val="Заголовок 1 Знак"/>
    <w:basedOn w:val="a1"/>
    <w:link w:val="10"/>
    <w:uiPriority w:val="9"/>
    <w:rsid w:val="00247906"/>
    <w:rPr>
      <w:b/>
      <w:sz w:val="28"/>
      <w:szCs w:val="28"/>
    </w:rPr>
  </w:style>
  <w:style w:type="paragraph" w:customStyle="1" w:styleId="Style18">
    <w:name w:val="Style18"/>
    <w:basedOn w:val="a0"/>
    <w:uiPriority w:val="99"/>
    <w:rsid w:val="00334C5C"/>
    <w:pPr>
      <w:widowControl w:val="0"/>
      <w:autoSpaceDE w:val="0"/>
      <w:autoSpaceDN w:val="0"/>
      <w:adjustRightInd w:val="0"/>
      <w:jc w:val="left"/>
    </w:pPr>
    <w:rPr>
      <w:rFonts w:ascii="Book Antiqua" w:hAnsi="Book Antiqua"/>
      <w:sz w:val="24"/>
    </w:rPr>
  </w:style>
  <w:style w:type="character" w:customStyle="1" w:styleId="FontStyle37">
    <w:name w:val="Font Style37"/>
    <w:uiPriority w:val="99"/>
    <w:rsid w:val="00334C5C"/>
    <w:rPr>
      <w:rFonts w:ascii="Book Antiqua" w:hAnsi="Book Antiqua" w:cs="Book Antiqua"/>
      <w:b/>
      <w:bCs/>
      <w:color w:val="000000"/>
      <w:sz w:val="14"/>
      <w:szCs w:val="14"/>
    </w:rPr>
  </w:style>
  <w:style w:type="character" w:customStyle="1" w:styleId="FontStyle26">
    <w:name w:val="Font Style26"/>
    <w:uiPriority w:val="99"/>
    <w:rsid w:val="00B83207"/>
    <w:rPr>
      <w:rFonts w:ascii="Bookman Old Style" w:hAnsi="Bookman Old Style" w:cs="Bookman Old Style"/>
      <w:b/>
      <w:bCs/>
      <w:color w:val="000000"/>
      <w:sz w:val="18"/>
      <w:szCs w:val="18"/>
    </w:rPr>
  </w:style>
  <w:style w:type="character" w:customStyle="1" w:styleId="FontStyle27">
    <w:name w:val="Font Style27"/>
    <w:uiPriority w:val="99"/>
    <w:rsid w:val="00B83207"/>
    <w:rPr>
      <w:rFonts w:ascii="Bookman Old Style" w:hAnsi="Bookman Old Style" w:cs="Bookman Old Style"/>
      <w:color w:val="000000"/>
      <w:sz w:val="18"/>
      <w:szCs w:val="18"/>
    </w:rPr>
  </w:style>
  <w:style w:type="character" w:customStyle="1" w:styleId="FontStyle24">
    <w:name w:val="Font Style24"/>
    <w:uiPriority w:val="99"/>
    <w:rsid w:val="00B83207"/>
    <w:rPr>
      <w:rFonts w:ascii="Bookman Old Style" w:hAnsi="Bookman Old Style" w:cs="Bookman Old Style"/>
      <w:color w:val="000000"/>
      <w:sz w:val="16"/>
      <w:szCs w:val="16"/>
    </w:rPr>
  </w:style>
  <w:style w:type="paragraph" w:customStyle="1" w:styleId="Style6">
    <w:name w:val="Style6"/>
    <w:basedOn w:val="a0"/>
    <w:uiPriority w:val="99"/>
    <w:rsid w:val="00AE06F0"/>
    <w:pPr>
      <w:widowControl w:val="0"/>
      <w:autoSpaceDE w:val="0"/>
      <w:autoSpaceDN w:val="0"/>
      <w:adjustRightInd w:val="0"/>
      <w:jc w:val="left"/>
    </w:pPr>
    <w:rPr>
      <w:rFonts w:ascii="Bookman Old Style" w:hAnsi="Bookman Old Style"/>
      <w:sz w:val="24"/>
    </w:rPr>
  </w:style>
  <w:style w:type="character" w:customStyle="1" w:styleId="alt-edited">
    <w:name w:val="alt-edited"/>
    <w:rsid w:val="00AE06F0"/>
  </w:style>
  <w:style w:type="character" w:customStyle="1" w:styleId="FontStyle29">
    <w:name w:val="Font Style29"/>
    <w:uiPriority w:val="99"/>
    <w:rsid w:val="00D1180A"/>
    <w:rPr>
      <w:rFonts w:ascii="Bookman Old Style" w:hAnsi="Bookman Old Style" w:cs="Bookman Old Style"/>
      <w:i/>
      <w:iCs/>
      <w:color w:val="000000"/>
      <w:sz w:val="18"/>
      <w:szCs w:val="18"/>
    </w:rPr>
  </w:style>
  <w:style w:type="character" w:customStyle="1" w:styleId="FontStyle169">
    <w:name w:val="Font Style169"/>
    <w:uiPriority w:val="99"/>
    <w:rsid w:val="001042FF"/>
    <w:rPr>
      <w:rFonts w:ascii="Arial" w:hAnsi="Arial" w:cs="Arial"/>
      <w:color w:val="000000"/>
      <w:sz w:val="18"/>
      <w:szCs w:val="18"/>
    </w:rPr>
  </w:style>
  <w:style w:type="paragraph" w:customStyle="1" w:styleId="Style109">
    <w:name w:val="Style109"/>
    <w:basedOn w:val="a0"/>
    <w:uiPriority w:val="99"/>
    <w:rsid w:val="001042FF"/>
    <w:pPr>
      <w:widowControl w:val="0"/>
      <w:autoSpaceDE w:val="0"/>
      <w:autoSpaceDN w:val="0"/>
      <w:adjustRightInd w:val="0"/>
      <w:jc w:val="left"/>
    </w:pPr>
    <w:rPr>
      <w:rFonts w:ascii="Arial" w:hAnsi="Arial" w:cs="Arial"/>
      <w:sz w:val="24"/>
    </w:rPr>
  </w:style>
  <w:style w:type="character" w:customStyle="1" w:styleId="apple-converted-space">
    <w:name w:val="apple-converted-space"/>
    <w:basedOn w:val="a1"/>
    <w:rsid w:val="0039357D"/>
  </w:style>
  <w:style w:type="paragraph" w:styleId="afe">
    <w:name w:val="Body Text"/>
    <w:basedOn w:val="a0"/>
    <w:link w:val="aff"/>
    <w:rsid w:val="004C3B50"/>
    <w:pPr>
      <w:spacing w:after="120"/>
    </w:pPr>
  </w:style>
  <w:style w:type="character" w:customStyle="1" w:styleId="aff">
    <w:name w:val="Основной текст Знак"/>
    <w:basedOn w:val="a1"/>
    <w:link w:val="afe"/>
    <w:rsid w:val="004C3B50"/>
    <w:rPr>
      <w:sz w:val="28"/>
      <w:szCs w:val="24"/>
    </w:rPr>
  </w:style>
  <w:style w:type="character" w:customStyle="1" w:styleId="41">
    <w:name w:val="Заголовок 4 Знак"/>
    <w:basedOn w:val="a1"/>
    <w:link w:val="40"/>
    <w:semiHidden/>
    <w:rsid w:val="00F2412E"/>
    <w:rPr>
      <w:rFonts w:asciiTheme="majorHAnsi" w:eastAsiaTheme="majorEastAsia" w:hAnsiTheme="majorHAnsi" w:cstheme="majorBidi"/>
      <w:b/>
      <w:bCs/>
      <w:i/>
      <w:iCs/>
      <w:color w:val="4F81BD" w:themeColor="accent1"/>
      <w:sz w:val="28"/>
      <w:szCs w:val="24"/>
    </w:rPr>
  </w:style>
  <w:style w:type="table" w:customStyle="1" w:styleId="TableNormal">
    <w:name w:val="Table Normal"/>
    <w:uiPriority w:val="2"/>
    <w:semiHidden/>
    <w:unhideWhenUsed/>
    <w:qFormat/>
    <w:rsid w:val="00B4196C"/>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B4196C"/>
    <w:pPr>
      <w:widowControl w:val="0"/>
      <w:spacing w:before="61"/>
      <w:jc w:val="left"/>
    </w:pPr>
    <w:rPr>
      <w:rFonts w:ascii="Arial" w:eastAsia="Arial" w:hAnsi="Arial" w:cs="Arial"/>
      <w:sz w:val="22"/>
      <w:szCs w:val="22"/>
      <w:lang w:val="en-US" w:eastAsia="en-US"/>
    </w:rPr>
  </w:style>
  <w:style w:type="character" w:customStyle="1" w:styleId="22">
    <w:name w:val="Основной текст (2)_"/>
    <w:basedOn w:val="a1"/>
    <w:link w:val="23"/>
    <w:rsid w:val="00FF48D9"/>
    <w:rPr>
      <w:rFonts w:ascii="Arial" w:eastAsia="Arial" w:hAnsi="Arial" w:cs="Arial"/>
      <w:sz w:val="16"/>
      <w:szCs w:val="16"/>
      <w:shd w:val="clear" w:color="auto" w:fill="FFFFFF"/>
    </w:rPr>
  </w:style>
  <w:style w:type="character" w:customStyle="1" w:styleId="285pt">
    <w:name w:val="Основной текст (2) + 8;5 pt;Полужирный"/>
    <w:basedOn w:val="22"/>
    <w:rsid w:val="00FF48D9"/>
    <w:rPr>
      <w:rFonts w:ascii="Arial" w:eastAsia="Arial" w:hAnsi="Arial" w:cs="Arial"/>
      <w:b/>
      <w:bCs/>
      <w:color w:val="000000"/>
      <w:spacing w:val="0"/>
      <w:w w:val="100"/>
      <w:position w:val="0"/>
      <w:sz w:val="17"/>
      <w:szCs w:val="17"/>
      <w:shd w:val="clear" w:color="auto" w:fill="FFFFFF"/>
      <w:lang w:val="en-US" w:eastAsia="en-US" w:bidi="en-US"/>
    </w:rPr>
  </w:style>
  <w:style w:type="character" w:customStyle="1" w:styleId="285pt0">
    <w:name w:val="Основной текст (2) + 8;5 pt"/>
    <w:basedOn w:val="22"/>
    <w:rsid w:val="00FF48D9"/>
    <w:rPr>
      <w:rFonts w:ascii="Arial" w:eastAsia="Arial" w:hAnsi="Arial" w:cs="Arial"/>
      <w:color w:val="000000"/>
      <w:spacing w:val="0"/>
      <w:w w:val="100"/>
      <w:position w:val="0"/>
      <w:sz w:val="17"/>
      <w:szCs w:val="17"/>
      <w:shd w:val="clear" w:color="auto" w:fill="FFFFFF"/>
      <w:lang w:val="en-US" w:eastAsia="en-US" w:bidi="en-US"/>
    </w:rPr>
  </w:style>
  <w:style w:type="paragraph" w:customStyle="1" w:styleId="23">
    <w:name w:val="Основной текст (2)"/>
    <w:basedOn w:val="a0"/>
    <w:link w:val="22"/>
    <w:rsid w:val="00FF48D9"/>
    <w:pPr>
      <w:widowControl w:val="0"/>
      <w:shd w:val="clear" w:color="auto" w:fill="FFFFFF"/>
      <w:spacing w:line="0" w:lineRule="atLeast"/>
      <w:jc w:val="left"/>
    </w:pPr>
    <w:rPr>
      <w:rFonts w:ascii="Arial" w:eastAsia="Arial" w:hAnsi="Arial" w:cs="Arial"/>
      <w:sz w:val="16"/>
      <w:szCs w:val="16"/>
    </w:rPr>
  </w:style>
  <w:style w:type="character" w:customStyle="1" w:styleId="a8">
    <w:name w:val="Текст сноски Знак"/>
    <w:basedOn w:val="a1"/>
    <w:link w:val="a7"/>
    <w:semiHidden/>
    <w:rsid w:val="00E66508"/>
  </w:style>
  <w:style w:type="character" w:customStyle="1" w:styleId="FontStyle76">
    <w:name w:val="Font Style76"/>
    <w:basedOn w:val="a1"/>
    <w:uiPriority w:val="99"/>
    <w:rsid w:val="008C616A"/>
    <w:rPr>
      <w:rFonts w:ascii="Palatino Linotype" w:hAnsi="Palatino Linotype" w:cs="Palatino Linotype"/>
      <w:color w:val="000000"/>
      <w:sz w:val="18"/>
      <w:szCs w:val="18"/>
    </w:rPr>
  </w:style>
  <w:style w:type="paragraph" w:customStyle="1" w:styleId="Style43">
    <w:name w:val="Style43"/>
    <w:basedOn w:val="a0"/>
    <w:uiPriority w:val="99"/>
    <w:rsid w:val="008C616A"/>
    <w:pPr>
      <w:widowControl w:val="0"/>
      <w:autoSpaceDE w:val="0"/>
      <w:autoSpaceDN w:val="0"/>
      <w:adjustRightInd w:val="0"/>
      <w:jc w:val="left"/>
    </w:pPr>
    <w:rPr>
      <w:rFonts w:ascii="Palatino Linotype" w:eastAsiaTheme="minorEastAsia" w:hAnsi="Palatino Linotype"/>
      <w:sz w:val="24"/>
    </w:rPr>
  </w:style>
  <w:style w:type="paragraph" w:customStyle="1" w:styleId="Style44">
    <w:name w:val="Style44"/>
    <w:basedOn w:val="a0"/>
    <w:uiPriority w:val="99"/>
    <w:rsid w:val="008C616A"/>
    <w:pPr>
      <w:widowControl w:val="0"/>
      <w:autoSpaceDE w:val="0"/>
      <w:autoSpaceDN w:val="0"/>
      <w:adjustRightInd w:val="0"/>
      <w:jc w:val="left"/>
    </w:pPr>
    <w:rPr>
      <w:rFonts w:ascii="Palatino Linotype" w:eastAsiaTheme="minorEastAsia" w:hAnsi="Palatino Linotype"/>
      <w:sz w:val="24"/>
    </w:rPr>
  </w:style>
  <w:style w:type="character" w:customStyle="1" w:styleId="FontStyle72">
    <w:name w:val="Font Style72"/>
    <w:basedOn w:val="a1"/>
    <w:uiPriority w:val="99"/>
    <w:rsid w:val="008C616A"/>
    <w:rPr>
      <w:rFonts w:ascii="Palatino Linotype" w:hAnsi="Palatino Linotype" w:cs="Palatino Linotype"/>
      <w:color w:val="000000"/>
      <w:sz w:val="16"/>
      <w:szCs w:val="16"/>
    </w:rPr>
  </w:style>
  <w:style w:type="character" w:customStyle="1" w:styleId="FontStyle75">
    <w:name w:val="Font Style75"/>
    <w:basedOn w:val="a1"/>
    <w:uiPriority w:val="99"/>
    <w:rsid w:val="008C616A"/>
    <w:rPr>
      <w:rFonts w:ascii="Palatino Linotype" w:hAnsi="Palatino Linotype" w:cs="Palatino Linotype"/>
      <w:i/>
      <w:iCs/>
      <w:color w:val="000000"/>
      <w:sz w:val="18"/>
      <w:szCs w:val="18"/>
    </w:rPr>
  </w:style>
  <w:style w:type="paragraph" w:customStyle="1" w:styleId="Style50">
    <w:name w:val="Style50"/>
    <w:basedOn w:val="a0"/>
    <w:uiPriority w:val="99"/>
    <w:rsid w:val="00803678"/>
    <w:pPr>
      <w:widowControl w:val="0"/>
      <w:autoSpaceDE w:val="0"/>
      <w:autoSpaceDN w:val="0"/>
      <w:adjustRightInd w:val="0"/>
      <w:jc w:val="left"/>
    </w:pPr>
    <w:rPr>
      <w:rFonts w:ascii="Palatino Linotype" w:eastAsiaTheme="minorEastAsia" w:hAnsi="Palatino Linotype"/>
      <w:sz w:val="24"/>
    </w:rPr>
  </w:style>
  <w:style w:type="paragraph" w:customStyle="1" w:styleId="Style14">
    <w:name w:val="Style14"/>
    <w:basedOn w:val="a0"/>
    <w:uiPriority w:val="99"/>
    <w:rsid w:val="00873F6E"/>
    <w:pPr>
      <w:widowControl w:val="0"/>
      <w:autoSpaceDE w:val="0"/>
      <w:autoSpaceDN w:val="0"/>
      <w:adjustRightInd w:val="0"/>
      <w:jc w:val="left"/>
    </w:pPr>
    <w:rPr>
      <w:rFonts w:ascii="Palatino Linotype" w:eastAsiaTheme="minorEastAsia" w:hAnsi="Palatino Linotype"/>
      <w:sz w:val="24"/>
    </w:rPr>
  </w:style>
  <w:style w:type="character" w:customStyle="1" w:styleId="FontStyle78">
    <w:name w:val="Font Style78"/>
    <w:basedOn w:val="a1"/>
    <w:uiPriority w:val="99"/>
    <w:rsid w:val="00873F6E"/>
    <w:rPr>
      <w:rFonts w:ascii="Palatino Linotype" w:hAnsi="Palatino Linotype" w:cs="Palatino Linotype"/>
      <w:b/>
      <w:bCs/>
      <w:color w:val="000000"/>
      <w:sz w:val="24"/>
      <w:szCs w:val="24"/>
    </w:rPr>
  </w:style>
  <w:style w:type="character" w:customStyle="1" w:styleId="FontStyle77">
    <w:name w:val="Font Style77"/>
    <w:basedOn w:val="a1"/>
    <w:uiPriority w:val="99"/>
    <w:rsid w:val="00873F6E"/>
    <w:rPr>
      <w:rFonts w:ascii="Palatino Linotype" w:hAnsi="Palatino Linotype" w:cs="Palatino Linotype"/>
      <w:b/>
      <w:bCs/>
      <w:color w:val="000000"/>
      <w:sz w:val="18"/>
      <w:szCs w:val="18"/>
    </w:rPr>
  </w:style>
  <w:style w:type="paragraph" w:customStyle="1" w:styleId="Style51">
    <w:name w:val="Style51"/>
    <w:basedOn w:val="a0"/>
    <w:uiPriority w:val="99"/>
    <w:rsid w:val="005D62AC"/>
    <w:pPr>
      <w:widowControl w:val="0"/>
      <w:autoSpaceDE w:val="0"/>
      <w:autoSpaceDN w:val="0"/>
      <w:adjustRightInd w:val="0"/>
      <w:jc w:val="left"/>
    </w:pPr>
    <w:rPr>
      <w:rFonts w:ascii="Palatino Linotype" w:eastAsiaTheme="minorEastAsia" w:hAnsi="Palatino Linotype"/>
      <w:sz w:val="24"/>
    </w:rPr>
  </w:style>
  <w:style w:type="character" w:customStyle="1" w:styleId="FontStyle66">
    <w:name w:val="Font Style66"/>
    <w:basedOn w:val="a1"/>
    <w:uiPriority w:val="99"/>
    <w:rsid w:val="005D62AC"/>
    <w:rPr>
      <w:rFonts w:ascii="Palatino Linotype" w:hAnsi="Palatino Linotype" w:cs="Palatino Linotype"/>
      <w:color w:val="000000"/>
      <w:spacing w:val="20"/>
      <w:sz w:val="14"/>
      <w:szCs w:val="14"/>
    </w:rPr>
  </w:style>
  <w:style w:type="character" w:customStyle="1" w:styleId="FontStyle68">
    <w:name w:val="Font Style68"/>
    <w:basedOn w:val="a1"/>
    <w:uiPriority w:val="99"/>
    <w:rsid w:val="005D62AC"/>
    <w:rPr>
      <w:rFonts w:ascii="Palatino Linotype" w:hAnsi="Palatino Linotype" w:cs="Palatino Linotype"/>
      <w:i/>
      <w:iCs/>
      <w:color w:val="000000"/>
      <w:sz w:val="18"/>
      <w:szCs w:val="18"/>
    </w:rPr>
  </w:style>
  <w:style w:type="character" w:customStyle="1" w:styleId="FontStyle70">
    <w:name w:val="Font Style70"/>
    <w:basedOn w:val="a1"/>
    <w:uiPriority w:val="99"/>
    <w:rsid w:val="005D62AC"/>
    <w:rPr>
      <w:rFonts w:ascii="Palatino Linotype" w:hAnsi="Palatino Linotype" w:cs="Palatino Linotype"/>
      <w:b/>
      <w:bCs/>
      <w:color w:val="000000"/>
      <w:sz w:val="18"/>
      <w:szCs w:val="18"/>
    </w:rPr>
  </w:style>
  <w:style w:type="paragraph" w:customStyle="1" w:styleId="Style29">
    <w:name w:val="Style29"/>
    <w:basedOn w:val="a0"/>
    <w:uiPriority w:val="99"/>
    <w:rsid w:val="005F72F8"/>
    <w:pPr>
      <w:widowControl w:val="0"/>
      <w:autoSpaceDE w:val="0"/>
      <w:autoSpaceDN w:val="0"/>
      <w:adjustRightInd w:val="0"/>
      <w:jc w:val="left"/>
    </w:pPr>
    <w:rPr>
      <w:rFonts w:ascii="Palatino Linotype" w:eastAsiaTheme="minorEastAsia" w:hAnsi="Palatino Linotype"/>
      <w:sz w:val="24"/>
    </w:rPr>
  </w:style>
  <w:style w:type="paragraph" w:customStyle="1" w:styleId="Style35">
    <w:name w:val="Style35"/>
    <w:basedOn w:val="a0"/>
    <w:uiPriority w:val="99"/>
    <w:rsid w:val="005F72F8"/>
    <w:pPr>
      <w:widowControl w:val="0"/>
      <w:autoSpaceDE w:val="0"/>
      <w:autoSpaceDN w:val="0"/>
      <w:adjustRightInd w:val="0"/>
      <w:jc w:val="left"/>
    </w:pPr>
    <w:rPr>
      <w:rFonts w:ascii="Palatino Linotype" w:eastAsiaTheme="minorEastAsia" w:hAnsi="Palatino Linotype"/>
      <w:sz w:val="24"/>
    </w:rPr>
  </w:style>
  <w:style w:type="paragraph" w:customStyle="1" w:styleId="Style54">
    <w:name w:val="Style54"/>
    <w:basedOn w:val="a0"/>
    <w:uiPriority w:val="99"/>
    <w:rsid w:val="005F72F8"/>
    <w:pPr>
      <w:widowControl w:val="0"/>
      <w:autoSpaceDE w:val="0"/>
      <w:autoSpaceDN w:val="0"/>
      <w:adjustRightInd w:val="0"/>
      <w:jc w:val="left"/>
    </w:pPr>
    <w:rPr>
      <w:rFonts w:ascii="Palatino Linotype" w:eastAsiaTheme="minorEastAsia" w:hAnsi="Palatino Linotype"/>
      <w:sz w:val="24"/>
    </w:rPr>
  </w:style>
  <w:style w:type="character" w:customStyle="1" w:styleId="FontStyle62">
    <w:name w:val="Font Style62"/>
    <w:basedOn w:val="a1"/>
    <w:uiPriority w:val="99"/>
    <w:rsid w:val="005F72F8"/>
    <w:rPr>
      <w:rFonts w:ascii="Palatino Linotype" w:hAnsi="Palatino Linotype" w:cs="Palatino Linotype"/>
      <w:i/>
      <w:iCs/>
      <w:color w:val="000000"/>
      <w:sz w:val="16"/>
      <w:szCs w:val="16"/>
    </w:rPr>
  </w:style>
  <w:style w:type="character" w:customStyle="1" w:styleId="90">
    <w:name w:val="Заголовок 9 Знак"/>
    <w:basedOn w:val="a1"/>
    <w:link w:val="9"/>
    <w:uiPriority w:val="9"/>
    <w:semiHidden/>
    <w:rsid w:val="009A1625"/>
    <w:rPr>
      <w:rFonts w:ascii="Cambria" w:eastAsiaTheme="minorEastAsia" w:hAnsi="Cambria"/>
      <w:i/>
      <w:iCs/>
      <w:color w:val="404040"/>
      <w:lang w:eastAsia="en-US"/>
    </w:rPr>
  </w:style>
  <w:style w:type="paragraph" w:customStyle="1" w:styleId="Style1">
    <w:name w:val="Style1"/>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
    <w:name w:val="Style3"/>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
    <w:name w:val="Style4"/>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0">
    <w:name w:val="Style30"/>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1">
    <w:name w:val="Style31"/>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2">
    <w:name w:val="Style32"/>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3">
    <w:name w:val="Style33"/>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4">
    <w:name w:val="Style34"/>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6">
    <w:name w:val="Style36"/>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7">
    <w:name w:val="Style37"/>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8">
    <w:name w:val="Style38"/>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9">
    <w:name w:val="Style39"/>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0">
    <w:name w:val="Style40"/>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2">
    <w:name w:val="Style42"/>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5">
    <w:name w:val="Style45"/>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6">
    <w:name w:val="Style46"/>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7">
    <w:name w:val="Style47"/>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8">
    <w:name w:val="Style48"/>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9">
    <w:name w:val="Style49"/>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52">
    <w:name w:val="Style52"/>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53">
    <w:name w:val="Style53"/>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55">
    <w:name w:val="Style55"/>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character" w:customStyle="1" w:styleId="FontStyle57">
    <w:name w:val="Font Style57"/>
    <w:basedOn w:val="a1"/>
    <w:uiPriority w:val="99"/>
    <w:rsid w:val="009A1625"/>
    <w:rPr>
      <w:rFonts w:ascii="Palatino Linotype" w:hAnsi="Palatino Linotype" w:cs="Palatino Linotype"/>
      <w:color w:val="000000"/>
      <w:spacing w:val="10"/>
      <w:sz w:val="38"/>
      <w:szCs w:val="38"/>
    </w:rPr>
  </w:style>
  <w:style w:type="character" w:customStyle="1" w:styleId="FontStyle58">
    <w:name w:val="Font Style58"/>
    <w:basedOn w:val="a1"/>
    <w:uiPriority w:val="99"/>
    <w:rsid w:val="009A1625"/>
    <w:rPr>
      <w:rFonts w:ascii="Palatino Linotype" w:hAnsi="Palatino Linotype" w:cs="Palatino Linotype"/>
      <w:b/>
      <w:bCs/>
      <w:color w:val="000000"/>
      <w:spacing w:val="20"/>
      <w:sz w:val="42"/>
      <w:szCs w:val="42"/>
    </w:rPr>
  </w:style>
  <w:style w:type="character" w:customStyle="1" w:styleId="FontStyle59">
    <w:name w:val="Font Style59"/>
    <w:basedOn w:val="a1"/>
    <w:uiPriority w:val="99"/>
    <w:rsid w:val="009A1625"/>
    <w:rPr>
      <w:rFonts w:ascii="Bookman Old Style" w:hAnsi="Bookman Old Style" w:cs="Bookman Old Style"/>
      <w:b/>
      <w:bCs/>
      <w:color w:val="000000"/>
      <w:spacing w:val="-10"/>
      <w:sz w:val="52"/>
      <w:szCs w:val="52"/>
    </w:rPr>
  </w:style>
  <w:style w:type="character" w:customStyle="1" w:styleId="FontStyle60">
    <w:name w:val="Font Style60"/>
    <w:basedOn w:val="a1"/>
    <w:uiPriority w:val="99"/>
    <w:rsid w:val="009A1625"/>
    <w:rPr>
      <w:rFonts w:ascii="Palatino Linotype" w:hAnsi="Palatino Linotype" w:cs="Palatino Linotype"/>
      <w:b/>
      <w:bCs/>
      <w:color w:val="000000"/>
      <w:sz w:val="34"/>
      <w:szCs w:val="34"/>
    </w:rPr>
  </w:style>
  <w:style w:type="character" w:customStyle="1" w:styleId="FontStyle61">
    <w:name w:val="Font Style61"/>
    <w:basedOn w:val="a1"/>
    <w:uiPriority w:val="99"/>
    <w:rsid w:val="009A1625"/>
    <w:rPr>
      <w:rFonts w:ascii="Palatino Linotype" w:hAnsi="Palatino Linotype" w:cs="Palatino Linotype"/>
      <w:color w:val="000000"/>
      <w:sz w:val="34"/>
      <w:szCs w:val="34"/>
    </w:rPr>
  </w:style>
  <w:style w:type="character" w:customStyle="1" w:styleId="FontStyle63">
    <w:name w:val="Font Style63"/>
    <w:basedOn w:val="a1"/>
    <w:uiPriority w:val="99"/>
    <w:rsid w:val="009A1625"/>
    <w:rPr>
      <w:rFonts w:ascii="Georgia" w:hAnsi="Georgia" w:cs="Georgia"/>
      <w:color w:val="000000"/>
      <w:sz w:val="22"/>
      <w:szCs w:val="22"/>
    </w:rPr>
  </w:style>
  <w:style w:type="character" w:customStyle="1" w:styleId="FontStyle64">
    <w:name w:val="Font Style64"/>
    <w:basedOn w:val="a1"/>
    <w:uiPriority w:val="99"/>
    <w:rsid w:val="009A1625"/>
    <w:rPr>
      <w:rFonts w:ascii="Georgia" w:hAnsi="Georgia" w:cs="Georgia"/>
      <w:color w:val="000000"/>
      <w:sz w:val="22"/>
      <w:szCs w:val="22"/>
    </w:rPr>
  </w:style>
  <w:style w:type="character" w:customStyle="1" w:styleId="FontStyle65">
    <w:name w:val="Font Style65"/>
    <w:basedOn w:val="a1"/>
    <w:uiPriority w:val="99"/>
    <w:rsid w:val="009A1625"/>
    <w:rPr>
      <w:rFonts w:ascii="Georgia" w:hAnsi="Georgia" w:cs="Georgia"/>
      <w:color w:val="000000"/>
      <w:sz w:val="22"/>
      <w:szCs w:val="22"/>
    </w:rPr>
  </w:style>
  <w:style w:type="character" w:customStyle="1" w:styleId="FontStyle67">
    <w:name w:val="Font Style67"/>
    <w:basedOn w:val="a1"/>
    <w:uiPriority w:val="99"/>
    <w:rsid w:val="009A1625"/>
    <w:rPr>
      <w:rFonts w:ascii="Georgia" w:hAnsi="Georgia" w:cs="Georgia"/>
      <w:color w:val="000000"/>
      <w:sz w:val="22"/>
      <w:szCs w:val="22"/>
    </w:rPr>
  </w:style>
  <w:style w:type="character" w:customStyle="1" w:styleId="FontStyle69">
    <w:name w:val="Font Style69"/>
    <w:basedOn w:val="a1"/>
    <w:uiPriority w:val="99"/>
    <w:rsid w:val="009A1625"/>
    <w:rPr>
      <w:rFonts w:ascii="Palatino Linotype" w:hAnsi="Palatino Linotype" w:cs="Palatino Linotype"/>
      <w:color w:val="000000"/>
      <w:sz w:val="14"/>
      <w:szCs w:val="14"/>
    </w:rPr>
  </w:style>
  <w:style w:type="character" w:customStyle="1" w:styleId="FontStyle71">
    <w:name w:val="Font Style71"/>
    <w:basedOn w:val="a1"/>
    <w:uiPriority w:val="99"/>
    <w:rsid w:val="009A1625"/>
    <w:rPr>
      <w:rFonts w:ascii="Palatino Linotype" w:hAnsi="Palatino Linotype" w:cs="Palatino Linotype"/>
      <w:color w:val="000000"/>
      <w:sz w:val="26"/>
      <w:szCs w:val="26"/>
    </w:rPr>
  </w:style>
  <w:style w:type="character" w:customStyle="1" w:styleId="FontStyle73">
    <w:name w:val="Font Style73"/>
    <w:basedOn w:val="a1"/>
    <w:uiPriority w:val="99"/>
    <w:rsid w:val="009A1625"/>
    <w:rPr>
      <w:rFonts w:ascii="Palatino Linotype" w:hAnsi="Palatino Linotype" w:cs="Palatino Linotype"/>
      <w:color w:val="000000"/>
      <w:sz w:val="14"/>
      <w:szCs w:val="14"/>
    </w:rPr>
  </w:style>
  <w:style w:type="character" w:customStyle="1" w:styleId="FontStyle74">
    <w:name w:val="Font Style74"/>
    <w:basedOn w:val="a1"/>
    <w:uiPriority w:val="99"/>
    <w:rsid w:val="009A1625"/>
    <w:rPr>
      <w:rFonts w:ascii="Palatino Linotype" w:hAnsi="Palatino Linotype" w:cs="Palatino Linotype"/>
      <w:b/>
      <w:bCs/>
      <w:color w:val="000000"/>
      <w:sz w:val="30"/>
      <w:szCs w:val="30"/>
    </w:rPr>
  </w:style>
  <w:style w:type="paragraph" w:customStyle="1" w:styleId="Pa44">
    <w:name w:val="Pa44"/>
    <w:basedOn w:val="Default"/>
    <w:next w:val="Default"/>
    <w:uiPriority w:val="99"/>
    <w:rsid w:val="00FA60E5"/>
    <w:pPr>
      <w:spacing w:line="221" w:lineRule="atLeast"/>
    </w:pPr>
    <w:rPr>
      <w:rFonts w:ascii="Cambria" w:hAnsi="Cambria" w:cs="Times New Roman"/>
      <w:color w:val="auto"/>
    </w:rPr>
  </w:style>
  <w:style w:type="character" w:customStyle="1" w:styleId="FontStyle54">
    <w:name w:val="Font Style54"/>
    <w:basedOn w:val="a1"/>
    <w:uiPriority w:val="99"/>
    <w:rsid w:val="00523913"/>
    <w:rPr>
      <w:rFonts w:ascii="Book Antiqua" w:hAnsi="Book Antiqua" w:cs="Book Antiqua"/>
      <w:b/>
      <w:bCs/>
      <w:color w:val="000000"/>
      <w:sz w:val="34"/>
      <w:szCs w:val="34"/>
    </w:rPr>
  </w:style>
  <w:style w:type="character" w:customStyle="1" w:styleId="FontStyle51">
    <w:name w:val="Font Style51"/>
    <w:basedOn w:val="a1"/>
    <w:uiPriority w:val="99"/>
    <w:rsid w:val="00010078"/>
    <w:rPr>
      <w:rFonts w:ascii="Book Antiqua" w:hAnsi="Book Antiqua" w:cs="Book Antiqua"/>
      <w:b/>
      <w:bCs/>
      <w:color w:val="000000"/>
      <w:spacing w:val="30"/>
      <w:sz w:val="44"/>
      <w:szCs w:val="44"/>
    </w:rPr>
  </w:style>
  <w:style w:type="character" w:customStyle="1" w:styleId="FontStyle52">
    <w:name w:val="Font Style52"/>
    <w:basedOn w:val="a1"/>
    <w:uiPriority w:val="99"/>
    <w:rsid w:val="00010078"/>
    <w:rPr>
      <w:rFonts w:ascii="Book Antiqua" w:hAnsi="Book Antiqua" w:cs="Book Antiqua"/>
      <w:color w:val="000000"/>
      <w:spacing w:val="10"/>
      <w:sz w:val="38"/>
      <w:szCs w:val="38"/>
    </w:rPr>
  </w:style>
  <w:style w:type="character" w:customStyle="1" w:styleId="FontStyle53">
    <w:name w:val="Font Style53"/>
    <w:basedOn w:val="a1"/>
    <w:uiPriority w:val="99"/>
    <w:rsid w:val="00010078"/>
    <w:rPr>
      <w:rFonts w:ascii="Book Antiqua" w:hAnsi="Book Antiqua" w:cs="Book Antiqua"/>
      <w:color w:val="000000"/>
      <w:sz w:val="16"/>
      <w:szCs w:val="16"/>
    </w:rPr>
  </w:style>
  <w:style w:type="character" w:customStyle="1" w:styleId="FontStyle55">
    <w:name w:val="Font Style55"/>
    <w:basedOn w:val="a1"/>
    <w:uiPriority w:val="99"/>
    <w:rsid w:val="00010078"/>
    <w:rPr>
      <w:rFonts w:ascii="Book Antiqua" w:hAnsi="Book Antiqua" w:cs="Book Antiqua"/>
      <w:color w:val="000000"/>
      <w:spacing w:val="10"/>
      <w:sz w:val="28"/>
      <w:szCs w:val="28"/>
    </w:rPr>
  </w:style>
  <w:style w:type="character" w:customStyle="1" w:styleId="FontStyle56">
    <w:name w:val="Font Style56"/>
    <w:basedOn w:val="a1"/>
    <w:uiPriority w:val="99"/>
    <w:rsid w:val="00010078"/>
    <w:rPr>
      <w:rFonts w:ascii="Book Antiqua" w:hAnsi="Book Antiqua" w:cs="Book Antiqua"/>
      <w:b/>
      <w:bCs/>
      <w:i/>
      <w:iCs/>
      <w:color w:val="000000"/>
      <w:spacing w:val="-20"/>
      <w:sz w:val="44"/>
      <w:szCs w:val="44"/>
    </w:rPr>
  </w:style>
  <w:style w:type="paragraph" w:customStyle="1" w:styleId="a20">
    <w:name w:val="a2"/>
    <w:basedOn w:val="a0"/>
    <w:rsid w:val="00010078"/>
    <w:pPr>
      <w:spacing w:before="100" w:beforeAutospacing="1" w:after="100" w:afterAutospacing="1"/>
      <w:jc w:val="left"/>
    </w:pPr>
    <w:rPr>
      <w:sz w:val="24"/>
    </w:rPr>
  </w:style>
  <w:style w:type="character" w:styleId="aff0">
    <w:name w:val="annotation reference"/>
    <w:basedOn w:val="a1"/>
    <w:rsid w:val="0004160D"/>
    <w:rPr>
      <w:sz w:val="16"/>
      <w:szCs w:val="16"/>
    </w:rPr>
  </w:style>
  <w:style w:type="paragraph" w:styleId="aff1">
    <w:name w:val="annotation text"/>
    <w:basedOn w:val="a0"/>
    <w:link w:val="aff2"/>
    <w:rsid w:val="0004160D"/>
    <w:rPr>
      <w:sz w:val="20"/>
      <w:szCs w:val="20"/>
    </w:rPr>
  </w:style>
  <w:style w:type="character" w:customStyle="1" w:styleId="aff2">
    <w:name w:val="Текст примечания Знак"/>
    <w:basedOn w:val="a1"/>
    <w:link w:val="aff1"/>
    <w:rsid w:val="0004160D"/>
  </w:style>
  <w:style w:type="paragraph" w:styleId="aff3">
    <w:name w:val="annotation subject"/>
    <w:basedOn w:val="aff1"/>
    <w:next w:val="aff1"/>
    <w:link w:val="aff4"/>
    <w:rsid w:val="0004160D"/>
    <w:rPr>
      <w:b/>
      <w:bCs/>
    </w:rPr>
  </w:style>
  <w:style w:type="character" w:customStyle="1" w:styleId="aff4">
    <w:name w:val="Тема примечания Знак"/>
    <w:basedOn w:val="aff2"/>
    <w:link w:val="aff3"/>
    <w:rsid w:val="0004160D"/>
    <w:rPr>
      <w:b/>
      <w:bCs/>
    </w:rPr>
  </w:style>
  <w:style w:type="character" w:customStyle="1" w:styleId="aff5">
    <w:name w:val="Другое_"/>
    <w:link w:val="aff6"/>
    <w:locked/>
    <w:rsid w:val="00246544"/>
    <w:rPr>
      <w:rFonts w:ascii="Cambria" w:eastAsia="Cambria" w:hAnsi="Cambria" w:cs="Cambria"/>
      <w:color w:val="231F20"/>
      <w:sz w:val="22"/>
      <w:szCs w:val="22"/>
      <w:shd w:val="clear" w:color="auto" w:fill="FFFFFF"/>
    </w:rPr>
  </w:style>
  <w:style w:type="paragraph" w:customStyle="1" w:styleId="aff6">
    <w:name w:val="Другое"/>
    <w:basedOn w:val="a0"/>
    <w:link w:val="aff5"/>
    <w:rsid w:val="00246544"/>
    <w:pPr>
      <w:widowControl w:val="0"/>
      <w:shd w:val="clear" w:color="auto" w:fill="FFFFFF"/>
      <w:spacing w:after="140"/>
    </w:pPr>
    <w:rPr>
      <w:rFonts w:ascii="Cambria" w:eastAsia="Cambria" w:hAnsi="Cambria" w:cs="Cambria"/>
      <w:color w:val="231F20"/>
      <w:sz w:val="22"/>
      <w:szCs w:val="22"/>
    </w:rPr>
  </w:style>
  <w:style w:type="paragraph" w:styleId="aff7">
    <w:name w:val="No Spacing"/>
    <w:uiPriority w:val="1"/>
    <w:qFormat/>
    <w:rsid w:val="001F40FB"/>
    <w:pPr>
      <w:widowControl w:val="0"/>
      <w:autoSpaceDE w:val="0"/>
      <w:autoSpaceDN w:val="0"/>
      <w:adjustRightInd w:val="0"/>
    </w:pPr>
    <w:rPr>
      <w:rFonts w:ascii="Arial" w:hAnsi="Arial" w:cs="Arial"/>
      <w:sz w:val="24"/>
      <w:szCs w:val="24"/>
    </w:rPr>
  </w:style>
  <w:style w:type="paragraph" w:styleId="aff8">
    <w:name w:val="Normal (Web)"/>
    <w:basedOn w:val="a0"/>
    <w:uiPriority w:val="99"/>
    <w:semiHidden/>
    <w:unhideWhenUsed/>
    <w:rsid w:val="00175D1E"/>
    <w:pPr>
      <w:spacing w:before="100" w:beforeAutospacing="1" w:after="100" w:afterAutospacing="1"/>
      <w:jc w:val="left"/>
    </w:pPr>
    <w:rPr>
      <w:sz w:val="24"/>
    </w:rPr>
  </w:style>
  <w:style w:type="paragraph" w:customStyle="1" w:styleId="Pa15">
    <w:name w:val="Pa15"/>
    <w:basedOn w:val="Default"/>
    <w:next w:val="Default"/>
    <w:uiPriority w:val="99"/>
    <w:rsid w:val="00175D1E"/>
    <w:pPr>
      <w:spacing w:line="221" w:lineRule="atLeast"/>
    </w:pPr>
    <w:rPr>
      <w:rFonts w:ascii="Cambria" w:hAnsi="Cambria" w:cs="Times New Roman"/>
      <w:color w:val="auto"/>
    </w:rPr>
  </w:style>
  <w:style w:type="character" w:customStyle="1" w:styleId="fontstyle01">
    <w:name w:val="fontstyle01"/>
    <w:basedOn w:val="a1"/>
    <w:rsid w:val="00ED383B"/>
    <w:rPr>
      <w:rFonts w:ascii="Cambria" w:hAnsi="Cambria" w:hint="default"/>
      <w:b w:val="0"/>
      <w:bCs w:val="0"/>
      <w:i w:val="0"/>
      <w:iCs w:val="0"/>
      <w:color w:val="242021"/>
      <w:sz w:val="20"/>
      <w:szCs w:val="20"/>
    </w:rPr>
  </w:style>
  <w:style w:type="character" w:customStyle="1" w:styleId="info-title">
    <w:name w:val="info-title"/>
    <w:basedOn w:val="a1"/>
    <w:rsid w:val="00540168"/>
  </w:style>
  <w:style w:type="paragraph" w:customStyle="1" w:styleId="Pa16">
    <w:name w:val="Pa16"/>
    <w:basedOn w:val="Default"/>
    <w:next w:val="Default"/>
    <w:uiPriority w:val="99"/>
    <w:rsid w:val="008033AB"/>
    <w:pPr>
      <w:spacing w:line="221" w:lineRule="atLeast"/>
    </w:pPr>
    <w:rPr>
      <w:rFonts w:ascii="Cambria" w:hAnsi="Cambria"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770945">
      <w:bodyDiv w:val="1"/>
      <w:marLeft w:val="0"/>
      <w:marRight w:val="0"/>
      <w:marTop w:val="0"/>
      <w:marBottom w:val="0"/>
      <w:divBdr>
        <w:top w:val="none" w:sz="0" w:space="0" w:color="auto"/>
        <w:left w:val="none" w:sz="0" w:space="0" w:color="auto"/>
        <w:bottom w:val="none" w:sz="0" w:space="0" w:color="auto"/>
        <w:right w:val="none" w:sz="0" w:space="0" w:color="auto"/>
      </w:divBdr>
    </w:div>
    <w:div w:id="107480393">
      <w:bodyDiv w:val="1"/>
      <w:marLeft w:val="0"/>
      <w:marRight w:val="0"/>
      <w:marTop w:val="0"/>
      <w:marBottom w:val="0"/>
      <w:divBdr>
        <w:top w:val="none" w:sz="0" w:space="0" w:color="auto"/>
        <w:left w:val="none" w:sz="0" w:space="0" w:color="auto"/>
        <w:bottom w:val="none" w:sz="0" w:space="0" w:color="auto"/>
        <w:right w:val="none" w:sz="0" w:space="0" w:color="auto"/>
      </w:divBdr>
    </w:div>
    <w:div w:id="114522310">
      <w:bodyDiv w:val="1"/>
      <w:marLeft w:val="0"/>
      <w:marRight w:val="0"/>
      <w:marTop w:val="0"/>
      <w:marBottom w:val="0"/>
      <w:divBdr>
        <w:top w:val="none" w:sz="0" w:space="0" w:color="auto"/>
        <w:left w:val="none" w:sz="0" w:space="0" w:color="auto"/>
        <w:bottom w:val="none" w:sz="0" w:space="0" w:color="auto"/>
        <w:right w:val="none" w:sz="0" w:space="0" w:color="auto"/>
      </w:divBdr>
    </w:div>
    <w:div w:id="142242699">
      <w:bodyDiv w:val="1"/>
      <w:marLeft w:val="0"/>
      <w:marRight w:val="0"/>
      <w:marTop w:val="0"/>
      <w:marBottom w:val="0"/>
      <w:divBdr>
        <w:top w:val="none" w:sz="0" w:space="0" w:color="auto"/>
        <w:left w:val="none" w:sz="0" w:space="0" w:color="auto"/>
        <w:bottom w:val="none" w:sz="0" w:space="0" w:color="auto"/>
        <w:right w:val="none" w:sz="0" w:space="0" w:color="auto"/>
      </w:divBdr>
    </w:div>
    <w:div w:id="184952605">
      <w:bodyDiv w:val="1"/>
      <w:marLeft w:val="0"/>
      <w:marRight w:val="0"/>
      <w:marTop w:val="0"/>
      <w:marBottom w:val="0"/>
      <w:divBdr>
        <w:top w:val="none" w:sz="0" w:space="0" w:color="auto"/>
        <w:left w:val="none" w:sz="0" w:space="0" w:color="auto"/>
        <w:bottom w:val="none" w:sz="0" w:space="0" w:color="auto"/>
        <w:right w:val="none" w:sz="0" w:space="0" w:color="auto"/>
      </w:divBdr>
    </w:div>
    <w:div w:id="192959487">
      <w:bodyDiv w:val="1"/>
      <w:marLeft w:val="0"/>
      <w:marRight w:val="0"/>
      <w:marTop w:val="0"/>
      <w:marBottom w:val="0"/>
      <w:divBdr>
        <w:top w:val="none" w:sz="0" w:space="0" w:color="auto"/>
        <w:left w:val="none" w:sz="0" w:space="0" w:color="auto"/>
        <w:bottom w:val="none" w:sz="0" w:space="0" w:color="auto"/>
        <w:right w:val="none" w:sz="0" w:space="0" w:color="auto"/>
      </w:divBdr>
    </w:div>
    <w:div w:id="248194996">
      <w:bodyDiv w:val="1"/>
      <w:marLeft w:val="0"/>
      <w:marRight w:val="0"/>
      <w:marTop w:val="0"/>
      <w:marBottom w:val="0"/>
      <w:divBdr>
        <w:top w:val="none" w:sz="0" w:space="0" w:color="auto"/>
        <w:left w:val="none" w:sz="0" w:space="0" w:color="auto"/>
        <w:bottom w:val="none" w:sz="0" w:space="0" w:color="auto"/>
        <w:right w:val="none" w:sz="0" w:space="0" w:color="auto"/>
      </w:divBdr>
    </w:div>
    <w:div w:id="283732637">
      <w:bodyDiv w:val="1"/>
      <w:marLeft w:val="0"/>
      <w:marRight w:val="0"/>
      <w:marTop w:val="0"/>
      <w:marBottom w:val="0"/>
      <w:divBdr>
        <w:top w:val="none" w:sz="0" w:space="0" w:color="auto"/>
        <w:left w:val="none" w:sz="0" w:space="0" w:color="auto"/>
        <w:bottom w:val="none" w:sz="0" w:space="0" w:color="auto"/>
        <w:right w:val="none" w:sz="0" w:space="0" w:color="auto"/>
      </w:divBdr>
    </w:div>
    <w:div w:id="332728635">
      <w:bodyDiv w:val="1"/>
      <w:marLeft w:val="0"/>
      <w:marRight w:val="0"/>
      <w:marTop w:val="0"/>
      <w:marBottom w:val="0"/>
      <w:divBdr>
        <w:top w:val="none" w:sz="0" w:space="0" w:color="auto"/>
        <w:left w:val="none" w:sz="0" w:space="0" w:color="auto"/>
        <w:bottom w:val="none" w:sz="0" w:space="0" w:color="auto"/>
        <w:right w:val="none" w:sz="0" w:space="0" w:color="auto"/>
      </w:divBdr>
    </w:div>
    <w:div w:id="352263560">
      <w:bodyDiv w:val="1"/>
      <w:marLeft w:val="0"/>
      <w:marRight w:val="0"/>
      <w:marTop w:val="0"/>
      <w:marBottom w:val="0"/>
      <w:divBdr>
        <w:top w:val="none" w:sz="0" w:space="0" w:color="auto"/>
        <w:left w:val="none" w:sz="0" w:space="0" w:color="auto"/>
        <w:bottom w:val="none" w:sz="0" w:space="0" w:color="auto"/>
        <w:right w:val="none" w:sz="0" w:space="0" w:color="auto"/>
      </w:divBdr>
    </w:div>
    <w:div w:id="419722227">
      <w:bodyDiv w:val="1"/>
      <w:marLeft w:val="0"/>
      <w:marRight w:val="0"/>
      <w:marTop w:val="0"/>
      <w:marBottom w:val="0"/>
      <w:divBdr>
        <w:top w:val="none" w:sz="0" w:space="0" w:color="auto"/>
        <w:left w:val="none" w:sz="0" w:space="0" w:color="auto"/>
        <w:bottom w:val="none" w:sz="0" w:space="0" w:color="auto"/>
        <w:right w:val="none" w:sz="0" w:space="0" w:color="auto"/>
      </w:divBdr>
    </w:div>
    <w:div w:id="462426721">
      <w:bodyDiv w:val="1"/>
      <w:marLeft w:val="0"/>
      <w:marRight w:val="0"/>
      <w:marTop w:val="0"/>
      <w:marBottom w:val="0"/>
      <w:divBdr>
        <w:top w:val="none" w:sz="0" w:space="0" w:color="auto"/>
        <w:left w:val="none" w:sz="0" w:space="0" w:color="auto"/>
        <w:bottom w:val="none" w:sz="0" w:space="0" w:color="auto"/>
        <w:right w:val="none" w:sz="0" w:space="0" w:color="auto"/>
      </w:divBdr>
    </w:div>
    <w:div w:id="500510694">
      <w:bodyDiv w:val="1"/>
      <w:marLeft w:val="0"/>
      <w:marRight w:val="0"/>
      <w:marTop w:val="0"/>
      <w:marBottom w:val="0"/>
      <w:divBdr>
        <w:top w:val="none" w:sz="0" w:space="0" w:color="auto"/>
        <w:left w:val="none" w:sz="0" w:space="0" w:color="auto"/>
        <w:bottom w:val="none" w:sz="0" w:space="0" w:color="auto"/>
        <w:right w:val="none" w:sz="0" w:space="0" w:color="auto"/>
      </w:divBdr>
      <w:divsChild>
        <w:div w:id="1195079966">
          <w:marLeft w:val="0"/>
          <w:marRight w:val="0"/>
          <w:marTop w:val="0"/>
          <w:marBottom w:val="0"/>
          <w:divBdr>
            <w:top w:val="none" w:sz="0" w:space="0" w:color="auto"/>
            <w:left w:val="none" w:sz="0" w:space="0" w:color="auto"/>
            <w:bottom w:val="none" w:sz="0" w:space="0" w:color="auto"/>
            <w:right w:val="none" w:sz="0" w:space="0" w:color="auto"/>
          </w:divBdr>
          <w:divsChild>
            <w:div w:id="644358602">
              <w:marLeft w:val="0"/>
              <w:marRight w:val="0"/>
              <w:marTop w:val="0"/>
              <w:marBottom w:val="0"/>
              <w:divBdr>
                <w:top w:val="none" w:sz="0" w:space="0" w:color="auto"/>
                <w:left w:val="none" w:sz="0" w:space="0" w:color="auto"/>
                <w:bottom w:val="none" w:sz="0" w:space="0" w:color="auto"/>
                <w:right w:val="none" w:sz="0" w:space="0" w:color="auto"/>
              </w:divBdr>
              <w:divsChild>
                <w:div w:id="915549732">
                  <w:marLeft w:val="0"/>
                  <w:marRight w:val="0"/>
                  <w:marTop w:val="0"/>
                  <w:marBottom w:val="0"/>
                  <w:divBdr>
                    <w:top w:val="none" w:sz="0" w:space="0" w:color="auto"/>
                    <w:left w:val="none" w:sz="0" w:space="0" w:color="auto"/>
                    <w:bottom w:val="none" w:sz="0" w:space="0" w:color="auto"/>
                    <w:right w:val="none" w:sz="0" w:space="0" w:color="auto"/>
                  </w:divBdr>
                  <w:divsChild>
                    <w:div w:id="1059088596">
                      <w:marLeft w:val="0"/>
                      <w:marRight w:val="0"/>
                      <w:marTop w:val="0"/>
                      <w:marBottom w:val="0"/>
                      <w:divBdr>
                        <w:top w:val="none" w:sz="0" w:space="0" w:color="auto"/>
                        <w:left w:val="none" w:sz="0" w:space="0" w:color="auto"/>
                        <w:bottom w:val="none" w:sz="0" w:space="0" w:color="auto"/>
                        <w:right w:val="none" w:sz="0" w:space="0" w:color="auto"/>
                      </w:divBdr>
                      <w:divsChild>
                        <w:div w:id="1809128638">
                          <w:marLeft w:val="0"/>
                          <w:marRight w:val="0"/>
                          <w:marTop w:val="0"/>
                          <w:marBottom w:val="0"/>
                          <w:divBdr>
                            <w:top w:val="none" w:sz="0" w:space="0" w:color="auto"/>
                            <w:left w:val="none" w:sz="0" w:space="0" w:color="auto"/>
                            <w:bottom w:val="none" w:sz="0" w:space="0" w:color="auto"/>
                            <w:right w:val="none" w:sz="0" w:space="0" w:color="auto"/>
                          </w:divBdr>
                          <w:divsChild>
                            <w:div w:id="1763522954">
                              <w:marLeft w:val="0"/>
                              <w:marRight w:val="300"/>
                              <w:marTop w:val="180"/>
                              <w:marBottom w:val="0"/>
                              <w:divBdr>
                                <w:top w:val="none" w:sz="0" w:space="0" w:color="auto"/>
                                <w:left w:val="none" w:sz="0" w:space="0" w:color="auto"/>
                                <w:bottom w:val="none" w:sz="0" w:space="0" w:color="auto"/>
                                <w:right w:val="none" w:sz="0" w:space="0" w:color="auto"/>
                              </w:divBdr>
                              <w:divsChild>
                                <w:div w:id="39724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0222202">
          <w:marLeft w:val="0"/>
          <w:marRight w:val="0"/>
          <w:marTop w:val="0"/>
          <w:marBottom w:val="0"/>
          <w:divBdr>
            <w:top w:val="none" w:sz="0" w:space="0" w:color="auto"/>
            <w:left w:val="none" w:sz="0" w:space="0" w:color="auto"/>
            <w:bottom w:val="none" w:sz="0" w:space="0" w:color="auto"/>
            <w:right w:val="none" w:sz="0" w:space="0" w:color="auto"/>
          </w:divBdr>
          <w:divsChild>
            <w:div w:id="1315600839">
              <w:marLeft w:val="0"/>
              <w:marRight w:val="0"/>
              <w:marTop w:val="0"/>
              <w:marBottom w:val="0"/>
              <w:divBdr>
                <w:top w:val="none" w:sz="0" w:space="0" w:color="auto"/>
                <w:left w:val="none" w:sz="0" w:space="0" w:color="auto"/>
                <w:bottom w:val="none" w:sz="0" w:space="0" w:color="auto"/>
                <w:right w:val="none" w:sz="0" w:space="0" w:color="auto"/>
              </w:divBdr>
              <w:divsChild>
                <w:div w:id="606620999">
                  <w:marLeft w:val="0"/>
                  <w:marRight w:val="0"/>
                  <w:marTop w:val="0"/>
                  <w:marBottom w:val="0"/>
                  <w:divBdr>
                    <w:top w:val="none" w:sz="0" w:space="0" w:color="auto"/>
                    <w:left w:val="none" w:sz="0" w:space="0" w:color="auto"/>
                    <w:bottom w:val="none" w:sz="0" w:space="0" w:color="auto"/>
                    <w:right w:val="none" w:sz="0" w:space="0" w:color="auto"/>
                  </w:divBdr>
                  <w:divsChild>
                    <w:div w:id="2093160050">
                      <w:marLeft w:val="0"/>
                      <w:marRight w:val="0"/>
                      <w:marTop w:val="0"/>
                      <w:marBottom w:val="0"/>
                      <w:divBdr>
                        <w:top w:val="none" w:sz="0" w:space="0" w:color="auto"/>
                        <w:left w:val="none" w:sz="0" w:space="0" w:color="auto"/>
                        <w:bottom w:val="none" w:sz="0" w:space="0" w:color="auto"/>
                        <w:right w:val="none" w:sz="0" w:space="0" w:color="auto"/>
                      </w:divBdr>
                      <w:divsChild>
                        <w:div w:id="564410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5245000">
      <w:bodyDiv w:val="1"/>
      <w:marLeft w:val="0"/>
      <w:marRight w:val="0"/>
      <w:marTop w:val="0"/>
      <w:marBottom w:val="0"/>
      <w:divBdr>
        <w:top w:val="none" w:sz="0" w:space="0" w:color="auto"/>
        <w:left w:val="none" w:sz="0" w:space="0" w:color="auto"/>
        <w:bottom w:val="none" w:sz="0" w:space="0" w:color="auto"/>
        <w:right w:val="none" w:sz="0" w:space="0" w:color="auto"/>
      </w:divBdr>
    </w:div>
    <w:div w:id="523057283">
      <w:bodyDiv w:val="1"/>
      <w:marLeft w:val="0"/>
      <w:marRight w:val="0"/>
      <w:marTop w:val="0"/>
      <w:marBottom w:val="0"/>
      <w:divBdr>
        <w:top w:val="none" w:sz="0" w:space="0" w:color="auto"/>
        <w:left w:val="none" w:sz="0" w:space="0" w:color="auto"/>
        <w:bottom w:val="none" w:sz="0" w:space="0" w:color="auto"/>
        <w:right w:val="none" w:sz="0" w:space="0" w:color="auto"/>
      </w:divBdr>
    </w:div>
    <w:div w:id="527061313">
      <w:bodyDiv w:val="1"/>
      <w:marLeft w:val="0"/>
      <w:marRight w:val="0"/>
      <w:marTop w:val="0"/>
      <w:marBottom w:val="0"/>
      <w:divBdr>
        <w:top w:val="none" w:sz="0" w:space="0" w:color="auto"/>
        <w:left w:val="none" w:sz="0" w:space="0" w:color="auto"/>
        <w:bottom w:val="none" w:sz="0" w:space="0" w:color="auto"/>
        <w:right w:val="none" w:sz="0" w:space="0" w:color="auto"/>
      </w:divBdr>
    </w:div>
    <w:div w:id="531695678">
      <w:bodyDiv w:val="1"/>
      <w:marLeft w:val="0"/>
      <w:marRight w:val="0"/>
      <w:marTop w:val="0"/>
      <w:marBottom w:val="0"/>
      <w:divBdr>
        <w:top w:val="none" w:sz="0" w:space="0" w:color="auto"/>
        <w:left w:val="none" w:sz="0" w:space="0" w:color="auto"/>
        <w:bottom w:val="none" w:sz="0" w:space="0" w:color="auto"/>
        <w:right w:val="none" w:sz="0" w:space="0" w:color="auto"/>
      </w:divBdr>
    </w:div>
    <w:div w:id="583761472">
      <w:bodyDiv w:val="1"/>
      <w:marLeft w:val="0"/>
      <w:marRight w:val="0"/>
      <w:marTop w:val="0"/>
      <w:marBottom w:val="0"/>
      <w:divBdr>
        <w:top w:val="none" w:sz="0" w:space="0" w:color="auto"/>
        <w:left w:val="none" w:sz="0" w:space="0" w:color="auto"/>
        <w:bottom w:val="none" w:sz="0" w:space="0" w:color="auto"/>
        <w:right w:val="none" w:sz="0" w:space="0" w:color="auto"/>
      </w:divBdr>
    </w:div>
    <w:div w:id="658926620">
      <w:bodyDiv w:val="1"/>
      <w:marLeft w:val="0"/>
      <w:marRight w:val="0"/>
      <w:marTop w:val="0"/>
      <w:marBottom w:val="0"/>
      <w:divBdr>
        <w:top w:val="none" w:sz="0" w:space="0" w:color="auto"/>
        <w:left w:val="none" w:sz="0" w:space="0" w:color="auto"/>
        <w:bottom w:val="none" w:sz="0" w:space="0" w:color="auto"/>
        <w:right w:val="none" w:sz="0" w:space="0" w:color="auto"/>
      </w:divBdr>
    </w:div>
    <w:div w:id="708997887">
      <w:bodyDiv w:val="1"/>
      <w:marLeft w:val="0"/>
      <w:marRight w:val="0"/>
      <w:marTop w:val="0"/>
      <w:marBottom w:val="0"/>
      <w:divBdr>
        <w:top w:val="none" w:sz="0" w:space="0" w:color="auto"/>
        <w:left w:val="none" w:sz="0" w:space="0" w:color="auto"/>
        <w:bottom w:val="none" w:sz="0" w:space="0" w:color="auto"/>
        <w:right w:val="none" w:sz="0" w:space="0" w:color="auto"/>
      </w:divBdr>
    </w:div>
    <w:div w:id="753623244">
      <w:bodyDiv w:val="1"/>
      <w:marLeft w:val="0"/>
      <w:marRight w:val="0"/>
      <w:marTop w:val="0"/>
      <w:marBottom w:val="0"/>
      <w:divBdr>
        <w:top w:val="none" w:sz="0" w:space="0" w:color="auto"/>
        <w:left w:val="none" w:sz="0" w:space="0" w:color="auto"/>
        <w:bottom w:val="none" w:sz="0" w:space="0" w:color="auto"/>
        <w:right w:val="none" w:sz="0" w:space="0" w:color="auto"/>
      </w:divBdr>
      <w:divsChild>
        <w:div w:id="1759445811">
          <w:marLeft w:val="0"/>
          <w:marRight w:val="0"/>
          <w:marTop w:val="0"/>
          <w:marBottom w:val="0"/>
          <w:divBdr>
            <w:top w:val="none" w:sz="0" w:space="0" w:color="auto"/>
            <w:left w:val="none" w:sz="0" w:space="0" w:color="auto"/>
            <w:bottom w:val="none" w:sz="0" w:space="0" w:color="auto"/>
            <w:right w:val="none" w:sz="0" w:space="0" w:color="auto"/>
          </w:divBdr>
          <w:divsChild>
            <w:div w:id="188108695">
              <w:marLeft w:val="0"/>
              <w:marRight w:val="0"/>
              <w:marTop w:val="0"/>
              <w:marBottom w:val="0"/>
              <w:divBdr>
                <w:top w:val="none" w:sz="0" w:space="0" w:color="auto"/>
                <w:left w:val="none" w:sz="0" w:space="0" w:color="auto"/>
                <w:bottom w:val="none" w:sz="0" w:space="0" w:color="auto"/>
                <w:right w:val="none" w:sz="0" w:space="0" w:color="auto"/>
              </w:divBdr>
              <w:divsChild>
                <w:div w:id="1025523903">
                  <w:marLeft w:val="0"/>
                  <w:marRight w:val="0"/>
                  <w:marTop w:val="0"/>
                  <w:marBottom w:val="0"/>
                  <w:divBdr>
                    <w:top w:val="none" w:sz="0" w:space="0" w:color="auto"/>
                    <w:left w:val="none" w:sz="0" w:space="0" w:color="auto"/>
                    <w:bottom w:val="none" w:sz="0" w:space="0" w:color="auto"/>
                    <w:right w:val="none" w:sz="0" w:space="0" w:color="auto"/>
                  </w:divBdr>
                  <w:divsChild>
                    <w:div w:id="1264805773">
                      <w:marLeft w:val="0"/>
                      <w:marRight w:val="0"/>
                      <w:marTop w:val="0"/>
                      <w:marBottom w:val="0"/>
                      <w:divBdr>
                        <w:top w:val="none" w:sz="0" w:space="0" w:color="auto"/>
                        <w:left w:val="none" w:sz="0" w:space="0" w:color="auto"/>
                        <w:bottom w:val="none" w:sz="0" w:space="0" w:color="auto"/>
                        <w:right w:val="none" w:sz="0" w:space="0" w:color="auto"/>
                      </w:divBdr>
                      <w:divsChild>
                        <w:div w:id="1029065708">
                          <w:marLeft w:val="0"/>
                          <w:marRight w:val="0"/>
                          <w:marTop w:val="0"/>
                          <w:marBottom w:val="0"/>
                          <w:divBdr>
                            <w:top w:val="none" w:sz="0" w:space="0" w:color="auto"/>
                            <w:left w:val="none" w:sz="0" w:space="0" w:color="auto"/>
                            <w:bottom w:val="none" w:sz="0" w:space="0" w:color="auto"/>
                            <w:right w:val="none" w:sz="0" w:space="0" w:color="auto"/>
                          </w:divBdr>
                          <w:divsChild>
                            <w:div w:id="1793282329">
                              <w:marLeft w:val="0"/>
                              <w:marRight w:val="300"/>
                              <w:marTop w:val="180"/>
                              <w:marBottom w:val="0"/>
                              <w:divBdr>
                                <w:top w:val="none" w:sz="0" w:space="0" w:color="auto"/>
                                <w:left w:val="none" w:sz="0" w:space="0" w:color="auto"/>
                                <w:bottom w:val="none" w:sz="0" w:space="0" w:color="auto"/>
                                <w:right w:val="none" w:sz="0" w:space="0" w:color="auto"/>
                              </w:divBdr>
                              <w:divsChild>
                                <w:div w:id="758137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7312256">
          <w:marLeft w:val="0"/>
          <w:marRight w:val="0"/>
          <w:marTop w:val="0"/>
          <w:marBottom w:val="0"/>
          <w:divBdr>
            <w:top w:val="none" w:sz="0" w:space="0" w:color="auto"/>
            <w:left w:val="none" w:sz="0" w:space="0" w:color="auto"/>
            <w:bottom w:val="none" w:sz="0" w:space="0" w:color="auto"/>
            <w:right w:val="none" w:sz="0" w:space="0" w:color="auto"/>
          </w:divBdr>
          <w:divsChild>
            <w:div w:id="539560199">
              <w:marLeft w:val="0"/>
              <w:marRight w:val="0"/>
              <w:marTop w:val="0"/>
              <w:marBottom w:val="0"/>
              <w:divBdr>
                <w:top w:val="none" w:sz="0" w:space="0" w:color="auto"/>
                <w:left w:val="none" w:sz="0" w:space="0" w:color="auto"/>
                <w:bottom w:val="none" w:sz="0" w:space="0" w:color="auto"/>
                <w:right w:val="none" w:sz="0" w:space="0" w:color="auto"/>
              </w:divBdr>
              <w:divsChild>
                <w:div w:id="535121196">
                  <w:marLeft w:val="0"/>
                  <w:marRight w:val="0"/>
                  <w:marTop w:val="0"/>
                  <w:marBottom w:val="0"/>
                  <w:divBdr>
                    <w:top w:val="none" w:sz="0" w:space="0" w:color="auto"/>
                    <w:left w:val="none" w:sz="0" w:space="0" w:color="auto"/>
                    <w:bottom w:val="none" w:sz="0" w:space="0" w:color="auto"/>
                    <w:right w:val="none" w:sz="0" w:space="0" w:color="auto"/>
                  </w:divBdr>
                  <w:divsChild>
                    <w:div w:id="369917485">
                      <w:marLeft w:val="0"/>
                      <w:marRight w:val="0"/>
                      <w:marTop w:val="0"/>
                      <w:marBottom w:val="0"/>
                      <w:divBdr>
                        <w:top w:val="none" w:sz="0" w:space="0" w:color="auto"/>
                        <w:left w:val="none" w:sz="0" w:space="0" w:color="auto"/>
                        <w:bottom w:val="none" w:sz="0" w:space="0" w:color="auto"/>
                        <w:right w:val="none" w:sz="0" w:space="0" w:color="auto"/>
                      </w:divBdr>
                      <w:divsChild>
                        <w:div w:id="1217621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0758611">
      <w:bodyDiv w:val="1"/>
      <w:marLeft w:val="0"/>
      <w:marRight w:val="0"/>
      <w:marTop w:val="0"/>
      <w:marBottom w:val="0"/>
      <w:divBdr>
        <w:top w:val="none" w:sz="0" w:space="0" w:color="auto"/>
        <w:left w:val="none" w:sz="0" w:space="0" w:color="auto"/>
        <w:bottom w:val="none" w:sz="0" w:space="0" w:color="auto"/>
        <w:right w:val="none" w:sz="0" w:space="0" w:color="auto"/>
      </w:divBdr>
    </w:div>
    <w:div w:id="788623882">
      <w:bodyDiv w:val="1"/>
      <w:marLeft w:val="0"/>
      <w:marRight w:val="0"/>
      <w:marTop w:val="0"/>
      <w:marBottom w:val="0"/>
      <w:divBdr>
        <w:top w:val="none" w:sz="0" w:space="0" w:color="auto"/>
        <w:left w:val="none" w:sz="0" w:space="0" w:color="auto"/>
        <w:bottom w:val="none" w:sz="0" w:space="0" w:color="auto"/>
        <w:right w:val="none" w:sz="0" w:space="0" w:color="auto"/>
      </w:divBdr>
    </w:div>
    <w:div w:id="796752273">
      <w:bodyDiv w:val="1"/>
      <w:marLeft w:val="0"/>
      <w:marRight w:val="0"/>
      <w:marTop w:val="0"/>
      <w:marBottom w:val="0"/>
      <w:divBdr>
        <w:top w:val="none" w:sz="0" w:space="0" w:color="auto"/>
        <w:left w:val="none" w:sz="0" w:space="0" w:color="auto"/>
        <w:bottom w:val="none" w:sz="0" w:space="0" w:color="auto"/>
        <w:right w:val="none" w:sz="0" w:space="0" w:color="auto"/>
      </w:divBdr>
    </w:div>
    <w:div w:id="803083435">
      <w:bodyDiv w:val="1"/>
      <w:marLeft w:val="0"/>
      <w:marRight w:val="0"/>
      <w:marTop w:val="0"/>
      <w:marBottom w:val="0"/>
      <w:divBdr>
        <w:top w:val="none" w:sz="0" w:space="0" w:color="auto"/>
        <w:left w:val="none" w:sz="0" w:space="0" w:color="auto"/>
        <w:bottom w:val="none" w:sz="0" w:space="0" w:color="auto"/>
        <w:right w:val="none" w:sz="0" w:space="0" w:color="auto"/>
      </w:divBdr>
    </w:div>
    <w:div w:id="807356733">
      <w:bodyDiv w:val="1"/>
      <w:marLeft w:val="0"/>
      <w:marRight w:val="0"/>
      <w:marTop w:val="0"/>
      <w:marBottom w:val="0"/>
      <w:divBdr>
        <w:top w:val="none" w:sz="0" w:space="0" w:color="auto"/>
        <w:left w:val="none" w:sz="0" w:space="0" w:color="auto"/>
        <w:bottom w:val="none" w:sz="0" w:space="0" w:color="auto"/>
        <w:right w:val="none" w:sz="0" w:space="0" w:color="auto"/>
      </w:divBdr>
    </w:div>
    <w:div w:id="824592928">
      <w:bodyDiv w:val="1"/>
      <w:marLeft w:val="0"/>
      <w:marRight w:val="0"/>
      <w:marTop w:val="0"/>
      <w:marBottom w:val="0"/>
      <w:divBdr>
        <w:top w:val="none" w:sz="0" w:space="0" w:color="auto"/>
        <w:left w:val="none" w:sz="0" w:space="0" w:color="auto"/>
        <w:bottom w:val="none" w:sz="0" w:space="0" w:color="auto"/>
        <w:right w:val="none" w:sz="0" w:space="0" w:color="auto"/>
      </w:divBdr>
    </w:div>
    <w:div w:id="893930579">
      <w:bodyDiv w:val="1"/>
      <w:marLeft w:val="0"/>
      <w:marRight w:val="0"/>
      <w:marTop w:val="0"/>
      <w:marBottom w:val="0"/>
      <w:divBdr>
        <w:top w:val="none" w:sz="0" w:space="0" w:color="auto"/>
        <w:left w:val="none" w:sz="0" w:space="0" w:color="auto"/>
        <w:bottom w:val="none" w:sz="0" w:space="0" w:color="auto"/>
        <w:right w:val="none" w:sz="0" w:space="0" w:color="auto"/>
      </w:divBdr>
    </w:div>
    <w:div w:id="898325140">
      <w:bodyDiv w:val="1"/>
      <w:marLeft w:val="0"/>
      <w:marRight w:val="0"/>
      <w:marTop w:val="0"/>
      <w:marBottom w:val="0"/>
      <w:divBdr>
        <w:top w:val="none" w:sz="0" w:space="0" w:color="auto"/>
        <w:left w:val="none" w:sz="0" w:space="0" w:color="auto"/>
        <w:bottom w:val="none" w:sz="0" w:space="0" w:color="auto"/>
        <w:right w:val="none" w:sz="0" w:space="0" w:color="auto"/>
      </w:divBdr>
    </w:div>
    <w:div w:id="919025446">
      <w:bodyDiv w:val="1"/>
      <w:marLeft w:val="0"/>
      <w:marRight w:val="0"/>
      <w:marTop w:val="0"/>
      <w:marBottom w:val="0"/>
      <w:divBdr>
        <w:top w:val="none" w:sz="0" w:space="0" w:color="auto"/>
        <w:left w:val="none" w:sz="0" w:space="0" w:color="auto"/>
        <w:bottom w:val="none" w:sz="0" w:space="0" w:color="auto"/>
        <w:right w:val="none" w:sz="0" w:space="0" w:color="auto"/>
      </w:divBdr>
    </w:div>
    <w:div w:id="1005789107">
      <w:bodyDiv w:val="1"/>
      <w:marLeft w:val="0"/>
      <w:marRight w:val="0"/>
      <w:marTop w:val="0"/>
      <w:marBottom w:val="0"/>
      <w:divBdr>
        <w:top w:val="none" w:sz="0" w:space="0" w:color="auto"/>
        <w:left w:val="none" w:sz="0" w:space="0" w:color="auto"/>
        <w:bottom w:val="none" w:sz="0" w:space="0" w:color="auto"/>
        <w:right w:val="none" w:sz="0" w:space="0" w:color="auto"/>
      </w:divBdr>
    </w:div>
    <w:div w:id="1040861735">
      <w:bodyDiv w:val="1"/>
      <w:marLeft w:val="0"/>
      <w:marRight w:val="0"/>
      <w:marTop w:val="0"/>
      <w:marBottom w:val="0"/>
      <w:divBdr>
        <w:top w:val="none" w:sz="0" w:space="0" w:color="auto"/>
        <w:left w:val="none" w:sz="0" w:space="0" w:color="auto"/>
        <w:bottom w:val="none" w:sz="0" w:space="0" w:color="auto"/>
        <w:right w:val="none" w:sz="0" w:space="0" w:color="auto"/>
      </w:divBdr>
    </w:div>
    <w:div w:id="1076904412">
      <w:bodyDiv w:val="1"/>
      <w:marLeft w:val="0"/>
      <w:marRight w:val="0"/>
      <w:marTop w:val="0"/>
      <w:marBottom w:val="0"/>
      <w:divBdr>
        <w:top w:val="none" w:sz="0" w:space="0" w:color="auto"/>
        <w:left w:val="none" w:sz="0" w:space="0" w:color="auto"/>
        <w:bottom w:val="none" w:sz="0" w:space="0" w:color="auto"/>
        <w:right w:val="none" w:sz="0" w:space="0" w:color="auto"/>
      </w:divBdr>
    </w:div>
    <w:div w:id="1121532186">
      <w:bodyDiv w:val="1"/>
      <w:marLeft w:val="0"/>
      <w:marRight w:val="0"/>
      <w:marTop w:val="0"/>
      <w:marBottom w:val="0"/>
      <w:divBdr>
        <w:top w:val="none" w:sz="0" w:space="0" w:color="auto"/>
        <w:left w:val="none" w:sz="0" w:space="0" w:color="auto"/>
        <w:bottom w:val="none" w:sz="0" w:space="0" w:color="auto"/>
        <w:right w:val="none" w:sz="0" w:space="0" w:color="auto"/>
      </w:divBdr>
    </w:div>
    <w:div w:id="1264221528">
      <w:bodyDiv w:val="1"/>
      <w:marLeft w:val="0"/>
      <w:marRight w:val="0"/>
      <w:marTop w:val="0"/>
      <w:marBottom w:val="0"/>
      <w:divBdr>
        <w:top w:val="none" w:sz="0" w:space="0" w:color="auto"/>
        <w:left w:val="none" w:sz="0" w:space="0" w:color="auto"/>
        <w:bottom w:val="none" w:sz="0" w:space="0" w:color="auto"/>
        <w:right w:val="none" w:sz="0" w:space="0" w:color="auto"/>
      </w:divBdr>
    </w:div>
    <w:div w:id="1324357551">
      <w:bodyDiv w:val="1"/>
      <w:marLeft w:val="0"/>
      <w:marRight w:val="0"/>
      <w:marTop w:val="0"/>
      <w:marBottom w:val="0"/>
      <w:divBdr>
        <w:top w:val="none" w:sz="0" w:space="0" w:color="auto"/>
        <w:left w:val="none" w:sz="0" w:space="0" w:color="auto"/>
        <w:bottom w:val="none" w:sz="0" w:space="0" w:color="auto"/>
        <w:right w:val="none" w:sz="0" w:space="0" w:color="auto"/>
      </w:divBdr>
    </w:div>
    <w:div w:id="1374038031">
      <w:bodyDiv w:val="1"/>
      <w:marLeft w:val="0"/>
      <w:marRight w:val="0"/>
      <w:marTop w:val="0"/>
      <w:marBottom w:val="0"/>
      <w:divBdr>
        <w:top w:val="none" w:sz="0" w:space="0" w:color="auto"/>
        <w:left w:val="none" w:sz="0" w:space="0" w:color="auto"/>
        <w:bottom w:val="none" w:sz="0" w:space="0" w:color="auto"/>
        <w:right w:val="none" w:sz="0" w:space="0" w:color="auto"/>
      </w:divBdr>
    </w:div>
    <w:div w:id="1431386784">
      <w:bodyDiv w:val="1"/>
      <w:marLeft w:val="0"/>
      <w:marRight w:val="0"/>
      <w:marTop w:val="0"/>
      <w:marBottom w:val="0"/>
      <w:divBdr>
        <w:top w:val="none" w:sz="0" w:space="0" w:color="auto"/>
        <w:left w:val="none" w:sz="0" w:space="0" w:color="auto"/>
        <w:bottom w:val="none" w:sz="0" w:space="0" w:color="auto"/>
        <w:right w:val="none" w:sz="0" w:space="0" w:color="auto"/>
      </w:divBdr>
    </w:div>
    <w:div w:id="1455556282">
      <w:bodyDiv w:val="1"/>
      <w:marLeft w:val="0"/>
      <w:marRight w:val="0"/>
      <w:marTop w:val="0"/>
      <w:marBottom w:val="0"/>
      <w:divBdr>
        <w:top w:val="none" w:sz="0" w:space="0" w:color="auto"/>
        <w:left w:val="none" w:sz="0" w:space="0" w:color="auto"/>
        <w:bottom w:val="none" w:sz="0" w:space="0" w:color="auto"/>
        <w:right w:val="none" w:sz="0" w:space="0" w:color="auto"/>
      </w:divBdr>
    </w:div>
    <w:div w:id="1485007878">
      <w:bodyDiv w:val="1"/>
      <w:marLeft w:val="0"/>
      <w:marRight w:val="0"/>
      <w:marTop w:val="0"/>
      <w:marBottom w:val="0"/>
      <w:divBdr>
        <w:top w:val="none" w:sz="0" w:space="0" w:color="auto"/>
        <w:left w:val="none" w:sz="0" w:space="0" w:color="auto"/>
        <w:bottom w:val="none" w:sz="0" w:space="0" w:color="auto"/>
        <w:right w:val="none" w:sz="0" w:space="0" w:color="auto"/>
      </w:divBdr>
    </w:div>
    <w:div w:id="1518076848">
      <w:bodyDiv w:val="1"/>
      <w:marLeft w:val="0"/>
      <w:marRight w:val="0"/>
      <w:marTop w:val="0"/>
      <w:marBottom w:val="0"/>
      <w:divBdr>
        <w:top w:val="none" w:sz="0" w:space="0" w:color="auto"/>
        <w:left w:val="none" w:sz="0" w:space="0" w:color="auto"/>
        <w:bottom w:val="none" w:sz="0" w:space="0" w:color="auto"/>
        <w:right w:val="none" w:sz="0" w:space="0" w:color="auto"/>
      </w:divBdr>
    </w:div>
    <w:div w:id="1524250482">
      <w:bodyDiv w:val="1"/>
      <w:marLeft w:val="0"/>
      <w:marRight w:val="0"/>
      <w:marTop w:val="0"/>
      <w:marBottom w:val="0"/>
      <w:divBdr>
        <w:top w:val="none" w:sz="0" w:space="0" w:color="auto"/>
        <w:left w:val="none" w:sz="0" w:space="0" w:color="auto"/>
        <w:bottom w:val="none" w:sz="0" w:space="0" w:color="auto"/>
        <w:right w:val="none" w:sz="0" w:space="0" w:color="auto"/>
      </w:divBdr>
    </w:div>
    <w:div w:id="1559895456">
      <w:bodyDiv w:val="1"/>
      <w:marLeft w:val="0"/>
      <w:marRight w:val="0"/>
      <w:marTop w:val="0"/>
      <w:marBottom w:val="0"/>
      <w:divBdr>
        <w:top w:val="none" w:sz="0" w:space="0" w:color="auto"/>
        <w:left w:val="none" w:sz="0" w:space="0" w:color="auto"/>
        <w:bottom w:val="none" w:sz="0" w:space="0" w:color="auto"/>
        <w:right w:val="none" w:sz="0" w:space="0" w:color="auto"/>
      </w:divBdr>
    </w:div>
    <w:div w:id="1571186340">
      <w:bodyDiv w:val="1"/>
      <w:marLeft w:val="0"/>
      <w:marRight w:val="0"/>
      <w:marTop w:val="0"/>
      <w:marBottom w:val="0"/>
      <w:divBdr>
        <w:top w:val="none" w:sz="0" w:space="0" w:color="auto"/>
        <w:left w:val="none" w:sz="0" w:space="0" w:color="auto"/>
        <w:bottom w:val="none" w:sz="0" w:space="0" w:color="auto"/>
        <w:right w:val="none" w:sz="0" w:space="0" w:color="auto"/>
      </w:divBdr>
    </w:div>
    <w:div w:id="1575780214">
      <w:bodyDiv w:val="1"/>
      <w:marLeft w:val="0"/>
      <w:marRight w:val="0"/>
      <w:marTop w:val="0"/>
      <w:marBottom w:val="0"/>
      <w:divBdr>
        <w:top w:val="none" w:sz="0" w:space="0" w:color="auto"/>
        <w:left w:val="none" w:sz="0" w:space="0" w:color="auto"/>
        <w:bottom w:val="none" w:sz="0" w:space="0" w:color="auto"/>
        <w:right w:val="none" w:sz="0" w:space="0" w:color="auto"/>
      </w:divBdr>
    </w:div>
    <w:div w:id="1606766055">
      <w:bodyDiv w:val="1"/>
      <w:marLeft w:val="0"/>
      <w:marRight w:val="0"/>
      <w:marTop w:val="0"/>
      <w:marBottom w:val="0"/>
      <w:divBdr>
        <w:top w:val="none" w:sz="0" w:space="0" w:color="auto"/>
        <w:left w:val="none" w:sz="0" w:space="0" w:color="auto"/>
        <w:bottom w:val="none" w:sz="0" w:space="0" w:color="auto"/>
        <w:right w:val="none" w:sz="0" w:space="0" w:color="auto"/>
      </w:divBdr>
    </w:div>
    <w:div w:id="1606769371">
      <w:bodyDiv w:val="1"/>
      <w:marLeft w:val="0"/>
      <w:marRight w:val="0"/>
      <w:marTop w:val="0"/>
      <w:marBottom w:val="0"/>
      <w:divBdr>
        <w:top w:val="none" w:sz="0" w:space="0" w:color="auto"/>
        <w:left w:val="none" w:sz="0" w:space="0" w:color="auto"/>
        <w:bottom w:val="none" w:sz="0" w:space="0" w:color="auto"/>
        <w:right w:val="none" w:sz="0" w:space="0" w:color="auto"/>
      </w:divBdr>
    </w:div>
    <w:div w:id="1715617808">
      <w:bodyDiv w:val="1"/>
      <w:marLeft w:val="0"/>
      <w:marRight w:val="0"/>
      <w:marTop w:val="0"/>
      <w:marBottom w:val="0"/>
      <w:divBdr>
        <w:top w:val="none" w:sz="0" w:space="0" w:color="auto"/>
        <w:left w:val="none" w:sz="0" w:space="0" w:color="auto"/>
        <w:bottom w:val="none" w:sz="0" w:space="0" w:color="auto"/>
        <w:right w:val="none" w:sz="0" w:space="0" w:color="auto"/>
      </w:divBdr>
    </w:div>
    <w:div w:id="1739791846">
      <w:bodyDiv w:val="1"/>
      <w:marLeft w:val="0"/>
      <w:marRight w:val="0"/>
      <w:marTop w:val="0"/>
      <w:marBottom w:val="0"/>
      <w:divBdr>
        <w:top w:val="none" w:sz="0" w:space="0" w:color="auto"/>
        <w:left w:val="none" w:sz="0" w:space="0" w:color="auto"/>
        <w:bottom w:val="none" w:sz="0" w:space="0" w:color="auto"/>
        <w:right w:val="none" w:sz="0" w:space="0" w:color="auto"/>
      </w:divBdr>
    </w:div>
    <w:div w:id="1787309863">
      <w:bodyDiv w:val="1"/>
      <w:marLeft w:val="0"/>
      <w:marRight w:val="0"/>
      <w:marTop w:val="0"/>
      <w:marBottom w:val="0"/>
      <w:divBdr>
        <w:top w:val="none" w:sz="0" w:space="0" w:color="auto"/>
        <w:left w:val="none" w:sz="0" w:space="0" w:color="auto"/>
        <w:bottom w:val="none" w:sz="0" w:space="0" w:color="auto"/>
        <w:right w:val="none" w:sz="0" w:space="0" w:color="auto"/>
      </w:divBdr>
    </w:div>
    <w:div w:id="1904757004">
      <w:bodyDiv w:val="1"/>
      <w:marLeft w:val="0"/>
      <w:marRight w:val="0"/>
      <w:marTop w:val="0"/>
      <w:marBottom w:val="0"/>
      <w:divBdr>
        <w:top w:val="none" w:sz="0" w:space="0" w:color="auto"/>
        <w:left w:val="none" w:sz="0" w:space="0" w:color="auto"/>
        <w:bottom w:val="none" w:sz="0" w:space="0" w:color="auto"/>
        <w:right w:val="none" w:sz="0" w:space="0" w:color="auto"/>
      </w:divBdr>
      <w:divsChild>
        <w:div w:id="898201730">
          <w:marLeft w:val="0"/>
          <w:marRight w:val="0"/>
          <w:marTop w:val="0"/>
          <w:marBottom w:val="0"/>
          <w:divBdr>
            <w:top w:val="none" w:sz="0" w:space="0" w:color="auto"/>
            <w:left w:val="none" w:sz="0" w:space="0" w:color="auto"/>
            <w:bottom w:val="none" w:sz="0" w:space="0" w:color="auto"/>
            <w:right w:val="none" w:sz="0" w:space="0" w:color="auto"/>
          </w:divBdr>
          <w:divsChild>
            <w:div w:id="2053995750">
              <w:marLeft w:val="0"/>
              <w:marRight w:val="0"/>
              <w:marTop w:val="0"/>
              <w:marBottom w:val="0"/>
              <w:divBdr>
                <w:top w:val="none" w:sz="0" w:space="0" w:color="auto"/>
                <w:left w:val="none" w:sz="0" w:space="0" w:color="auto"/>
                <w:bottom w:val="none" w:sz="0" w:space="0" w:color="auto"/>
                <w:right w:val="none" w:sz="0" w:space="0" w:color="auto"/>
              </w:divBdr>
              <w:divsChild>
                <w:div w:id="971472845">
                  <w:marLeft w:val="0"/>
                  <w:marRight w:val="0"/>
                  <w:marTop w:val="0"/>
                  <w:marBottom w:val="0"/>
                  <w:divBdr>
                    <w:top w:val="none" w:sz="0" w:space="0" w:color="auto"/>
                    <w:left w:val="none" w:sz="0" w:space="0" w:color="auto"/>
                    <w:bottom w:val="none" w:sz="0" w:space="0" w:color="auto"/>
                    <w:right w:val="none" w:sz="0" w:space="0" w:color="auto"/>
                  </w:divBdr>
                  <w:divsChild>
                    <w:div w:id="1401176897">
                      <w:marLeft w:val="0"/>
                      <w:marRight w:val="0"/>
                      <w:marTop w:val="0"/>
                      <w:marBottom w:val="0"/>
                      <w:divBdr>
                        <w:top w:val="none" w:sz="0" w:space="0" w:color="auto"/>
                        <w:left w:val="none" w:sz="0" w:space="0" w:color="auto"/>
                        <w:bottom w:val="none" w:sz="0" w:space="0" w:color="auto"/>
                        <w:right w:val="none" w:sz="0" w:space="0" w:color="auto"/>
                      </w:divBdr>
                      <w:divsChild>
                        <w:div w:id="1322391679">
                          <w:marLeft w:val="0"/>
                          <w:marRight w:val="0"/>
                          <w:marTop w:val="0"/>
                          <w:marBottom w:val="0"/>
                          <w:divBdr>
                            <w:top w:val="none" w:sz="0" w:space="0" w:color="auto"/>
                            <w:left w:val="none" w:sz="0" w:space="0" w:color="auto"/>
                            <w:bottom w:val="none" w:sz="0" w:space="0" w:color="auto"/>
                            <w:right w:val="none" w:sz="0" w:space="0" w:color="auto"/>
                          </w:divBdr>
                          <w:divsChild>
                            <w:div w:id="417099352">
                              <w:marLeft w:val="0"/>
                              <w:marRight w:val="300"/>
                              <w:marTop w:val="180"/>
                              <w:marBottom w:val="0"/>
                              <w:divBdr>
                                <w:top w:val="none" w:sz="0" w:space="0" w:color="auto"/>
                                <w:left w:val="none" w:sz="0" w:space="0" w:color="auto"/>
                                <w:bottom w:val="none" w:sz="0" w:space="0" w:color="auto"/>
                                <w:right w:val="none" w:sz="0" w:space="0" w:color="auto"/>
                              </w:divBdr>
                              <w:divsChild>
                                <w:div w:id="1374621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4264064">
          <w:marLeft w:val="0"/>
          <w:marRight w:val="0"/>
          <w:marTop w:val="0"/>
          <w:marBottom w:val="0"/>
          <w:divBdr>
            <w:top w:val="none" w:sz="0" w:space="0" w:color="auto"/>
            <w:left w:val="none" w:sz="0" w:space="0" w:color="auto"/>
            <w:bottom w:val="none" w:sz="0" w:space="0" w:color="auto"/>
            <w:right w:val="none" w:sz="0" w:space="0" w:color="auto"/>
          </w:divBdr>
          <w:divsChild>
            <w:div w:id="1604919047">
              <w:marLeft w:val="0"/>
              <w:marRight w:val="0"/>
              <w:marTop w:val="0"/>
              <w:marBottom w:val="0"/>
              <w:divBdr>
                <w:top w:val="none" w:sz="0" w:space="0" w:color="auto"/>
                <w:left w:val="none" w:sz="0" w:space="0" w:color="auto"/>
                <w:bottom w:val="none" w:sz="0" w:space="0" w:color="auto"/>
                <w:right w:val="none" w:sz="0" w:space="0" w:color="auto"/>
              </w:divBdr>
              <w:divsChild>
                <w:div w:id="1464536738">
                  <w:marLeft w:val="0"/>
                  <w:marRight w:val="0"/>
                  <w:marTop w:val="0"/>
                  <w:marBottom w:val="0"/>
                  <w:divBdr>
                    <w:top w:val="none" w:sz="0" w:space="0" w:color="auto"/>
                    <w:left w:val="none" w:sz="0" w:space="0" w:color="auto"/>
                    <w:bottom w:val="none" w:sz="0" w:space="0" w:color="auto"/>
                    <w:right w:val="none" w:sz="0" w:space="0" w:color="auto"/>
                  </w:divBdr>
                  <w:divsChild>
                    <w:div w:id="166556756">
                      <w:marLeft w:val="0"/>
                      <w:marRight w:val="0"/>
                      <w:marTop w:val="0"/>
                      <w:marBottom w:val="0"/>
                      <w:divBdr>
                        <w:top w:val="none" w:sz="0" w:space="0" w:color="auto"/>
                        <w:left w:val="none" w:sz="0" w:space="0" w:color="auto"/>
                        <w:bottom w:val="none" w:sz="0" w:space="0" w:color="auto"/>
                        <w:right w:val="none" w:sz="0" w:space="0" w:color="auto"/>
                      </w:divBdr>
                      <w:divsChild>
                        <w:div w:id="1155991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6457556">
      <w:bodyDiv w:val="1"/>
      <w:marLeft w:val="0"/>
      <w:marRight w:val="0"/>
      <w:marTop w:val="0"/>
      <w:marBottom w:val="0"/>
      <w:divBdr>
        <w:top w:val="none" w:sz="0" w:space="0" w:color="auto"/>
        <w:left w:val="none" w:sz="0" w:space="0" w:color="auto"/>
        <w:bottom w:val="none" w:sz="0" w:space="0" w:color="auto"/>
        <w:right w:val="none" w:sz="0" w:space="0" w:color="auto"/>
      </w:divBdr>
    </w:div>
    <w:div w:id="1936402530">
      <w:bodyDiv w:val="1"/>
      <w:marLeft w:val="0"/>
      <w:marRight w:val="0"/>
      <w:marTop w:val="0"/>
      <w:marBottom w:val="0"/>
      <w:divBdr>
        <w:top w:val="none" w:sz="0" w:space="0" w:color="auto"/>
        <w:left w:val="none" w:sz="0" w:space="0" w:color="auto"/>
        <w:bottom w:val="none" w:sz="0" w:space="0" w:color="auto"/>
        <w:right w:val="none" w:sz="0" w:space="0" w:color="auto"/>
      </w:divBdr>
    </w:div>
    <w:div w:id="1944535831">
      <w:bodyDiv w:val="1"/>
      <w:marLeft w:val="0"/>
      <w:marRight w:val="0"/>
      <w:marTop w:val="0"/>
      <w:marBottom w:val="0"/>
      <w:divBdr>
        <w:top w:val="none" w:sz="0" w:space="0" w:color="auto"/>
        <w:left w:val="none" w:sz="0" w:space="0" w:color="auto"/>
        <w:bottom w:val="none" w:sz="0" w:space="0" w:color="auto"/>
        <w:right w:val="none" w:sz="0" w:space="0" w:color="auto"/>
      </w:divBdr>
    </w:div>
    <w:div w:id="1953903726">
      <w:bodyDiv w:val="1"/>
      <w:marLeft w:val="0"/>
      <w:marRight w:val="0"/>
      <w:marTop w:val="0"/>
      <w:marBottom w:val="0"/>
      <w:divBdr>
        <w:top w:val="none" w:sz="0" w:space="0" w:color="auto"/>
        <w:left w:val="none" w:sz="0" w:space="0" w:color="auto"/>
        <w:bottom w:val="none" w:sz="0" w:space="0" w:color="auto"/>
        <w:right w:val="none" w:sz="0" w:space="0" w:color="auto"/>
      </w:divBdr>
    </w:div>
    <w:div w:id="1995329146">
      <w:bodyDiv w:val="1"/>
      <w:marLeft w:val="0"/>
      <w:marRight w:val="0"/>
      <w:marTop w:val="0"/>
      <w:marBottom w:val="0"/>
      <w:divBdr>
        <w:top w:val="none" w:sz="0" w:space="0" w:color="auto"/>
        <w:left w:val="none" w:sz="0" w:space="0" w:color="auto"/>
        <w:bottom w:val="none" w:sz="0" w:space="0" w:color="auto"/>
        <w:right w:val="none" w:sz="0" w:space="0" w:color="auto"/>
      </w:divBdr>
    </w:div>
    <w:div w:id="2027247279">
      <w:bodyDiv w:val="1"/>
      <w:marLeft w:val="0"/>
      <w:marRight w:val="0"/>
      <w:marTop w:val="0"/>
      <w:marBottom w:val="0"/>
      <w:divBdr>
        <w:top w:val="none" w:sz="0" w:space="0" w:color="auto"/>
        <w:left w:val="none" w:sz="0" w:space="0" w:color="auto"/>
        <w:bottom w:val="none" w:sz="0" w:space="0" w:color="auto"/>
        <w:right w:val="none" w:sz="0" w:space="0" w:color="auto"/>
      </w:divBdr>
    </w:div>
    <w:div w:id="2040430007">
      <w:bodyDiv w:val="1"/>
      <w:marLeft w:val="0"/>
      <w:marRight w:val="0"/>
      <w:marTop w:val="0"/>
      <w:marBottom w:val="0"/>
      <w:divBdr>
        <w:top w:val="none" w:sz="0" w:space="0" w:color="auto"/>
        <w:left w:val="none" w:sz="0" w:space="0" w:color="auto"/>
        <w:bottom w:val="none" w:sz="0" w:space="0" w:color="auto"/>
        <w:right w:val="none" w:sz="0" w:space="0" w:color="auto"/>
      </w:divBdr>
    </w:div>
    <w:div w:id="2105999890">
      <w:bodyDiv w:val="1"/>
      <w:marLeft w:val="0"/>
      <w:marRight w:val="0"/>
      <w:marTop w:val="0"/>
      <w:marBottom w:val="0"/>
      <w:divBdr>
        <w:top w:val="none" w:sz="0" w:space="0" w:color="auto"/>
        <w:left w:val="none" w:sz="0" w:space="0" w:color="auto"/>
        <w:bottom w:val="none" w:sz="0" w:space="0" w:color="auto"/>
        <w:right w:val="none" w:sz="0" w:space="0" w:color="auto"/>
      </w:divBdr>
      <w:divsChild>
        <w:div w:id="128791604">
          <w:marLeft w:val="0"/>
          <w:marRight w:val="0"/>
          <w:marTop w:val="0"/>
          <w:marBottom w:val="0"/>
          <w:divBdr>
            <w:top w:val="none" w:sz="0" w:space="0" w:color="auto"/>
            <w:left w:val="none" w:sz="0" w:space="0" w:color="auto"/>
            <w:bottom w:val="none" w:sz="0" w:space="0" w:color="auto"/>
            <w:right w:val="none" w:sz="0" w:space="0" w:color="auto"/>
          </w:divBdr>
        </w:div>
        <w:div w:id="689917474">
          <w:marLeft w:val="0"/>
          <w:marRight w:val="0"/>
          <w:marTop w:val="0"/>
          <w:marBottom w:val="0"/>
          <w:divBdr>
            <w:top w:val="none" w:sz="0" w:space="0" w:color="auto"/>
            <w:left w:val="none" w:sz="0" w:space="0" w:color="auto"/>
            <w:bottom w:val="none" w:sz="0" w:space="0" w:color="auto"/>
            <w:right w:val="none" w:sz="0" w:space="0" w:color="auto"/>
          </w:divBdr>
          <w:divsChild>
            <w:div w:id="1054159239">
              <w:marLeft w:val="0"/>
              <w:marRight w:val="0"/>
              <w:marTop w:val="0"/>
              <w:marBottom w:val="0"/>
              <w:divBdr>
                <w:top w:val="none" w:sz="0" w:space="0" w:color="auto"/>
                <w:left w:val="none" w:sz="0" w:space="0" w:color="auto"/>
                <w:bottom w:val="none" w:sz="0" w:space="0" w:color="auto"/>
                <w:right w:val="none" w:sz="0" w:space="0" w:color="auto"/>
              </w:divBdr>
              <w:divsChild>
                <w:div w:id="897665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3.png"/><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image" Target="media/image6.png"/><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2.png"/><Relationship Id="rId25"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1.jpeg"/><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9.png"/><Relationship Id="rId5" Type="http://schemas.openxmlformats.org/officeDocument/2006/relationships/webSettings" Target="webSettings.xml"/><Relationship Id="rId15" Type="http://schemas.openxmlformats.org/officeDocument/2006/relationships/hyperlink" Target="http://www.iso.org/obp" TargetMode="External"/><Relationship Id="rId23" Type="http://schemas.openxmlformats.org/officeDocument/2006/relationships/image" Target="media/image8.png"/><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electropedia.org/" TargetMode="External"/><Relationship Id="rId22" Type="http://schemas.openxmlformats.org/officeDocument/2006/relationships/image" Target="media/image7.png"/><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351DE9-34E1-4019-901D-0C9807D67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5625</TotalTime>
  <Pages>33</Pages>
  <Words>9025</Words>
  <Characters>51449</Characters>
  <Application>Microsoft Office Word</Application>
  <DocSecurity>0</DocSecurity>
  <Lines>428</Lines>
  <Paragraphs>120</Paragraphs>
  <ScaleCrop>false</ScaleCrop>
  <HeadingPairs>
    <vt:vector size="2" baseType="variant">
      <vt:variant>
        <vt:lpstr>Название</vt:lpstr>
      </vt:variant>
      <vt:variant>
        <vt:i4>1</vt:i4>
      </vt:variant>
    </vt:vector>
  </HeadingPairs>
  <TitlesOfParts>
    <vt:vector size="1" baseType="lpstr">
      <vt:lpstr>ISO</vt:lpstr>
    </vt:vector>
  </TitlesOfParts>
  <Company>RePack by SPecialiST</Company>
  <LinksUpToDate>false</LinksUpToDate>
  <CharactersWithSpaces>60354</CharactersWithSpaces>
  <SharedDoc>false</SharedDoc>
  <HLinks>
    <vt:vector size="90" baseType="variant">
      <vt:variant>
        <vt:i4>1966131</vt:i4>
      </vt:variant>
      <vt:variant>
        <vt:i4>86</vt:i4>
      </vt:variant>
      <vt:variant>
        <vt:i4>0</vt:i4>
      </vt:variant>
      <vt:variant>
        <vt:i4>5</vt:i4>
      </vt:variant>
      <vt:variant>
        <vt:lpwstr/>
      </vt:variant>
      <vt:variant>
        <vt:lpwstr>_Toc398206844</vt:lpwstr>
      </vt:variant>
      <vt:variant>
        <vt:i4>1966131</vt:i4>
      </vt:variant>
      <vt:variant>
        <vt:i4>80</vt:i4>
      </vt:variant>
      <vt:variant>
        <vt:i4>0</vt:i4>
      </vt:variant>
      <vt:variant>
        <vt:i4>5</vt:i4>
      </vt:variant>
      <vt:variant>
        <vt:lpwstr/>
      </vt:variant>
      <vt:variant>
        <vt:lpwstr>_Toc398206843</vt:lpwstr>
      </vt:variant>
      <vt:variant>
        <vt:i4>1966131</vt:i4>
      </vt:variant>
      <vt:variant>
        <vt:i4>74</vt:i4>
      </vt:variant>
      <vt:variant>
        <vt:i4>0</vt:i4>
      </vt:variant>
      <vt:variant>
        <vt:i4>5</vt:i4>
      </vt:variant>
      <vt:variant>
        <vt:lpwstr/>
      </vt:variant>
      <vt:variant>
        <vt:lpwstr>_Toc398206842</vt:lpwstr>
      </vt:variant>
      <vt:variant>
        <vt:i4>1966131</vt:i4>
      </vt:variant>
      <vt:variant>
        <vt:i4>68</vt:i4>
      </vt:variant>
      <vt:variant>
        <vt:i4>0</vt:i4>
      </vt:variant>
      <vt:variant>
        <vt:i4>5</vt:i4>
      </vt:variant>
      <vt:variant>
        <vt:lpwstr/>
      </vt:variant>
      <vt:variant>
        <vt:lpwstr>_Toc398206841</vt:lpwstr>
      </vt:variant>
      <vt:variant>
        <vt:i4>1966131</vt:i4>
      </vt:variant>
      <vt:variant>
        <vt:i4>62</vt:i4>
      </vt:variant>
      <vt:variant>
        <vt:i4>0</vt:i4>
      </vt:variant>
      <vt:variant>
        <vt:i4>5</vt:i4>
      </vt:variant>
      <vt:variant>
        <vt:lpwstr/>
      </vt:variant>
      <vt:variant>
        <vt:lpwstr>_Toc398206840</vt:lpwstr>
      </vt:variant>
      <vt:variant>
        <vt:i4>1638451</vt:i4>
      </vt:variant>
      <vt:variant>
        <vt:i4>56</vt:i4>
      </vt:variant>
      <vt:variant>
        <vt:i4>0</vt:i4>
      </vt:variant>
      <vt:variant>
        <vt:i4>5</vt:i4>
      </vt:variant>
      <vt:variant>
        <vt:lpwstr/>
      </vt:variant>
      <vt:variant>
        <vt:lpwstr>_Toc398206839</vt:lpwstr>
      </vt:variant>
      <vt:variant>
        <vt:i4>1638451</vt:i4>
      </vt:variant>
      <vt:variant>
        <vt:i4>50</vt:i4>
      </vt:variant>
      <vt:variant>
        <vt:i4>0</vt:i4>
      </vt:variant>
      <vt:variant>
        <vt:i4>5</vt:i4>
      </vt:variant>
      <vt:variant>
        <vt:lpwstr/>
      </vt:variant>
      <vt:variant>
        <vt:lpwstr>_Toc398206838</vt:lpwstr>
      </vt:variant>
      <vt:variant>
        <vt:i4>1638451</vt:i4>
      </vt:variant>
      <vt:variant>
        <vt:i4>44</vt:i4>
      </vt:variant>
      <vt:variant>
        <vt:i4>0</vt:i4>
      </vt:variant>
      <vt:variant>
        <vt:i4>5</vt:i4>
      </vt:variant>
      <vt:variant>
        <vt:lpwstr/>
      </vt:variant>
      <vt:variant>
        <vt:lpwstr>_Toc398206837</vt:lpwstr>
      </vt:variant>
      <vt:variant>
        <vt:i4>1638451</vt:i4>
      </vt:variant>
      <vt:variant>
        <vt:i4>38</vt:i4>
      </vt:variant>
      <vt:variant>
        <vt:i4>0</vt:i4>
      </vt:variant>
      <vt:variant>
        <vt:i4>5</vt:i4>
      </vt:variant>
      <vt:variant>
        <vt:lpwstr/>
      </vt:variant>
      <vt:variant>
        <vt:lpwstr>_Toc398206836</vt:lpwstr>
      </vt:variant>
      <vt:variant>
        <vt:i4>1638451</vt:i4>
      </vt:variant>
      <vt:variant>
        <vt:i4>32</vt:i4>
      </vt:variant>
      <vt:variant>
        <vt:i4>0</vt:i4>
      </vt:variant>
      <vt:variant>
        <vt:i4>5</vt:i4>
      </vt:variant>
      <vt:variant>
        <vt:lpwstr/>
      </vt:variant>
      <vt:variant>
        <vt:lpwstr>_Toc398206835</vt:lpwstr>
      </vt:variant>
      <vt:variant>
        <vt:i4>1638451</vt:i4>
      </vt:variant>
      <vt:variant>
        <vt:i4>26</vt:i4>
      </vt:variant>
      <vt:variant>
        <vt:i4>0</vt:i4>
      </vt:variant>
      <vt:variant>
        <vt:i4>5</vt:i4>
      </vt:variant>
      <vt:variant>
        <vt:lpwstr/>
      </vt:variant>
      <vt:variant>
        <vt:lpwstr>_Toc398206834</vt:lpwstr>
      </vt:variant>
      <vt:variant>
        <vt:i4>1638451</vt:i4>
      </vt:variant>
      <vt:variant>
        <vt:i4>20</vt:i4>
      </vt:variant>
      <vt:variant>
        <vt:i4>0</vt:i4>
      </vt:variant>
      <vt:variant>
        <vt:i4>5</vt:i4>
      </vt:variant>
      <vt:variant>
        <vt:lpwstr/>
      </vt:variant>
      <vt:variant>
        <vt:lpwstr>_Toc398206833</vt:lpwstr>
      </vt:variant>
      <vt:variant>
        <vt:i4>1638451</vt:i4>
      </vt:variant>
      <vt:variant>
        <vt:i4>14</vt:i4>
      </vt:variant>
      <vt:variant>
        <vt:i4>0</vt:i4>
      </vt:variant>
      <vt:variant>
        <vt:i4>5</vt:i4>
      </vt:variant>
      <vt:variant>
        <vt:lpwstr/>
      </vt:variant>
      <vt:variant>
        <vt:lpwstr>_Toc398206832</vt:lpwstr>
      </vt:variant>
      <vt:variant>
        <vt:i4>1638451</vt:i4>
      </vt:variant>
      <vt:variant>
        <vt:i4>8</vt:i4>
      </vt:variant>
      <vt:variant>
        <vt:i4>0</vt:i4>
      </vt:variant>
      <vt:variant>
        <vt:i4>5</vt:i4>
      </vt:variant>
      <vt:variant>
        <vt:lpwstr/>
      </vt:variant>
      <vt:variant>
        <vt:lpwstr>_Toc398206831</vt:lpwstr>
      </vt:variant>
      <vt:variant>
        <vt:i4>1638451</vt:i4>
      </vt:variant>
      <vt:variant>
        <vt:i4>2</vt:i4>
      </vt:variant>
      <vt:variant>
        <vt:i4>0</vt:i4>
      </vt:variant>
      <vt:variant>
        <vt:i4>5</vt:i4>
      </vt:variant>
      <vt:variant>
        <vt:lpwstr/>
      </vt:variant>
      <vt:variant>
        <vt:lpwstr>_Toc398206830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ISO</dc:title>
  <dc:creator>Mustang</dc:creator>
  <cp:lastModifiedBy>KBS</cp:lastModifiedBy>
  <cp:revision>106</cp:revision>
  <cp:lastPrinted>2017-07-17T05:28:00Z</cp:lastPrinted>
  <dcterms:created xsi:type="dcterms:W3CDTF">2019-05-22T05:14:00Z</dcterms:created>
  <dcterms:modified xsi:type="dcterms:W3CDTF">2020-08-11T16:09:00Z</dcterms:modified>
</cp:coreProperties>
</file>